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 xml:space="preserve">2 October 2026</w:t>
      </w:r>
    </w:p>
    <w:p>
      <w:pPr>
        <w:spacing w:after="0"/>
        <w:jc w:val="left"/>
      </w:pPr>
      <w:r>
        <w:rPr>
          <w:rFonts w:ascii="Times New Roman" w:hAnsi="Times New Roman" w:cs="Times New Roman"/>
          <w:b/>
          <w:bCs/>
          <w:sz w:val="22"/>
          <w:szCs w:val="22"/>
        </w:rPr>
        <w:t xml:space="preserve">Hiring Team, Tech and Transformation</w:t>
      </w:r>
    </w:p>
    <w:p>
      <w:pPr>
        <w:spacing w:after="120"/>
        <w:jc w:val="left"/>
      </w:pPr>
      <w:r>
        <w:rPr>
          <w:rFonts w:ascii="Times New Roman" w:hAnsi="Times New Roman" w:cs="Times New Roman"/>
          <w:sz w:val="22"/>
          <w:szCs w:val="22"/>
        </w:rPr>
        <w:t xml:space="preserve">Currys, London Campus at Waterloo</w:t>
      </w:r>
    </w:p>
    <w:p>
      <w:pPr>
        <w:spacing w:after="120"/>
        <w:jc w:val="left"/>
      </w:pPr>
      <w:r>
        <w:rPr>
          <w:rFonts w:ascii="Times New Roman" w:hAnsi="Times New Roman" w:cs="Times New Roman"/>
          <w:b/>
          <w:bCs/>
          <w:sz w:val="22"/>
          <w:szCs w:val="22"/>
        </w:rPr>
        <w:t xml:space="preserve">Application for AI Engineer (Vacancy ID 50189)</w:t>
      </w:r>
    </w:p>
    <w:p>
      <w:pPr>
        <w:spacing w:after="120"/>
        <w:jc w:val="left"/>
      </w:pPr>
      <w:r>
        <w:rPr>
          <w:rFonts w:ascii="Times New Roman" w:hAnsi="Times New Roman" w:cs="Times New Roman"/>
          <w:sz w:val="22"/>
          <w:szCs w:val="22"/>
        </w:rPr>
        <w:t xml:space="preserve">Dear Currys hiring team,</w:t>
      </w:r>
    </w:p>
    <w:p>
      <w:pPr>
        <w:spacing w:after="120"/>
        <w:jc w:val="both"/>
      </w:pPr>
      <w:r>
        <w:rPr>
          <w:rFonts w:ascii="Times New Roman" w:hAnsi="Times New Roman" w:cs="Times New Roman"/>
          <w:sz w:val="22"/>
          <w:szCs w:val="22"/>
        </w:rPr>
        <w:t xml:space="preserve">I am applying for the AI Engineer role in Tech and Transformation. Building AI solutions and agents with product teams for colleagues across the business, and taking them from prototype to production, is the work I have done for the past three years and want to keep doing at Currys.</w:t>
      </w:r>
    </w:p>
    <w:p>
      <w:pPr>
        <w:spacing w:after="120"/>
        <w:jc w:val="both"/>
      </w:pPr>
      <w:r>
        <w:rPr>
          <w:rFonts w:ascii="Times New Roman" w:hAnsi="Times New Roman" w:cs="Times New Roman"/>
          <w:sz w:val="22"/>
          <w:szCs w:val="22"/>
        </w:rPr>
        <w:t xml:space="preserve">At HDFC Asset Management I designed and built department-specific RAG applications end to end: a ReactJS frontend, FastAPI microservices, LlamaIndex orchestration over Azure OpenAI GPT-3.5 and Llama-3, and pgvector for retrieval. They served the Compliance, Client Service and Investment teams, each with its own documents and access rules, so I gave each department its own vector database and added role-based access control through the company LDAP. I added agent tool-calling so the assistant could run fund-comparison calculations on our PostgreSQL data and produce PDF reports. I chose models by cost and stakes: self-hosted Llama-3 for the largest department, and the stronger Azure OpenAI outputs for decision makers. The application won the internal Best Team Project award in 2025.</w:t>
      </w:r>
    </w:p>
    <w:p>
      <w:pPr>
        <w:spacing w:after="120"/>
        <w:jc w:val="both"/>
      </w:pPr>
      <w:r>
        <w:rPr>
          <w:rFonts w:ascii="Times New Roman" w:hAnsi="Times New Roman" w:cs="Times New Roman"/>
          <w:sz w:val="22"/>
          <w:szCs w:val="22"/>
        </w:rPr>
        <w:t xml:space="preserve">The applications went to real users in each department, and I changed them based on what we found. I guardrailed behaviour through system prompts rather than fine-tuning, versioned every prompt change in Git so each change was traceable, and had the Compliance department review each application. My rating-email automation (Best Team Project 2024) shows the same loop: when a rating agency began sending its emails as images, the Textract-based parser broke, and I moved parsing to Azure OpenAI, which fixed the failure and was much more accurate. I should be honest that my evaluation at HDFC was driven by user feedback rather than formal evaluation datasets or LLM-as-judge pipelines. Learning how your team tracks quality, performance and cost in production is something I would value in this role.</w:t>
      </w:r>
    </w:p>
    <w:p>
      <w:pPr>
        <w:spacing w:after="120"/>
        <w:jc w:val="both"/>
      </w:pPr>
      <w:r>
        <w:rPr>
          <w:rFonts w:ascii="Times New Roman" w:hAnsi="Times New Roman" w:cs="Times New Roman"/>
          <w:sz w:val="22"/>
          <w:szCs w:val="22"/>
        </w:rPr>
        <w:t xml:space="preserve">My MSc dissertation with AstraZeneca took the same habits into biomedical data. With my team I co-built CellLineSelector, a tool that ranks cancer cell lines for researchers: I worked on the data preprocessing pipeline, the scoring algorithm and the RAG layer behind an assistant that explains results and answers methodology questions, and we refined the ranking with feedback from AstraZeneca scientists. I also build with AI coding tools such as Claude Code, and placed second at the Encode Vibe Coding Hackathon with Wingman.ai, built using codeplain's spec-driven framework.</w:t>
      </w:r>
    </w:p>
    <w:p>
      <w:pPr>
        <w:spacing w:after="120"/>
        <w:jc w:val="both"/>
      </w:pPr>
      <w:r>
        <w:rPr>
          <w:rFonts w:ascii="Times New Roman" w:hAnsi="Times New Roman" w:cs="Times New Roman"/>
          <w:sz w:val="22"/>
          <w:szCs w:val="22"/>
        </w:rPr>
        <w:t xml:space="preserve">I have shipped under a security team as gatekeeper (Security Groups, an Nginx reverse proxy, and an application that passed the security team's VAPT after repeated failures) and set up one-click dev and prod deployment with Jenkins and GitLab. I worked directly with business departments to turn their requirements into working tools, and in my final year I led up to four interns as a de facto team lead, which is how I would like to work with your product managers and engineers. I have not yet used Databricks or Spark, but I have designed PostgreSQL schemas and written SQL functions and Python data pipelines, and I am keen to learn how AI integrates with your data platforms.</w:t>
      </w:r>
    </w:p>
    <w:p>
      <w:pPr>
        <w:spacing w:after="120"/>
        <w:jc w:val="both"/>
      </w:pPr>
      <w:r>
        <w:rPr>
          <w:rFonts w:ascii="Times New Roman" w:hAnsi="Times New Roman" w:cs="Times New Roman"/>
          <w:sz w:val="22"/>
          <w:szCs w:val="22"/>
        </w:rPr>
        <w:t xml:space="preserve">I am currently based in Bristol and am comfortable with the expectation to meet in person two to four times a month. I hold a Student Visa and am eligible for the Graduate Visa, which gives two years of full working rights. Thank you for considering my application; I would welcome the chance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