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and ML Engineer with 3 years of industry experience building production </w:t>
      </w:r>
      <w:r>
        <w:rPr>
          <w:rFonts w:ascii="Times New Roman" w:hAnsi="Times New Roman" w:cs="Times New Roman"/>
          <w:b/>
          <w:sz w:val="22"/>
          <w:szCs w:val="22"/>
        </w:rPr>
        <w:t>Python</w:t>
      </w:r>
      <w:r>
        <w:rPr>
          <w:rFonts w:ascii="Times New Roman" w:hAnsi="Times New Roman" w:cs="Times New Roman"/>
          <w:sz w:val="22"/>
          <w:szCs w:val="22"/>
        </w:rPr>
        <w:t xml:space="preserve"> data pipelines, </w:t>
      </w:r>
      <w:r>
        <w:rPr>
          <w:rFonts w:ascii="Times New Roman" w:hAnsi="Times New Roman" w:cs="Times New Roman"/>
          <w:b/>
          <w:sz w:val="22"/>
          <w:szCs w:val="22"/>
        </w:rPr>
        <w:t>PostgreSQL</w:t>
      </w:r>
      <w:r>
        <w:rPr>
          <w:rFonts w:ascii="Times New Roman" w:hAnsi="Times New Roman" w:cs="Times New Roman"/>
          <w:sz w:val="22"/>
          <w:szCs w:val="22"/>
        </w:rPr>
        <w:t xml:space="preserve"> data models and document-extraction services in regulated financial services, plus ML evaluation and data-preparation work from an MSc in Data Science (University of Bristol). Built a pipeline that extracts structured records from </w:t>
      </w:r>
      <w:r>
        <w:rPr>
          <w:rFonts w:ascii="Times New Roman" w:hAnsi="Times New Roman" w:cs="Times New Roman"/>
          <w:b/>
          <w:sz w:val="22"/>
          <w:szCs w:val="22"/>
        </w:rPr>
        <w:t>300+</w:t>
      </w:r>
      <w:r>
        <w:rPr>
          <w:rFonts w:ascii="Times New Roman" w:hAnsi="Times New Roman" w:cs="Times New Roman"/>
          <w:sz w:val="22"/>
          <w:szCs w:val="22"/>
        </w:rPr>
        <w:t xml:space="preserve"> daily emails, a </w:t>
      </w:r>
      <w:r>
        <w:rPr>
          <w:rFonts w:ascii="Times New Roman" w:hAnsi="Times New Roman" w:cs="Times New Roman"/>
          <w:b/>
          <w:sz w:val="22"/>
          <w:szCs w:val="22"/>
        </w:rPr>
        <w:t>Normalized SQL Schema</w:t>
      </w:r>
      <w:r>
        <w:rPr>
          <w:rFonts w:ascii="Times New Roman" w:hAnsi="Times New Roman" w:cs="Times New Roman"/>
          <w:sz w:val="22"/>
          <w:szCs w:val="22"/>
        </w:rPr>
        <w:t xml:space="preserve"> fed by API ingestion that merged in legacy data, and </w:t>
      </w:r>
      <w:r>
        <w:rPr>
          <w:rFonts w:ascii="Times New Roman" w:hAnsi="Times New Roman" w:cs="Times New Roman"/>
          <w:b/>
          <w:sz w:val="22"/>
          <w:szCs w:val="22"/>
        </w:rPr>
        <w:t>RAG</w:t>
      </w:r>
      <w:r>
        <w:rPr>
          <w:rFonts w:ascii="Times New Roman" w:hAnsi="Times New Roman" w:cs="Times New Roman"/>
          <w:sz w:val="22"/>
          <w:szCs w:val="22"/>
        </w:rPr>
        <w:t xml:space="preserve"> services on </w:t>
      </w:r>
      <w:r>
        <w:rPr>
          <w:rFonts w:ascii="Times New Roman" w:hAnsi="Times New Roman" w:cs="Times New Roman"/>
          <w:b/>
          <w:sz w:val="22"/>
          <w:szCs w:val="22"/>
        </w:rPr>
        <w:t>Azure OpenAI</w:t>
      </w:r>
      <w:r>
        <w:rPr>
          <w:rFonts w:ascii="Times New Roman" w:hAnsi="Times New Roman" w:cs="Times New Roman"/>
          <w:sz w:val="22"/>
          <w:szCs w:val="22"/>
        </w:rPr>
        <w:t xml:space="preserve">. Co-built a preprocessing pipeline with an audit manifest for an MSc dissertation with AstraZeneca, and compared captioning models against </w:t>
      </w:r>
      <w:r>
        <w:rPr>
          <w:rFonts w:ascii="Times New Roman" w:hAnsi="Times New Roman" w:cs="Times New Roman"/>
          <w:b/>
          <w:sz w:val="22"/>
          <w:szCs w:val="22"/>
        </w:rPr>
        <w:t>VLM</w:t>
      </w:r>
      <w:r>
        <w:rPr>
          <w:rFonts w:ascii="Times New Roman" w:hAnsi="Times New Roman" w:cs="Times New Roman"/>
          <w:sz w:val="22"/>
          <w:szCs w:val="22"/>
        </w:rPr>
        <w:t xml:space="preserve"> baselines. Acted as de facto team lead for up to 4 interns.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Data Engineering &amp; Document Pipelines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and monthly and integrated with legacy analyst data previously held in Excel; developed </w:t>
      </w:r>
      <w:r>
        <w:rPr>
          <w:rFonts w:ascii="Times New Roman" w:hAnsi="Times New Roman" w:cs="Times New Roman"/>
          <w:b/>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sz w:val="22"/>
          <w:szCs w:val="22"/>
          <w:lang w:val="en-US"/>
        </w:rPr>
        <w:t>Functions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Procedures</w:t>
      </w:r>
      <w:r>
        <w:rPr>
          <w:rFonts w:ascii="Times New Roman" w:hAnsi="Times New Roman" w:cs="Times New Roman"/>
          <w:sz w:val="22"/>
          <w:szCs w:val="22"/>
          <w:lang w:val="en-US"/>
        </w:rPr>
        <w:t>.</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extraction pipeline that parses over </w:t>
      </w:r>
      <w:r>
        <w:rPr>
          <w:rFonts w:ascii="Times New Roman" w:hAnsi="Times New Roman" w:cs="Times New Roman"/>
          <w:b/>
          <w:sz w:val="22"/>
          <w:szCs w:val="22"/>
          <w:lang w:val="en-US"/>
        </w:rPr>
        <w:t>300</w:t>
      </w:r>
      <w:r>
        <w:rPr>
          <w:rFonts w:ascii="Times New Roman" w:hAnsi="Times New Roman" w:cs="Times New Roman"/>
          <w:sz w:val="22"/>
          <w:szCs w:val="22"/>
          <w:lang w:val="en-US"/>
        </w:rPr>
        <w:t xml:space="preserve"> daily emails from credit rating agencies into structured data (first with </w:t>
      </w:r>
      <w:r>
        <w:rPr>
          <w:rFonts w:ascii="Times New Roman" w:hAnsi="Times New Roman" w:cs="Times New Roman"/>
          <w:b/>
          <w:sz w:val="22"/>
          <w:szCs w:val="22"/>
          <w:lang w:val="en-US"/>
        </w:rPr>
        <w:t>AWS Textract</w:t>
      </w:r>
      <w:r>
        <w:rPr>
          <w:rFonts w:ascii="Times New Roman" w:hAnsi="Times New Roman" w:cs="Times New Roman"/>
          <w:sz w:val="22"/>
          <w:szCs w:val="22"/>
          <w:lang w:val="en-US"/>
        </w:rPr>
        <w:t xml:space="preserve">, then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when an agency began sending emails as images), </w:t>
      </w:r>
      <w:r>
        <w:rPr>
          <w:rFonts w:ascii="Times New Roman" w:hAnsi="Times New Roman" w:cs="Times New Roman"/>
          <w:b/>
          <w:sz w:val="22"/>
          <w:szCs w:val="22"/>
          <w:lang w:val="en-US"/>
        </w:rPr>
        <w:t>fuzzy-matches</w:t>
      </w:r>
      <w:r>
        <w:rPr>
          <w:rFonts w:ascii="Times New Roman" w:hAnsi="Times New Roman" w:cs="Times New Roman"/>
          <w:sz w:val="22"/>
          <w:szCs w:val="22"/>
          <w:lang w:val="en-US"/>
        </w:rPr>
        <w:t xml:space="preserve"> company names against the ones analysts track and sends a daily summary, </w:t>
      </w:r>
      <w:r>
        <w:rPr>
          <w:rFonts w:ascii="Times New Roman" w:hAnsi="Times New Roman" w:cs="Times New Roman"/>
          <w:b/>
          <w:sz w:val="22"/>
          <w:szCs w:val="22"/>
          <w:lang w:val="en-US"/>
        </w:rPr>
        <w:t>saving 60 analyst hours a month</w:t>
      </w:r>
      <w:r>
        <w:rPr>
          <w:rFonts w:ascii="Times New Roman" w:hAnsi="Times New Roman" w:cs="Times New Roman"/>
          <w:sz w:val="22"/>
          <w:szCs w:val="22"/>
          <w:lang w:val="en-US"/>
        </w:rPr>
        <w:t xml:space="preserve">; ran it as a scheduled batch job on </w:t>
      </w:r>
      <w:r>
        <w:rPr>
          <w:rFonts w:ascii="Times New Roman" w:hAnsi="Times New Roman" w:cs="Times New Roman"/>
          <w:b/>
          <w:sz w:val="22"/>
          <w:szCs w:val="22"/>
          <w:lang w:val="en-US"/>
        </w:rPr>
        <w:t>AWS SageMaker</w:t>
      </w:r>
      <w:r>
        <w:rPr>
          <w:rFonts w:ascii="Times New Roman" w:hAnsi="Times New Roman" w:cs="Times New Roman"/>
          <w:sz w:val="22"/>
          <w:szCs w:val="22"/>
          <w:lang w:val="en-US"/>
        </w:rPr>
        <w:t xml:space="preserve"> through </w:t>
      </w:r>
      <w:r>
        <w:rPr>
          <w:rFonts w:ascii="Times New Roman" w:hAnsi="Times New Roman" w:cs="Times New Roman"/>
          <w:b/>
          <w:sz w:val="22"/>
          <w:szCs w:val="22"/>
          <w:lang w:val="en-US"/>
        </w:rPr>
        <w:t>EventBridge</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Lambda</w:t>
      </w:r>
      <w:r>
        <w:rPr>
          <w:rFonts w:ascii="Times New Roman" w:hAnsi="Times New Roman" w:cs="Times New Roman"/>
          <w:sz w:val="22"/>
          <w:szCs w:val="22"/>
          <w:lang w:val="en-US"/>
        </w:rPr>
        <w: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Apriori</w:t>
      </w:r>
      <w:r>
        <w:rPr>
          <w:rFonts w:ascii="Times New Roman" w:hAnsi="Times New Roman" w:cs="Times New Roman"/>
          <w:sz w:val="22"/>
          <w:szCs w:val="22"/>
          <w:lang w:val="en-US"/>
        </w:rPr>
        <w:t xml:space="preserve">) for the marketing team; migrated financial analysts from Excel to </w:t>
      </w:r>
      <w:r>
        <w:rPr>
          <w:rFonts w:ascii="Times New Roman" w:hAnsi="Times New Roman" w:cs="Times New Roman"/>
          <w:b/>
          <w:sz w:val="22"/>
          <w:szCs w:val="22"/>
          <w:lang w:val="en-US"/>
        </w:rPr>
        <w:t>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sz w:val="22"/>
          <w:szCs w:val="22"/>
          <w:lang w:val="en-US"/>
        </w:rPr>
        <w:t>10 hours a week</w:t>
      </w:r>
      <w:r>
        <w:rPr>
          <w:rFonts w:ascii="Times New Roman" w:hAnsi="Times New Roman" w:cs="Times New Roman"/>
          <w:sz w:val="22"/>
          <w:szCs w:val="22"/>
          <w:lang w:val="en-US"/>
        </w:rPr>
        <w:t>.</w:t>
      </w:r>
    </w:p>
    <w:p w14:paraId="331B0816"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GenAI, NLP &amp; Retrieval</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sz w:val="22"/>
          <w:szCs w:val="22"/>
          <w:lang w:val="en-US"/>
        </w:rPr>
        <w:t>LLM applications</w:t>
      </w:r>
      <w:r>
        <w:rPr>
          <w:rFonts w:ascii="Times New Roman" w:hAnsi="Times New Roman" w:cs="Times New Roman"/>
          <w:sz w:val="22"/>
          <w:szCs w:val="22"/>
          <w:lang w:val="en-US"/>
        </w:rPr>
        <w:t xml:space="preserve"> end to end (</w:t>
      </w:r>
      <w:r>
        <w:rPr>
          <w:rFonts w:ascii="Times New Roman" w:hAnsi="Times New Roman" w:cs="Times New Roman"/>
          <w:b/>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GPT-3.5 &amp; </w:t>
      </w:r>
      <w:r>
        <w:rPr>
          <w:rFonts w:ascii="Times New Roman" w:hAnsi="Times New Roman" w:cs="Times New Roman"/>
          <w:b/>
          <w:sz w:val="22"/>
          <w:szCs w:val="22"/>
          <w:lang w:val="en-US"/>
        </w:rPr>
        <w:t>Llama-3</w:t>
      </w:r>
      <w:r>
        <w:rPr>
          <w:rFonts w:ascii="Times New Roman" w:hAnsi="Times New Roman" w:cs="Times New Roman"/>
          <w:sz w:val="22"/>
          <w:szCs w:val="22"/>
          <w:lang w:val="en-US"/>
        </w:rPr>
        <w:t xml:space="preserve">) for Compliance, Client Service and Investment, with </w:t>
      </w:r>
      <w:r>
        <w:rPr>
          <w:rFonts w:ascii="Times New Roman" w:hAnsi="Times New Roman" w:cs="Times New Roman"/>
          <w:b/>
          <w:sz w:val="22"/>
          <w:szCs w:val="22"/>
          <w:lang w:val="en-US"/>
        </w:rPr>
        <w:t>Azure OpenAI embeddings</w:t>
      </w:r>
      <w:r>
        <w:rPr>
          <w:rFonts w:ascii="Times New Roman" w:hAnsi="Times New Roman" w:cs="Times New Roman"/>
          <w:sz w:val="22"/>
          <w:szCs w:val="22"/>
          <w:lang w:val="en-US"/>
        </w:rPr>
        <w:t xml:space="preserve"> and a separate </w:t>
      </w:r>
      <w:r>
        <w:rPr>
          <w:rFonts w:ascii="Times New Roman" w:hAnsi="Times New Roman" w:cs="Times New Roman"/>
          <w:b/>
          <w:sz w:val="22"/>
          <w:szCs w:val="22"/>
          <w:lang w:val="en-US"/>
        </w:rPr>
        <w:t>pgvector</w:t>
      </w:r>
      <w:r>
        <w:rPr>
          <w:rFonts w:ascii="Times New Roman" w:hAnsi="Times New Roman" w:cs="Times New Roman"/>
          <w:sz w:val="22"/>
          <w:szCs w:val="22"/>
          <w:lang w:val="en-US"/>
        </w:rPr>
        <w:t xml:space="preserve"> database per department so each team searched only its own internal documents.</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sz w:val="22"/>
          <w:szCs w:val="22"/>
          <w:lang w:val="en-US"/>
        </w:rPr>
        <w:t>tool-calling</w:t>
      </w:r>
      <w:r>
        <w:rPr>
          <w:rFonts w:ascii="Times New Roman" w:hAnsi="Times New Roman" w:cs="Times New Roman"/>
          <w:sz w:val="22"/>
          <w:szCs w:val="22"/>
          <w:lang w:val="en-US"/>
        </w:rPr>
        <w:t xml:space="preserve"> agents that call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functions as tools to run </w:t>
      </w:r>
      <w:r>
        <w:rPr>
          <w:rFonts w:ascii="Times New Roman" w:hAnsi="Times New Roman" w:cs="Times New Roman"/>
          <w:b/>
          <w:sz w:val="22"/>
          <w:szCs w:val="22"/>
          <w:lang w:val="en-US"/>
        </w:rPr>
        <w:t>SQL</w:t>
      </w:r>
      <w:r>
        <w:rPr>
          <w:rFonts w:ascii="Times New Roman" w:hAnsi="Times New Roman" w:cs="Times New Roman"/>
          <w:sz w:val="22"/>
          <w:szCs w:val="22"/>
          <w:lang w:val="en-US"/>
        </w:rPr>
        <w:t xml:space="preserve">-backed fund comparisons and generate PDF reports on request; guided behaviour with </w:t>
      </w:r>
      <w:r>
        <w:rPr>
          <w:rFonts w:ascii="Times New Roman" w:hAnsi="Times New Roman" w:cs="Times New Roman"/>
          <w:b/>
          <w:sz w:val="22"/>
          <w:szCs w:val="22"/>
          <w:lang w:val="en-US"/>
        </w:rPr>
        <w:t>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sz w:val="22"/>
          <w:szCs w:val="22"/>
          <w:lang w:val="en-US"/>
        </w:rPr>
        <w:t>Git</w:t>
      </w:r>
      <w:r>
        <w:rPr>
          <w:rFonts w:ascii="Times New Roman" w:hAnsi="Times New Roman" w:cs="Times New Roman"/>
          <w:sz w:val="22"/>
          <w:szCs w:val="22"/>
          <w:lang w:val="en-US"/>
        </w:rPr>
        <w:t xml:space="preserve"> and had the </w:t>
      </w:r>
      <w:r>
        <w:rPr>
          <w:rFonts w:ascii="Times New Roman" w:hAnsi="Times New Roman" w:cs="Times New Roman"/>
          <w:b/>
          <w:sz w:val="22"/>
          <w:szCs w:val="22"/>
          <w:lang w:val="en-US"/>
        </w:rPr>
        <w:t>Compliance</w:t>
      </w:r>
      <w:r>
        <w:rPr>
          <w:rFonts w:ascii="Times New Roman" w:hAnsi="Times New Roman" w:cs="Times New Roman"/>
          <w:sz w:val="22"/>
          <w:szCs w:val="22"/>
          <w:lang w:val="en-US"/>
        </w:rPr>
        <w:t xml:space="preserve"> department review each release.</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cost-versus-quality model decisions: </w:t>
      </w:r>
      <w:r>
        <w:rPr>
          <w:rFonts w:ascii="Times New Roman" w:hAnsi="Times New Roman" w:cs="Times New Roman"/>
          <w:b/>
          <w:sz w:val="22"/>
          <w:szCs w:val="22"/>
          <w:lang w:val="en-US"/>
        </w:rPr>
        <w:t>self-hosted Llama-3</w:t>
      </w:r>
      <w:r>
        <w:rPr>
          <w:rFonts w:ascii="Times New Roman" w:hAnsi="Times New Roman" w:cs="Times New Roman"/>
          <w:sz w:val="22"/>
          <w:szCs w:val="22"/>
          <w:lang w:val="en-US"/>
        </w:rPr>
        <w:t xml:space="preserve"> on a </w:t>
      </w:r>
      <w:r>
        <w:rPr>
          <w:rFonts w:ascii="Times New Roman" w:hAnsi="Times New Roman" w:cs="Times New Roman"/>
          <w:b/>
          <w:sz w:val="22"/>
          <w:szCs w:val="22"/>
          <w:lang w:val="en-US"/>
        </w:rPr>
        <w:t>GPU EC2</w:t>
      </w:r>
      <w:r>
        <w:rPr>
          <w:rFonts w:ascii="Times New Roman" w:hAnsi="Times New Roman" w:cs="Times New Roman"/>
          <w:sz w:val="22"/>
          <w:szCs w:val="22"/>
          <w:lang w:val="en-US"/>
        </w:rPr>
        <w:t xml:space="preserve"> instance for the largest department and the stronger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outputs for decision makers; released prototypes to real users and iterated on their feedback.</w:t>
      </w:r>
    </w:p>
    <w:p w14:paraId="15D7CB34"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Security, Delivery &amp; Stakeholders</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under security and compliance constraints: </w:t>
      </w:r>
      <w:r>
        <w:rPr>
          <w:rFonts w:ascii="Times New Roman" w:hAnsi="Times New Roman" w:cs="Times New Roman"/>
          <w:b/>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sz w:val="22"/>
          <w:szCs w:val="22"/>
          <w:lang w:val="en-US"/>
        </w:rPr>
        <w:t>LDAP</w:t>
      </w:r>
      <w:r>
        <w:rPr>
          <w:rFonts w:ascii="Times New Roman" w:hAnsi="Times New Roman" w:cs="Times New Roman"/>
          <w:sz w:val="22"/>
          <w:szCs w:val="22"/>
          <w:lang w:val="en-US"/>
        </w:rPr>
        <w:t xml:space="preserve"> server, </w:t>
      </w:r>
      <w:r>
        <w:rPr>
          <w:rFonts w:ascii="Times New Roman" w:hAnsi="Times New Roman" w:cs="Times New Roman"/>
          <w:b/>
          <w:sz w:val="22"/>
          <w:szCs w:val="22"/>
          <w:lang w:val="en-US"/>
        </w:rPr>
        <w:t>AWS Security Groups</w:t>
      </w:r>
      <w:r>
        <w:rPr>
          <w:rFonts w:ascii="Times New Roman" w:hAnsi="Times New Roman" w:cs="Times New Roman"/>
          <w:sz w:val="22"/>
          <w:szCs w:val="22"/>
          <w:lang w:val="en-US"/>
        </w:rPr>
        <w:t xml:space="preserve"> limiting access to company private IPs and an </w:t>
      </w:r>
      <w:r>
        <w:rPr>
          <w:rFonts w:ascii="Times New Roman" w:hAnsi="Times New Roman" w:cs="Times New Roman"/>
          <w:b/>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security team's </w:t>
      </w:r>
      <w:r>
        <w:rPr>
          <w:rFonts w:ascii="Times New Roman" w:hAnsi="Times New Roman" w:cs="Times New Roman"/>
          <w:b/>
          <w:sz w:val="22"/>
          <w:szCs w:val="22"/>
          <w:lang w:val="en-US"/>
        </w:rPr>
        <w:t>VAPT</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Packaged the </w:t>
      </w:r>
      <w:r>
        <w:rPr>
          <w:rFonts w:ascii="Times New Roman" w:hAnsi="Times New Roman" w:cs="Times New Roman"/>
          <w:b/>
          <w:sz w:val="22"/>
          <w:szCs w:val="22"/>
          <w:lang w:val="en-US"/>
        </w:rPr>
        <w:t>FastAPI</w:t>
      </w:r>
      <w:r>
        <w:rPr>
          <w:rFonts w:ascii="Times New Roman" w:hAnsi="Times New Roman" w:cs="Times New Roman"/>
          <w:sz w:val="22"/>
          <w:szCs w:val="22"/>
          <w:lang w:val="en-US"/>
        </w:rPr>
        <w:t xml:space="preserve"> microservices as </w:t>
      </w:r>
      <w:r>
        <w:rPr>
          <w:rFonts w:ascii="Times New Roman" w:hAnsi="Times New Roman" w:cs="Times New Roman"/>
          <w:b/>
          <w:sz w:val="22"/>
          <w:szCs w:val="22"/>
          <w:lang w:val="en-US"/>
        </w:rPr>
        <w:t>Docker</w:t>
      </w:r>
      <w:r>
        <w:rPr>
          <w:rFonts w:ascii="Times New Roman" w:hAnsi="Times New Roman" w:cs="Times New Roman"/>
          <w:sz w:val="22"/>
          <w:szCs w:val="22"/>
          <w:lang w:val="en-US"/>
        </w:rPr>
        <w:t xml:space="preserve"> containers on </w:t>
      </w:r>
      <w:r>
        <w:rPr>
          <w:rFonts w:ascii="Times New Roman" w:hAnsi="Times New Roman" w:cs="Times New Roman"/>
          <w:b/>
          <w:sz w:val="22"/>
          <w:szCs w:val="22"/>
          <w:lang w:val="en-US"/>
        </w:rPr>
        <w:t>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EC2</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ECR</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Lambda</w:t>
      </w:r>
      <w:r>
        <w:rPr>
          <w:rFonts w:ascii="Times New Roman" w:hAnsi="Times New Roman" w:cs="Times New Roman"/>
          <w:sz w:val="22"/>
          <w:szCs w:val="22"/>
          <w:lang w:val="en-US"/>
        </w:rPr>
        <w:t xml:space="preserve">) and automated deployment of the separate frontend and backend repositories (dev and prod) through a one-click </w:t>
      </w:r>
      <w:r>
        <w:rPr>
          <w:rFonts w:ascii="Times New Roman" w:hAnsi="Times New Roman" w:cs="Times New Roman"/>
          <w:b/>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CI/CD</w:t>
      </w:r>
      <w:r>
        <w:rPr>
          <w:rFonts w:ascii="Times New Roman" w:hAnsi="Times New Roman" w:cs="Times New Roman"/>
          <w:sz w:val="22"/>
          <w:szCs w:val="22"/>
          <w:lang w:val="en-US"/>
        </w:rPr>
        <w:t xml:space="preserve"> pipeline.</w:t>
      </w:r>
    </w:p>
    <w:p w14:paraId="129B3BB9"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Worked directly with Client Service, Compliance and Investment from requirements to release; built the first systems as the only engineer alongside my manager, later acted as de facto team lead for up to 4 interns; recognised with Best Team Project twice (2024 rating-email automation, 2025 department RAG chatbot).</w:t>
      </w:r>
    </w:p>
    <w:p w14:paraId="54E5E307" w14:textId="5A51141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personal focus on the data preprocessing, scoring algorithm and RAG assistant. Preprocessing pipeline that joins 17 raw and augmented inputs (DepMap, GEO, HPA) into 14 clean tables, with identity resolution across sources, integrity checks and a build manifest audit file; scoring ranks cancer cell lines by target inclusion and exclusion genes across six evidence layers and returns the evidence behind each pick;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Study comparing CNN/ViT/ResNet encoders with symbolic, SBERT embedding-retrieval and LSTM sequence decoders (with and without Bahdanau attention) for generating image descriptions on three synthetic datasets with train/validation/test splits, over five seeds, scored with SBERT cosine similarity, BLEU and ROUGE-L and compared with BLIP/SigLIP and commercial VLMs, noting where the evaluation protocols differed.)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Kimi K2 and DeepSeek V4 Pro via NVIDIA NIM). LLM output treated as untrusted: validated with Pydantic, repaired and cached by input hash; rate limits shaped the design (12 calls instead of 108, serialised calls, results streamed to the UI). GitHub: </w:t>
      </w:r>
      <w:hyperlink r:id="rId13"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sz w:val="22"/>
          <w:szCs w:val="22"/>
          <w:lang w:val="en-US"/>
        </w:rPr>
        <w:t>Swindon Borough Council Fuel-Poverty Hack:</w:t>
      </w:r>
      <w:r>
        <w:rPr>
          <w:rFonts w:ascii="Times New Roman" w:hAnsi="Times New Roman" w:cs="Times New Roman"/>
          <w:sz w:val="22"/>
          <w:szCs w:val="22"/>
          <w:lang w:val="en-US"/>
        </w:rPr>
        <w:t xml:space="preserve"> A household and neighborhood-based fuel poverty data analysis tool. | GitHub: </w:t>
      </w:r>
      <w:hyperlink r:id="rId14" w:history="1">
        <w:r w:rsidRPr="00D5637F">
          <w:rPr>
            <w:rStyle w:val="Hyperlink"/>
            <w:rFonts w:ascii="Times New Roman" w:hAnsi="Times New Roman" w:cs="Times New Roman"/>
            <w:sz w:val="22"/>
            <w:szCs w:val="22"/>
            <w:lang w:val="en-US"/>
          </w:rPr>
          <w:t>https://github.com/Arishtanemi4/fuel-poverty.git</w:t>
        </w:r>
      </w:hyperlink>
      <w:r>
        <w:rPr>
          <w:rFonts w:ascii="Times New Roman" w:hAnsi="Times New Roman" w:cs="Times New Roman"/>
          <w:sz w:val="22"/>
          <w:szCs w:val="22"/>
          <w:lang w:val="en-US"/>
        </w:rPr>
        <w:t xml:space="preserve"> </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5"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6"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sz w:val="22"/>
          <w:szCs w:val="22"/>
          <w:lang w:val="en-US"/>
        </w:rPr>
        <w:t>Tools:</w:t>
      </w:r>
      <w:r>
        <w:rPr>
          <w:rFonts w:ascii="Times New Roman" w:hAnsi="Times New Roman" w:cs="Times New Roman"/>
          <w:sz w:val="22"/>
          <w:szCs w:val="22"/>
          <w:lang w:val="en-US"/>
        </w:rPr>
        <w:t xml:space="preserve"> Docker, Jenkins, GitLab (CI/CD), AWS (EC2 including a GPU instance, S3, ECR, Lambda, EventBridge, SageMaker), Azure OpenAI, LlamaIndex, Nginx, Linux, LDAP,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sz w:val="22"/>
          <w:szCs w:val="22"/>
          <w:lang w:val="en-US"/>
        </w:rPr>
        <w:t>Languages:</w:t>
      </w:r>
      <w:r>
        <w:rPr>
          <w:rFonts w:ascii="Times New Roman" w:hAnsi="Times New Roman" w:cs="Times New Roman"/>
          <w:sz w:val="22"/>
          <w:szCs w:val="22"/>
          <w:lang w:val="en-US"/>
        </w:rPr>
        <w:t xml:space="preserve"> Python (pandas, scikit-learn, FastAPI, Pydantic, uvicorn, fuzzywuzzy), SQL, R (dplyr, tidyverse, ggplot2),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sz w:val="22"/>
          <w:szCs w:val="22"/>
          <w:lang w:val="en-US"/>
        </w:rPr>
        <w:t>Databases:</w:t>
      </w:r>
      <w:r>
        <w:rPr>
          <w:rFonts w:ascii="Times New Roman" w:hAnsi="Times New Roman" w:cs="Times New Roman"/>
          <w:sz w:val="22"/>
          <w:szCs w:val="22"/>
          <w:lang w:val="en-US"/>
        </w:rPr>
        <w:t xml:space="preserve"> PostgreSQL (pgvector semantic search,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97176"/>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0BE0"/>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rishtanemi4/wingman-codeplain.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6</cp:revision>
  <cp:lastPrinted>2026-09-22T13:01:00Z</cp:lastPrinted>
  <dcterms:created xsi:type="dcterms:W3CDTF">2026-09-23T06:43:00Z</dcterms:created>
  <dcterms:modified xsi:type="dcterms:W3CDTF">2026-10-17T04:57:00Z</dcterms:modified>
</cp:coreProperties>
</file>