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Machine Learning Engineer with </w:t>
      </w:r>
      <w:r>
        <w:rPr>
          <w:rFonts w:ascii="Times New Roman" w:hAnsi="Times New Roman" w:cs="Times New Roman"/>
          <w:b/>
          <w:sz w:val="22"/>
          <w:szCs w:val="22"/>
        </w:rPr>
        <w:t xml:space="preserve">3 years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of industry experience building and operating </w:t>
      </w:r>
      <w:r>
        <w:rPr>
          <w:rFonts w:ascii="Times New Roman" w:hAnsi="Times New Roman" w:cs="Times New Roman"/>
          <w:b/>
          <w:sz w:val="22"/>
          <w:szCs w:val="22"/>
        </w:rPr>
        <w:t xml:space="preserve">LLM and agent-based systems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</w:rPr>
        <w:t xml:space="preserve">RAG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</w:rPr>
        <w:t xml:space="preserve">tool-calling agents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) in a regulated financial services setting, where behaviour was guardrailed through prompts versioned in </w:t>
      </w:r>
      <w:r>
        <w:rPr>
          <w:rFonts w:ascii="Times New Roman" w:hAnsi="Times New Roman" w:cs="Times New Roman"/>
          <w:b/>
          <w:sz w:val="22"/>
          <w:szCs w:val="22"/>
        </w:rPr>
        <w:t xml:space="preserve">Git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every release was reviewed by </w:t>
      </w:r>
      <w:r>
        <w:rPr>
          <w:rFonts w:ascii="Times New Roman" w:hAnsi="Times New Roman" w:cs="Times New Roman"/>
          <w:b/>
          <w:sz w:val="22"/>
          <w:szCs w:val="22"/>
        </w:rPr>
        <w:t xml:space="preserve">Compliance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. Designed a </w:t>
      </w:r>
      <w:r>
        <w:rPr>
          <w:rFonts w:ascii="Times New Roman" w:hAnsi="Times New Roman" w:cs="Times New Roman"/>
          <w:b/>
          <w:sz w:val="22"/>
          <w:szCs w:val="22"/>
        </w:rPr>
        <w:t xml:space="preserve">calibrated scoring and ranking algorithm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its </w:t>
      </w:r>
      <w:r>
        <w:rPr>
          <w:rFonts w:ascii="Times New Roman" w:hAnsi="Times New Roman" w:cs="Times New Roman"/>
          <w:b/>
          <w:sz w:val="22"/>
          <w:szCs w:val="22"/>
        </w:rPr>
        <w:t xml:space="preserve">data-preprocessing pipeline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in an </w:t>
      </w:r>
      <w:r>
        <w:rPr>
          <w:rFonts w:ascii="Times New Roman" w:hAnsi="Times New Roman" w:cs="Times New Roman"/>
          <w:b/>
          <w:sz w:val="22"/>
          <w:szCs w:val="22"/>
        </w:rPr>
        <w:t xml:space="preserve">AstraZeneca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dissertation for an </w:t>
      </w:r>
      <w:r>
        <w:rPr>
          <w:rFonts w:ascii="Times New Roman" w:hAnsi="Times New Roman" w:cs="Times New Roman"/>
          <w:b/>
          <w:sz w:val="22"/>
          <w:szCs w:val="22"/>
        </w:rPr>
        <w:t xml:space="preserve">MSc in Data Science at the University of Bristol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(awaiting result), and completed a </w:t>
      </w:r>
      <w:r>
        <w:rPr>
          <w:rFonts w:ascii="Times New Roman" w:hAnsi="Times New Roman" w:cs="Times New Roman"/>
          <w:b/>
          <w:sz w:val="22"/>
          <w:szCs w:val="22"/>
        </w:rPr>
        <w:t xml:space="preserve">multi-architecture deep learning study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evaluated across five seeds and against pre-trained VLMs. Seeking a </w:t>
      </w:r>
      <w:r>
        <w:rPr>
          <w:rFonts w:ascii="Times New Roman" w:hAnsi="Times New Roman" w:cs="Times New Roman"/>
          <w:b/>
          <w:sz w:val="22"/>
          <w:szCs w:val="22"/>
        </w:rPr>
        <w:t xml:space="preserve">Machine Learning Engineer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role owning </w:t>
      </w:r>
      <w:r>
        <w:rPr>
          <w:rFonts w:ascii="Times New Roman" w:hAnsi="Times New Roman" w:cs="Times New Roman"/>
          <w:b/>
          <w:sz w:val="22"/>
          <w:szCs w:val="22"/>
        </w:rPr>
        <w:t xml:space="preserve">evaluation of LLM and agent systems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weighing quality against cost and latency.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LLM &amp; Agent Systems in Production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LLM and RAG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microservices, retrieval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 GPT-3.5 &amp; Llama-3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for Compliance, Client Service and Investment, with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embeddings per department.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agentic tool-calling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as tools to run SQL-backed fund comparisons and generate PDF reports on request, on top of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platform queried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Took applications from prototype to real users and iterated on what broke; guardrailed behaviour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(no fine-tuning), versioned every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prompt change in Git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had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Compliance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review each release; weighed cost against quality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self-hosting Llama-3 on a GPU EC2 instance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 the largest department and using stronger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outputs for decision makers.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MLOps &amp; Deployment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EC2 including a GPU instance, S3, ECR and 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),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Jenkins and GitLab CI/CD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pipeline.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authentication, restricted access to company private IPs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reverse proxy, one of the fixes that took the applications from repeatedly failing to passing the security team’s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Pipelines, Analytics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extraction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60 analyst hours a month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scheduled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and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Analyzed customer behaviour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Market Basket Analysis (Apriori Algorithm)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to surface buying patterns for the marketing team; migrated financial analysts from Excel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Client Service, Compliance and Investment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alongside engineers and interns to turn requirements into working tools;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MSc. Data Science Dissertation in partnership with AstraZeneca: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CellLineSelector (Team project, co-built.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scoring and ranking algorithm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ranks cancer cell lines by target inclusion and exclusion genes using per-gene scores across six evidence layers, calibrated across lineages and grouped into confidence tiers;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 preprocessing pipeline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builds 14 clean, joined tables from 17 raw inputs with integrity checks;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RAG-based AI assistant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. Ranking validated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Applied Data Science Group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VisionCaptioner (Team project.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Multi-architecture deep learning study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comparing CNN, ResNet and ViT encoders trained from scratch with symbolic, SBERT-retrieval and LSTM/attention decoders for generating image descriptions on three synthetic datasets,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evaluated across five seeds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with SBERT cosine similarity, BLEU and ROUGE-L and benchmarked against BLIP/SigLIP and commercial VLMs, noting that the protocols differ so the comparison is not like-for-like.)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AI dating-coach web app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108 LLM personas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across 12 archetypes and a vision model that scores uploaded photos (ReactJS, Python FastAPI, NVIDIA NIM). LLM output treated as untrusted: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validated with Pydantic, repaired and cached by input hash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; cost and rate limits shaped the design (12 LLM calls instead of 108,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Udacity self-driving car simulator. (A self-driving car trained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Convolutional Neural Network (CNN)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