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Machine Learning Engineer with </w:t>
      </w:r>
      <w:r>
        <w:rPr>
          <w:rFonts w:ascii="Times New Roman" w:hAnsi="Times New Roman" w:cs="Times New Roman"/>
          <w:b/>
          <w:sz w:val="22"/>
          <w:szCs w:val="22"/>
        </w:rPr>
        <w:t xml:space="preserve"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taking </w:t>
      </w:r>
      <w:r>
        <w:rPr>
          <w:rFonts w:ascii="Times New Roman" w:hAnsi="Times New Roman" w:cs="Times New Roman"/>
          <w:b/>
          <w:sz w:val="22"/>
          <w:szCs w:val="22"/>
        </w:rPr>
        <w:t xml:space="preserve">ML and GenAI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from prototype to production in a regulated financial services setting: </w:t>
      </w:r>
      <w:r>
        <w:rPr>
          <w:rFonts w:ascii="Times New Roman" w:hAnsi="Times New Roman" w:cs="Times New Roman"/>
          <w:b/>
          <w:sz w:val="22"/>
          <w:szCs w:val="22"/>
        </w:rPr>
        <w:t xml:space="preserve">real-time services and scheduled batch workloads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containerised and deployed on </w:t>
      </w:r>
      <w:r>
        <w:rPr>
          <w:rFonts w:ascii="Times New Roman" w:hAnsi="Times New Roman" w:cs="Times New Roman"/>
          <w:b/>
          <w:sz w:val="22"/>
          <w:szCs w:val="22"/>
        </w:rPr>
        <w:t xml:space="preserve">AWS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through a one-click </w:t>
      </w:r>
      <w:r>
        <w:rPr>
          <w:rFonts w:ascii="Times New Roman" w:hAnsi="Times New Roman" w:cs="Times New Roman"/>
          <w:b/>
          <w:sz w:val="22"/>
          <w:szCs w:val="22"/>
        </w:rPr>
        <w:t xml:space="preserve">Jenkins and GitLab CI/CD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pipeline. Designed a </w:t>
      </w:r>
      <w:r>
        <w:rPr>
          <w:rFonts w:ascii="Times New Roman" w:hAnsi="Times New Roman" w:cs="Times New Roman"/>
          <w:b/>
          <w:sz w:val="22"/>
          <w:szCs w:val="22"/>
        </w:rPr>
        <w:t xml:space="preserve">scoring and ranking algorithm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its </w:t>
      </w:r>
      <w:r>
        <w:rPr>
          <w:rFonts w:ascii="Times New Roman" w:hAnsi="Times New Roman" w:cs="Times New Roman"/>
          <w:b/>
          <w:sz w:val="22"/>
          <w:szCs w:val="22"/>
        </w:rPr>
        <w:t xml:space="preserve">data-preprocessing pipeline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in an </w:t>
      </w:r>
      <w:r>
        <w:rPr>
          <w:rFonts w:ascii="Times New Roman" w:hAnsi="Times New Roman" w:cs="Times New Roman"/>
          <w:b/>
          <w:sz w:val="22"/>
          <w:szCs w:val="22"/>
        </w:rPr>
        <w:t xml:space="preserve"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 xml:space="preserve"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(awaiting result), and completed a </w:t>
      </w:r>
      <w:r>
        <w:rPr>
          <w:rFonts w:ascii="Times New Roman" w:hAnsi="Times New Roman" w:cs="Times New Roman"/>
          <w:b/>
          <w:sz w:val="22"/>
          <w:szCs w:val="22"/>
        </w:rPr>
        <w:t xml:space="preserve">multi-architecture deep learning study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Seeking a </w:t>
      </w:r>
      <w:r>
        <w:rPr>
          <w:rFonts w:ascii="Times New Roman" w:hAnsi="Times New Roman" w:cs="Times New Roman"/>
          <w:b/>
          <w:sz w:val="22"/>
          <w:szCs w:val="22"/>
        </w:rPr>
        <w:t xml:space="preserve">Machine Learning Engineer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at </w:t>
      </w:r>
      <w:r>
        <w:rPr>
          <w:rFonts w:ascii="Times New Roman" w:hAnsi="Times New Roman" w:cs="Times New Roman"/>
          <w:b/>
          <w:sz w:val="22"/>
          <w:szCs w:val="22"/>
        </w:rPr>
        <w:t xml:space="preserve">Trainline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delivering ML and AI solutions from data exploration to production.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ML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machine learning and GenAI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for Compliance, Client Service and Investment,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embeddings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as tools to run SQL-backed fund comparisons and generate PDF reports on request, on top of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platform queried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department and using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alongside engineers and interns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 using per-gene scores across six evidence layers, calibrated across lineages;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Ranking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CNN, ResNet and ViT encoders trained from scratch with symbolic, SBERT-retrieval and LSTM/attention decoders for generating image descriptions on three synthetic datasets across five seeds, evaluated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