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Machine Learning and AI Engineer with </w:t>
      </w:r>
      <w:r>
        <w:rPr>
          <w:rFonts w:ascii="Times New Roman" w:hAnsi="Times New Roman" w:cs="Times New Roman"/>
          <w:b/>
          <w:sz w:val="22"/>
          <w:szCs w:val="22"/>
        </w:rPr>
        <w:t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taking </w:t>
      </w:r>
      <w:r>
        <w:rPr>
          <w:rFonts w:ascii="Times New Roman" w:hAnsi="Times New Roman" w:cs="Times New Roman"/>
          <w:b/>
          <w:sz w:val="22"/>
          <w:szCs w:val="22"/>
        </w:rPr>
        <w:t>ML and GenAI systems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from prototype to production in a regulated financial services setting: </w:t>
      </w:r>
      <w:r>
        <w:rPr>
          <w:rFonts w:ascii="Times New Roman" w:hAnsi="Times New Roman" w:cs="Times New Roman"/>
          <w:b/>
          <w:sz w:val="22"/>
          <w:szCs w:val="22"/>
        </w:rPr>
        <w:t>real-time services and scheduled batch workloads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containerised and deployed on </w:t>
      </w:r>
      <w:r>
        <w:rPr>
          <w:rFonts w:ascii="Times New Roman" w:hAnsi="Times New Roman" w:cs="Times New Roman"/>
          <w:b/>
          <w:sz w:val="22"/>
          <w:szCs w:val="22"/>
        </w:rPr>
        <w:t>AWS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through a one-click </w:t>
      </w:r>
      <w:r>
        <w:rPr>
          <w:rFonts w:ascii="Times New Roman" w:hAnsi="Times New Roman" w:cs="Times New Roman"/>
          <w:b/>
          <w:sz w:val="22"/>
          <w:szCs w:val="22"/>
        </w:rPr>
        <w:t>Jenkins and GitLab CI/CD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pipeline. Designed a </w:t>
      </w:r>
      <w:r>
        <w:rPr>
          <w:rFonts w:ascii="Times New Roman" w:hAnsi="Times New Roman" w:cs="Times New Roman"/>
          <w:b/>
          <w:sz w:val="22"/>
          <w:szCs w:val="22"/>
        </w:rPr>
        <w:t>scoring and ranking algorithm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completed a </w:t>
      </w:r>
      <w:r>
        <w:rPr>
          <w:rFonts w:ascii="Times New Roman" w:hAnsi="Times New Roman" w:cs="Times New Roman"/>
          <w:b/>
          <w:sz w:val="22"/>
          <w:szCs w:val="22"/>
        </w:rPr>
        <w:t>multi-architecture deep learning study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for an </w:t>
      </w:r>
      <w:r>
        <w:rPr>
          <w:rFonts w:ascii="Times New Roman" w:hAnsi="Times New Roman" w:cs="Times New Roman"/>
          <w:b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with an </w:t>
      </w:r>
      <w:r>
        <w:rPr>
          <w:rFonts w:ascii="Times New Roman" w:hAnsi="Times New Roman" w:cs="Times New Roman"/>
          <w:b/>
          <w:sz w:val="22"/>
          <w:szCs w:val="22"/>
        </w:rPr>
        <w:t>AstraZeneca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dissertation. Acted as </w:t>
      </w:r>
      <w:r>
        <w:rPr>
          <w:rFonts w:ascii="Times New Roman" w:hAnsi="Times New Roman" w:cs="Times New Roman"/>
          <w:b/>
          <w:sz w:val="22"/>
          <w:szCs w:val="22"/>
        </w:rPr>
        <w:t>de facto team lead for up to 4 interns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was twice recognised with </w:t>
      </w:r>
      <w:r>
        <w:rPr>
          <w:rFonts w:ascii="Times New Roman" w:hAnsi="Times New Roman" w:cs="Times New Roman"/>
          <w:b/>
          <w:sz w:val="22"/>
          <w:szCs w:val="22"/>
        </w:rPr>
        <w:t>Best Team Project (2024, 2025)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Seeking a </w:t>
      </w:r>
      <w:r>
        <w:rPr>
          <w:rFonts w:ascii="Times New Roman" w:hAnsi="Times New Roman" w:cs="Times New Roman"/>
          <w:b/>
          <w:sz w:val="22"/>
          <w:szCs w:val="22"/>
        </w:rPr>
        <w:t>Machine Learning Engineer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role building recommender and ranking systems at </w:t>
      </w:r>
      <w:r>
        <w:rPr>
          <w:rFonts w:ascii="Times New Roman" w:hAnsi="Times New Roman" w:cs="Times New Roman"/>
          <w:b/>
          <w:sz w:val="22"/>
          <w:szCs w:val="22"/>
        </w:rPr>
        <w:t>ASOS</w:t>
      </w:r>
      <w:r>
        <w:rPr>
          <w:rFonts w:ascii="Times New Roman" w:hAnsi="Times New Roman" w:cs="Times New Roman"/>
          <w:b w:val="0"/>
          <w:sz w:val="22"/>
          <w:szCs w:val="22"/>
        </w:rPr>
        <w:t>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ML &amp; GenAI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machine learning and GenAI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for Compliance, Client Service and Investment, with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embeddings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as tools to run SQL-backed fund comparisons and generate PDF reports on request, on top of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platform queried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Took applications from prototype to real users and iterated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(no fine-tuning),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review each release; allocated models by cost,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self-hosting Llama-3 on a GPU EC2 instance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largest department and using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a Python authentication function against the company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customer behaviour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 (Apriori Algorithm)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turn requirements into working tools; acted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recognised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co-built; I designed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ranks cancer cell lines by target inclusion and exclusion genes,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FastAPI microservices with a React and TypeScript frontend; ranking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CNN/ViT/ResNet encoders with LSTM/attention decoders for generating natural-language image descriptions,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