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Engineer with 3 years of industry experience owning production </w:t>
      </w:r>
      <w:r>
        <w:rPr>
          <w:rFonts w:ascii="Times New Roman" w:hAnsi="Times New Roman" w:cs="Times New Roman"/>
          <w:b/>
          <w:bCs/>
          <w:sz w:val="22"/>
          <w:szCs w:val="22"/>
        </w:rPr>
        <w:t xml:space="preserve">GenAI</w:t>
      </w:r>
      <w:r>
        <w:rPr>
          <w:rFonts w:ascii="Times New Roman" w:hAnsi="Times New Roman" w:cs="Times New Roman"/>
          <w:sz w:val="22"/>
          <w:szCs w:val="22"/>
        </w:rPr>
        <w:t xml:space="preserve"> systems end to end at an asset manager: </w:t>
      </w:r>
      <w:r>
        <w:rPr>
          <w:rFonts w:ascii="Times New Roman" w:hAnsi="Times New Roman" w:cs="Times New Roman"/>
          <w:b/>
          <w:bCs/>
          <w:sz w:val="22"/>
          <w:szCs w:val="22"/>
        </w:rPr>
        <w:t xml:space="preserve">RAG</w:t>
      </w:r>
      <w:r>
        <w:rPr>
          <w:rFonts w:ascii="Times New Roman" w:hAnsi="Times New Roman" w:cs="Times New Roman"/>
          <w:sz w:val="22"/>
          <w:szCs w:val="22"/>
        </w:rPr>
        <w:t xml:space="preserve"> over PostgreSQL with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tool-calling </w:t>
      </w:r>
      <w:r>
        <w:rPr>
          <w:rFonts w:ascii="Times New Roman" w:hAnsi="Times New Roman" w:cs="Times New Roman"/>
          <w:b/>
          <w:bCs/>
          <w:sz w:val="22"/>
          <w:szCs w:val="22"/>
        </w:rPr>
        <w:t xml:space="preserve">agents</w:t>
      </w:r>
      <w:r>
        <w:rPr>
          <w:rFonts w:ascii="Times New Roman" w:hAnsi="Times New Roman" w:cs="Times New Roman"/>
          <w:sz w:val="22"/>
          <w:szCs w:val="22"/>
        </w:rPr>
        <w:t xml:space="preserve"> that run calculations and generate PDF reports, </w:t>
      </w:r>
      <w:r>
        <w:rPr>
          <w:rFonts w:ascii="Times New Roman" w:hAnsi="Times New Roman" w:cs="Times New Roman"/>
          <w:b/>
          <w:bCs/>
          <w:sz w:val="22"/>
          <w:szCs w:val="22"/>
        </w:rPr>
        <w:t xml:space="preserve">FastAPI</w:t>
      </w:r>
      <w:r>
        <w:rPr>
          <w:rFonts w:ascii="Times New Roman" w:hAnsi="Times New Roman" w:cs="Times New Roman"/>
          <w:sz w:val="22"/>
          <w:szCs w:val="22"/>
        </w:rPr>
        <w:t xml:space="preserve"> microservices in Docker on </w:t>
      </w:r>
      <w:r>
        <w:rPr>
          <w:rFonts w:ascii="Times New Roman" w:hAnsi="Times New Roman" w:cs="Times New Roman"/>
          <w:b/>
          <w:bCs/>
          <w:sz w:val="22"/>
          <w:szCs w:val="22"/>
        </w:rPr>
        <w:t xml:space="preserve">AWS</w:t>
      </w:r>
      <w:r>
        <w:rPr>
          <w:rFonts w:ascii="Times New Roman" w:hAnsi="Times New Roman" w:cs="Times New Roman"/>
          <w:sz w:val="22"/>
          <w:szCs w:val="22"/>
        </w:rPr>
        <w:t xml:space="preserve"> and a ReactJS frontend, shipped to Compliance, Client Service and Investment teams who relied on the output. Released to real users, iterated on what broke and had Compliance review each application before release; acted as de facto team lead for up to 4 interns and was twice recognised internally with Best Team Project (2024, 2025). Recently completed an MSc in Data Science at the University of Bristol, with a dissertation in partnership with AstraZeneca. Seeking a Senior AI Engineer role owning agents, retrieval and the systems around them for investment professionals.</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Production GenAI: Agents, Retrieval &amp; LLM Integration</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pipelines and knowledge retrieval for internal </w:t>
      </w:r>
      <w:proofErr w:type="spellStart"/>
      <w:r>
        <w:rPr>
          <w:rFonts w:ascii="Times New Roman" w:hAnsi="Times New Roman" w:cs="Times New Roman"/>
          <w:b/>
          <w:bCs/>
          <w:sz w:val="22"/>
          <w:szCs w:val="22"/>
          <w:lang w:val="en-US"/>
        </w:rPr>
        <w:t>GenAI</w:t>
      </w:r>
      <w:proofErr w:type="spellEnd"/>
      <w:r>
        <w:rPr>
          <w:rFonts w:ascii="Times New Roman" w:hAnsi="Times New Roman" w:cs="Times New Roman"/>
          <w:sz w:val="22"/>
          <w:szCs w:val="22"/>
          <w:lang w:val="en-US"/>
        </w:rPr>
        <w:t xml:space="preserve"> applications used across Compliance, Client Service and Investment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using department-based retrieval: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embeddings for each department, so access stayed siloed and similar content from different departments was not confused.</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workflows where </w:t>
      </w:r>
      <w:r>
        <w:rPr>
          <w:rFonts w:ascii="Times New Roman" w:hAnsi="Times New Roman" w:cs="Times New Roman"/>
          <w:b/>
          <w:bCs/>
          <w:sz w:val="22"/>
          <w:szCs w:val="22"/>
          <w:lang w:val="en-US"/>
        </w:rPr>
        <w:t xml:space="preserve">AI agents</w:t>
      </w:r>
      <w:r>
        <w:rPr>
          <w:rFonts w:ascii="Times New Roman" w:hAnsi="Times New Roman" w:cs="Times New Roman"/>
          <w:sz w:val="22"/>
          <w:szCs w:val="22"/>
          <w:lang w:val="en-US"/>
        </w:rPr>
        <w:t xml:space="preserve"> call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functions as tools to run </w:t>
      </w:r>
      <w:r>
        <w:rPr>
          <w:rFonts w:ascii="Times New Roman" w:hAnsi="Times New Roman" w:cs="Times New Roman"/>
          <w:b/>
          <w:bCs/>
          <w:sz w:val="22"/>
          <w:szCs w:val="22"/>
          <w:lang w:val="en-US"/>
        </w:rPr>
        <w:t xml:space="preserve">SQL</w:t>
      </w:r>
      <w:r>
        <w:rPr>
          <w:rFonts w:ascii="Times New Roman" w:hAnsi="Times New Roman" w:cs="Times New Roman"/>
          <w:sz w:val="22"/>
          <w:szCs w:val="22"/>
          <w:lang w:val="en-US"/>
        </w:rPr>
        <w:t xml:space="preserve">-backed fund-comparison calculations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extraction pipeline that turns over </w:t>
      </w:r>
      <w:r>
        <w:rPr>
          <w:rFonts w:ascii="Times New Roman" w:hAnsi="Times New Roman" w:cs="Times New Roman"/>
          <w:b/>
          <w:bCs/>
          <w:sz w:val="22"/>
          <w:szCs w:val="22"/>
          <w:lang w:val="en-US"/>
        </w:rPr>
        <w:t xml:space="preserve">300</w:t>
      </w:r>
      <w:r>
        <w:rPr>
          <w:rFonts w:ascii="Times New Roman" w:hAnsi="Times New Roman" w:cs="Times New Roman"/>
          <w:sz w:val="22"/>
          <w:szCs w:val="22"/>
          <w:lang w:val="en-US"/>
        </w:rPr>
        <w:t xml:space="preserve"> unstructured daily emails from credit rating agencies into structured data, fuzzy-matches them to tracked companies and sends analysts a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which also improved accuracy; run as a scheduled job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via EventBridge and Lambda.</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the applications from prototype to production by releasing to real users and iterating on what broke; guardrailed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bCs/>
          <w:sz w:val="22"/>
          <w:szCs w:val="22"/>
          <w:lang w:val="en-US"/>
        </w:rPr>
        <w:t xml:space="preserve">Git</w:t>
      </w:r>
      <w:r>
        <w:rPr>
          <w:rFonts w:ascii="Times New Roman" w:hAnsi="Times New Roman" w:cs="Times New Roman"/>
          <w:sz w:val="22"/>
          <w:szCs w:val="22"/>
          <w:lang w:val="en-US"/>
        </w:rPr>
        <w:t xml:space="preserve"> and had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application before release. Allocated models by cost: open-source </w:t>
      </w:r>
      <w:r>
        <w:rPr>
          <w:rFonts w:ascii="Times New Roman" w:hAnsi="Times New Roman" w:cs="Times New Roman"/>
          <w:b/>
          <w:bCs/>
          <w:sz w:val="22"/>
          <w:szCs w:val="22"/>
          <w:lang w:val="en-US"/>
        </w:rPr>
        <w:t xml:space="preserve">Llama-3</w:t>
      </w:r>
      <w:r>
        <w:rPr>
          <w:rFonts w:ascii="Times New Roman" w:hAnsi="Times New Roman" w:cs="Times New Roman"/>
          <w:sz w:val="22"/>
          <w:szCs w:val="22"/>
          <w:lang w:val="en-US"/>
        </w:rPr>
        <w:t xml:space="preserve"> self-hosted on a </w:t>
      </w:r>
      <w:r>
        <w:rPr>
          <w:rFonts w:ascii="Times New Roman" w:hAnsi="Times New Roman" w:cs="Times New Roman"/>
          <w:b/>
          <w:bCs/>
          <w:sz w:val="22"/>
          <w:szCs w:val="22"/>
          <w:lang w:val="en-US"/>
        </w:rPr>
        <w:t xml:space="preserve">GPU EC2</w:t>
      </w:r>
      <w:r>
        <w:rPr>
          <w:rFonts w:ascii="Times New Roman" w:hAnsi="Times New Roman" w:cs="Times New Roman"/>
          <w:sz w:val="22"/>
          <w:szCs w:val="22"/>
          <w:lang w:val="en-US"/>
        </w:rPr>
        <w:t xml:space="preserve"> instance for the largest department (Client Service) and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 with the ability to switch models.</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Python Backend, Microservices &amp; Secure Deployment</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the backend of internal </w:t>
      </w:r>
      <w:proofErr w:type="spellStart"/>
      <w:r>
        <w:rPr>
          <w:rFonts w:ascii="Times New Roman" w:hAnsi="Times New Roman" w:cs="Times New Roman"/>
          <w:b/>
          <w:bCs/>
          <w:sz w:val="22"/>
          <w:szCs w:val="22"/>
          <w:lang w:val="en-US"/>
        </w:rPr>
        <w:t>GenAI</w:t>
      </w:r>
      <w:proofErr w:type="spellEnd"/>
      <w:r>
        <w:rPr>
          <w:rFonts w:ascii="Times New Roman" w:hAnsi="Times New Roman" w:cs="Times New Roman"/>
          <w:sz w:val="22"/>
          <w:szCs w:val="22"/>
          <w:lang w:val="en-US"/>
        </w:rPr>
        <w:t xml:space="preserve"> applications as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proofErr w:type="spellStart"/>
      <w:r>
        <w:rPr>
          <w:rFonts w:ascii="Times New Roman" w:hAnsi="Times New Roman" w:cs="Times New Roman"/>
          <w:sz w:val="22"/>
          <w:szCs w:val="22"/>
          <w:lang w:val="en-US"/>
        </w:rPr>
        <w:t>uvicorn</w:t>
      </w:r>
      <w:proofErr w:type="spellEnd"/>
      <w:r>
        <w:rPr>
          <w:rFonts w:ascii="Times New Roman" w:hAnsi="Times New Roman" w:cs="Times New Roman"/>
          <w:sz w:val="22"/>
          <w:szCs w:val="22"/>
          <w:lang w:val="en-US"/>
        </w:rPr>
        <w:t xml:space="preserve">) in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served by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on a separate instance; designed the infrastructure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using core services such as </w:t>
      </w:r>
      <w:r>
        <w:rPr>
          <w:rFonts w:ascii="Times New Roman" w:hAnsi="Times New Roman" w:cs="Times New Roman"/>
          <w:b/>
          <w:bCs/>
          <w:sz w:val="22"/>
          <w:szCs w:val="22"/>
          <w:lang w:val="en-US"/>
        </w:rPr>
        <w:t>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with separate frontend and backend repositories and containers and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 for dev and prod.</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w:t>
      </w:r>
      <w:proofErr w:type="spellStart"/>
      <w:r>
        <w:rPr>
          <w:rFonts w:ascii="Times New Roman" w:hAnsi="Times New Roman" w:cs="Times New Roman"/>
          <w:sz w:val="22"/>
          <w:szCs w:val="22"/>
          <w:lang w:val="en-US"/>
        </w:rPr>
        <w:t>GenAI</w:t>
      </w:r>
      <w:proofErr w:type="spellEnd"/>
      <w:r>
        <w:rPr>
          <w:rFonts w:ascii="Times New Roman" w:hAnsi="Times New Roman" w:cs="Times New Roman"/>
          <w:sz w:val="22"/>
          <w:szCs w:val="22"/>
          <w:lang w:val="en-US"/>
        </w:rPr>
        <w:t xml:space="preserve">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 and development safeguards.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 Engineering &amp; Client Delivery</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financial analysts from Excel to Power BI and improving analyst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w:t>
      </w:r>
      <w:proofErr w:type="spellStart"/>
      <w:r>
        <w:rPr>
          <w:rFonts w:ascii="Times New Roman" w:hAnsi="Times New Roman" w:cs="Times New Roman"/>
          <w:sz w:val="22"/>
          <w:szCs w:val="22"/>
          <w:lang w:val="en-US"/>
        </w:rPr>
        <w:t>organisation</w:t>
      </w:r>
      <w:proofErr w:type="spellEnd"/>
      <w:r>
        <w:rPr>
          <w:rFonts w:ascii="Times New Roman" w:hAnsi="Times New Roman" w:cs="Times New Roman"/>
          <w:sz w:val="22"/>
          <w:szCs w:val="22"/>
          <w:lang w:val="en-US"/>
        </w:rPr>
        <w:t xml:space="preserve"> could use the data without Power BI licensing costs. Used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across data jobs, backend APIs and RAG pipelines.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that replace manual work; 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w:t>
      </w:r>
      <w:proofErr w:type="spellStart"/>
      <w:r>
        <w:rPr>
          <w:rFonts w:ascii="Times New Roman" w:hAnsi="Times New Roman" w:cs="Times New Roman"/>
          <w:sz w:val="22"/>
          <w:szCs w:val="22"/>
          <w:lang w:val="en-US"/>
        </w:rPr>
        <w:t>recognised</w:t>
      </w:r>
      <w:proofErr w:type="spellEnd"/>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1D3F1572"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co-built; I designed the RAG-based AI assistant and worked on the scoring algorithm and data preprocessing for a tool, built as FastAPI microservices with a React and TypeScript frontend, that ranks cancer cell lines by target inclusion and exclusion genes and returns the evidence behind each pick;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E05A985" w14:textId="77777777" w:rsidR="0052779E" w:rsidRPr="0052779E" w:rsidRDefault="0060268F" w:rsidP="0052779E">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(ReactJS, Python FastAPI, Kimi K2 and </w:t>
      </w:r>
      <w:proofErr w:type="spellStart"/>
      <w:r>
        <w:rPr>
          <w:rFonts w:ascii="Times New Roman" w:hAnsi="Times New Roman" w:cs="Times New Roman"/>
          <w:sz w:val="22"/>
          <w:szCs w:val="22"/>
          <w:lang w:val="en-US"/>
        </w:rPr>
        <w:t>DeepSeek</w:t>
      </w:r>
      <w:proofErr w:type="spellEnd"/>
      <w:r>
        <w:rPr>
          <w:rFonts w:ascii="Times New Roman" w:hAnsi="Times New Roman" w:cs="Times New Roman"/>
          <w:sz w:val="22"/>
          <w:szCs w:val="22"/>
          <w:lang w:val="en-US"/>
        </w:rPr>
        <w:t xml:space="preserve"> V4 Pro via NVIDIA NIM). </w:t>
      </w:r>
      <w:proofErr w:type="spellStart"/>
      <w:r>
        <w:rPr>
          <w:rFonts w:ascii="Times New Roman" w:hAnsi="Times New Roman" w:cs="Times New Roman"/>
          <w:sz w:val="22"/>
          <w:szCs w:val="22"/>
          <w:lang w:val="en-US"/>
        </w:rPr>
        <w:t>Behaviour</w:t>
      </w:r>
      <w:proofErr w:type="spellEnd"/>
      <w:r>
        <w:rPr>
          <w:rFonts w:ascii="Times New Roman" w:hAnsi="Times New Roman" w:cs="Times New Roman"/>
          <w:sz w:val="22"/>
          <w:szCs w:val="22"/>
          <w:lang w:val="en-US"/>
        </w:rPr>
        <w:t xml:space="preserve"> steered by prompts; LLM output treated as untrusted: validated with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repaired and cached by input hash; rate limits shaped the design (12 calls instead of 108, </w:t>
      </w:r>
      <w:proofErr w:type="spellStart"/>
      <w:r>
        <w:rPr>
          <w:rFonts w:ascii="Times New Roman" w:hAnsi="Times New Roman" w:cs="Times New Roman"/>
          <w:sz w:val="22"/>
          <w:szCs w:val="22"/>
          <w:lang w:val="en-US"/>
        </w:rPr>
        <w:t>serialised</w:t>
      </w:r>
      <w:proofErr w:type="spellEnd"/>
      <w:r>
        <w:rPr>
          <w:rFonts w:ascii="Times New Roman" w:hAnsi="Times New Roman" w:cs="Times New Roman"/>
          <w:sz w:val="22"/>
          <w:szCs w:val="22"/>
          <w:lang w:val="en-US"/>
        </w:rPr>
        <w:t xml:space="preserve">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p>
    <w:p w14:paraId="3D28CCDC" w14:textId="5C90E748" w:rsidR="00F347C8" w:rsidRPr="0052779E" w:rsidRDefault="0027294D" w:rsidP="0052779E">
      <w:pPr>
        <w:pStyle w:val="ListParagraph"/>
        <w:numPr>
          <w:ilvl w:val="0"/>
          <w:numId w:val="8"/>
        </w:numPr>
        <w:pBdr>
          <w:bottom w:val="single" w:sz="6" w:space="1" w:color="auto"/>
        </w:pBdr>
        <w:rPr>
          <w:rFonts w:ascii="Times New Roman" w:hAnsi="Times New Roman" w:cs="Times New Roman"/>
          <w:b/>
          <w:bCs/>
          <w:sz w:val="22"/>
          <w:szCs w:val="22"/>
          <w:lang w:val="en-US"/>
        </w:rPr>
      </w:pPr>
      <w:r w:rsidRPr="0052779E">
        <w:rPr>
          <w:rFonts w:ascii="Times New Roman" w:hAnsi="Times New Roman" w:cs="Times New Roman"/>
          <w:b/>
          <w:bCs/>
          <w:sz w:val="22"/>
          <w:szCs w:val="22"/>
          <w:lang w:val="en-US"/>
        </w:rPr>
        <w:t>University of Bristol MSc Applied Data Science Group Project:</w:t>
      </w:r>
      <w:r w:rsidRPr="0052779E">
        <w:rPr>
          <w:rFonts w:ascii="Times New Roman" w:hAnsi="Times New Roman" w:cs="Times New Roman"/>
          <w:sz w:val="22"/>
          <w:szCs w:val="22"/>
          <w:lang w:val="en-US"/>
        </w:rPr>
        <w:t xml:space="preserve"> </w:t>
      </w:r>
      <w:proofErr w:type="spellStart"/>
      <w:r w:rsidRPr="0052779E">
        <w:rPr>
          <w:rFonts w:ascii="Times New Roman" w:hAnsi="Times New Roman" w:cs="Times New Roman"/>
          <w:sz w:val="22"/>
          <w:szCs w:val="22"/>
          <w:lang w:val="en-US"/>
        </w:rPr>
        <w:t>VisionCaptioner</w:t>
      </w:r>
      <w:proofErr w:type="spellEnd"/>
      <w:r w:rsidRPr="0052779E">
        <w:rPr>
          <w:rFonts w:ascii="Times New Roman" w:hAnsi="Times New Roman" w:cs="Times New Roman"/>
          <w:sz w:val="22"/>
          <w:szCs w:val="22"/>
          <w:lang w:val="en-US"/>
        </w:rPr>
        <w:t xml:space="preserve"> (Team project. Architecture study comparing CNN/</w:t>
      </w:r>
      <w:proofErr w:type="spellStart"/>
      <w:r w:rsidRPr="0052779E">
        <w:rPr>
          <w:rFonts w:ascii="Times New Roman" w:hAnsi="Times New Roman" w:cs="Times New Roman"/>
          <w:sz w:val="22"/>
          <w:szCs w:val="22"/>
          <w:lang w:val="en-US"/>
        </w:rPr>
        <w:t>ViT</w:t>
      </w:r>
      <w:proofErr w:type="spellEnd"/>
      <w:r w:rsidRPr="0052779E">
        <w:rPr>
          <w:rFonts w:ascii="Times New Roman" w:hAnsi="Times New Roman" w:cs="Times New Roman"/>
          <w:sz w:val="22"/>
          <w:szCs w:val="22"/>
          <w:lang w:val="en-US"/>
        </w:rPr>
        <w:t>/</w:t>
      </w:r>
      <w:proofErr w:type="spellStart"/>
      <w:r w:rsidRPr="0052779E">
        <w:rPr>
          <w:rFonts w:ascii="Times New Roman" w:hAnsi="Times New Roman" w:cs="Times New Roman"/>
          <w:sz w:val="22"/>
          <w:szCs w:val="22"/>
          <w:lang w:val="en-US"/>
        </w:rPr>
        <w:t>ResNet</w:t>
      </w:r>
      <w:proofErr w:type="spellEnd"/>
      <w:r w:rsidRPr="0052779E">
        <w:rPr>
          <w:rFonts w:ascii="Times New Roman" w:hAnsi="Times New Roman" w:cs="Times New Roman"/>
          <w:sz w:val="22"/>
          <w:szCs w:val="22"/>
          <w:lang w:val="en-US"/>
        </w:rPr>
        <w:t xml:space="preserve"> encoders and LSTM/attention decoders for generating image descriptions, benchmarked against BLIP/</w:t>
      </w:r>
      <w:proofErr w:type="spellStart"/>
      <w:r w:rsidRPr="0052779E">
        <w:rPr>
          <w:rFonts w:ascii="Times New Roman" w:hAnsi="Times New Roman" w:cs="Times New Roman"/>
          <w:sz w:val="22"/>
          <w:szCs w:val="22"/>
          <w:lang w:val="en-US"/>
        </w:rPr>
        <w:t>SigLIP</w:t>
      </w:r>
      <w:proofErr w:type="spellEnd"/>
      <w:r w:rsidRPr="0052779E">
        <w:rPr>
          <w:rFonts w:ascii="Times New Roman" w:hAnsi="Times New Roman" w:cs="Times New Roman"/>
          <w:sz w:val="22"/>
          <w:szCs w:val="22"/>
          <w:lang w:val="en-US"/>
        </w:rPr>
        <w:t xml:space="preserve"> and commercial VLMs.) GitHub: </w:t>
      </w:r>
      <w:hyperlink r:id="rId13" w:history="1">
        <w:r w:rsidRPr="0052779E">
          <w:rPr>
            <w:rStyle w:val="Hyperlink"/>
            <w:rFonts w:ascii="Times New Roman" w:hAnsi="Times New Roman" w:cs="Times New Roman"/>
            <w:sz w:val="22"/>
            <w:szCs w:val="22"/>
            <w:lang w:val="en-US"/>
          </w:rPr>
          <w:t>https://github.com/Arishtanemi4/ata-team30.git</w:t>
        </w:r>
      </w:hyperlink>
      <w:r w:rsidRPr="0052779E">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r w:rsidRPr="00802749">
        <w:rPr>
          <w:rFonts w:ascii="Times New Roman" w:hAnsi="Times New Roman" w:cs="Times New Roman"/>
          <w:b/>
          <w:bCs/>
          <w:sz w:val="22"/>
          <w:szCs w:val="22"/>
          <w:lang w:val="en-US"/>
        </w:rPr>
        <w:t>B.Tech</w:t>
      </w:r>
      <w:proofErr w:type="spell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w:t>
      </w:r>
      <w:proofErr w:type="spellStart"/>
      <w:r>
        <w:rPr>
          <w:rFonts w:ascii="Times New Roman" w:hAnsi="Times New Roman" w:cs="Times New Roman"/>
          <w:sz w:val="22"/>
          <w:szCs w:val="22"/>
          <w:lang w:val="en-US"/>
        </w:rPr>
        <w:t>SageMaker</w:t>
      </w:r>
      <w:proofErr w:type="spellEnd"/>
      <w:r>
        <w:rPr>
          <w:rFonts w:ascii="Times New Roman" w:hAnsi="Times New Roman" w:cs="Times New Roman"/>
          <w:sz w:val="22"/>
          <w:szCs w:val="22"/>
          <w:lang w:val="en-US"/>
        </w:rPr>
        <w:t>), Azure OpenAI,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scikit-learn, FastAPI, </w:t>
      </w:r>
      <w:proofErr w:type="spellStart"/>
      <w:r w:rsidR="007A192B" w:rsidRPr="00DC3ED3">
        <w:rPr>
          <w:rFonts w:ascii="Times New Roman" w:hAnsi="Times New Roman" w:cs="Times New Roman"/>
          <w:sz w:val="22"/>
          <w:szCs w:val="22"/>
          <w:lang w:val="en-US"/>
        </w:rPr>
        <w:t>Pydantic</w:t>
      </w:r>
      <w:proofErr w:type="spellEnd"/>
      <w:r w:rsidR="007A192B" w:rsidRPr="00DC3ED3">
        <w:rPr>
          <w:rFonts w:ascii="Times New Roman" w:hAnsi="Times New Roman" w:cs="Times New Roman"/>
          <w:sz w:val="22"/>
          <w:szCs w:val="22"/>
          <w:lang w:val="en-US"/>
        </w:rPr>
        <w:t>), SQL,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79E"/>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C431B"/>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7</cp:revision>
  <cp:lastPrinted>2026-09-22T13:01:00Z</cp:lastPrinted>
  <dcterms:created xsi:type="dcterms:W3CDTF">2026-09-23T06:43:00Z</dcterms:created>
  <dcterms:modified xsi:type="dcterms:W3CDTF">2026-10-15T15:27:00Z</dcterms:modified>
</cp:coreProperties>
</file>