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120"/>
        <w:jc w:val="left"/>
      </w:pPr>
      <w:r>
        <w:rPr>
          <w:rFonts w:ascii="Times New Roman" w:hAnsi="Times New Roman" w:cs="Times New Roman"/>
          <w:sz w:val="22"/>
          <w:szCs w:val="22"/>
        </w:rPr>
        <w:t>Subject: AI Engineer application – Kaustubh Sonawane</w:t>
      </w:r>
    </w:p>
    <w:p>
      <w:pPr>
        <w:spacing w:after="120"/>
        <w:jc w:val="left"/>
      </w:pPr>
      <w:r>
        <w:rPr>
          <w:rFonts w:ascii="Times New Roman" w:hAnsi="Times New Roman" w:cs="Times New Roman"/>
          <w:sz w:val="22"/>
          <w:szCs w:val="22"/>
        </w:rPr>
        <w:t>Hi Jeffrey,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2"/>
          <w:szCs w:val="22"/>
        </w:rPr>
        <w:t>I am applying for the AI Engineer role at Byte and have attached my CV. I am based in Bristol and happy to discuss the hybrid London arrangement.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2"/>
          <w:szCs w:val="22"/>
        </w:rPr>
        <w:t>For three years at HDFC Asset Management I designed and built GenAI applications end to end: a ReactJS frontend, Python FastAPI services in Docker, RAG over PostgreSQL with pgvector, and agents that call Python functions as tools. The closest match to your email work is a pipeline I built that turns over 300 rating-agency emails a day into structured data and a daily analyst summary, saving 60 analyst hours a month. I shipped these through CI/CD, with role-based access and a security team's VAPT.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2"/>
          <w:szCs w:val="22"/>
        </w:rPr>
        <w:t>I have not yet built OAuth or Microsoft Graph integrations, webhook-based sync or Redis queues, and my evaluation work so far has been informal (user feedback and Compliance review rather than evaluation datasets). Those are the areas I would most want to grow into.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2"/>
          <w:szCs w:val="22"/>
        </w:rPr>
        <w:t>Relevant work: Wingman, a FastAPI and React app that validates, repairs and caches untrusted LLM output (github.com/Arishtanemi4/wingman); CellLineSelector, co-built with AstraZeneca, where I designed the RAG layer (github.com/Arishtanemi4/az-team25); and my portfolio (kaustubh-sonawane-portfolio.vercel.app). I am eligible for the Graduate Visa, which gives two years of full working rights, and happy to do the online assessment.</w:t>
      </w:r>
    </w:p>
    <w:p>
      <w:pPr>
        <w:spacing w:after="0"/>
        <w:jc w:val="left"/>
      </w:pPr>
      <w:r>
        <w:rPr>
          <w:rFonts w:ascii="Times New Roman" w:hAnsi="Times New Roman" w:cs="Times New Roman"/>
          <w:sz w:val="22"/>
          <w:szCs w:val="22"/>
        </w:rPr>
        <w:t>Kind regards,</w:t>
      </w:r>
    </w:p>
    <w:p>
      <w:pPr>
        <w:spacing w:after="0"/>
        <w:jc w:val="left"/>
      </w:pPr>
      <w:r>
        <w:rPr>
          <w:rFonts w:ascii="Times New Roman" w:hAnsi="Times New Roman" w:cs="Times New Roman"/>
          <w:sz w:val="22"/>
          <w:szCs w:val="22"/>
        </w:rPr>
        <w:t>Kaustubh Sonawane</w:t>
      </w:r>
    </w:p>
    <w:p w14:paraId="670880D8" w14:textId="23FF5E3C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47E7426" w14:textId="6C205C29" w:rsidR="002D0CD2" w:rsidRDefault="00BC29CC" w:rsidP="00204D39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sectPr w:rsidR="00A36B55" w:rsidRPr="00DC3ED3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625A"/>
    <w:rsid w:val="00584741"/>
    <w:rsid w:val="005849E4"/>
    <w:rsid w:val="00584AA7"/>
    <w:rsid w:val="005B14E6"/>
    <w:rsid w:val="005C3C61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43151"/>
    <w:rsid w:val="00953F31"/>
    <w:rsid w:val="00965C8C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57905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pauti.git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ata-team30.git" TargetMode="External"/><Relationship Id="rId17" Type="http://schemas.openxmlformats.org/officeDocument/2006/relationships/hyperlink" Target="https://github.com/Arishtanemi4/wingman-codeplain.gi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Arishtanemi4/team-4b.git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://celllineselector-frontend-408937187029.s3-website.eu-west-2.amazonaw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ishtanemi4/contact-reminder.git" TargetMode="External"/><Relationship Id="rId10" Type="http://schemas.openxmlformats.org/officeDocument/2006/relationships/hyperlink" Target="https://github.com/Arishtanemi4/az-team25.git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fuel-poverty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936</Words>
  <Characters>5337</Characters>
  <Application>Microsoft Office Word</Application>
  <DocSecurity>0</DocSecurity>
  <Lines>44</Lines>
  <Paragraphs>12</Paragraphs>
  <ScaleCrop>false</ScaleCrop>
  <Company/>
  <LinksUpToDate>false</LinksUpToDate>
  <CharactersWithSpaces>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2</cp:revision>
  <cp:lastPrinted>2026-09-22T13:01:00Z</cp:lastPrinted>
  <dcterms:created xsi:type="dcterms:W3CDTF">2026-09-23T06:43:00Z</dcterms:created>
  <dcterms:modified xsi:type="dcterms:W3CDTF">2026-09-23T06:43:00Z</dcterms:modified>
</cp:coreProperties>
</file>