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 xml:space="preserve">18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 xml:space="preserve">Apple</w:t>
      </w:r>
    </w:p>
    <w:p>
      <w:pPr>
        <w:spacing w:after="120"/>
        <w:jc w:val="left"/>
      </w:pPr>
      <w:r>
        <w:rPr>
          <w:rFonts w:ascii="Times New Roman" w:hAnsi="Times New Roman" w:cs="Times New Roman"/>
          <w:sz w:val="22"/>
          <w:szCs w:val="22"/>
          <w:b w:val="0"/>
        </w:rPr>
        <w:t xml:space="preserve">Application: Data Scientist - WPC - Analytics (Role Number 200685662-2114)</w:t>
      </w:r>
    </w:p>
    <w:p>
      <w:pPr>
        <w:spacing w:after="120"/>
        <w:jc w:val="left"/>
      </w:pPr>
      <w:r>
        <w:rPr>
          <w:rFonts w:ascii="Times New Roman" w:hAnsi="Times New Roman" w:cs="Times New Roman"/>
          <w:sz w:val="22"/>
          <w:szCs w:val="22"/>
          <w:b w:val="0"/>
        </w:rPr>
        <w:t xml:space="preserve">Dear Apple hiring team,</w:t>
      </w:r>
    </w:p>
    <w:p>
      <w:pPr>
        <w:spacing w:after="120"/>
        <w:jc w:val="both"/>
      </w:pPr>
      <w:r>
        <w:rPr>
          <w:rFonts w:ascii="Times New Roman" w:hAnsi="Times New Roman" w:cs="Times New Roman"/>
          <w:sz w:val="22"/>
          <w:szCs w:val="22"/>
          <w:b w:val="0"/>
        </w:rPr>
        <w:t xml:space="preserve">I am applying for the Data Scientist role in Wallet, Payments &amp; Commerce Analytics. I have three years of experience at HDFC Asset Management, a financial-services setting where my job was to turn data into something non-technical colleagues could act on, and I am completing an MSc in Data Science at the University of Bristol (awaiting result). The posting is aimed at a seasoned senior analytics partner, so below I set out what I bring and where I fall short.</w:t>
      </w:r>
    </w:p>
    <w:p>
      <w:pPr>
        <w:spacing w:after="120"/>
        <w:jc w:val="both"/>
      </w:pPr>
      <w:r>
        <w:rPr>
          <w:rFonts w:ascii="Times New Roman" w:hAnsi="Times New Roman" w:cs="Times New Roman"/>
          <w:sz w:val="22"/>
          <w:szCs w:val="22"/>
          <w:b w:val="0"/>
        </w:rPr>
        <w:t xml:space="preserve">At HDFC I analysed customer purchase data with Python Pandas and the Apriori algorithm and handed the buying patterns to the marketing team, who decided how to act on them; I saw my job as giving the decision-maker evidence they could trust. I also built a pipeline that reads over 300 rating-agency emails a day and sends analysts a daily summary, saving about 60 analyst hours a month. On the modelling side, my MSc dissertation with AstraZeneca produced a scoring and ranking algorithm that weights evidence across six data layers, calibrates scores so they stay comparable across groups and sorts results into confidence tiers; my focus was the data preprocessing, the scoring and the AI assistant, and I refined the tool with feedback from the scientists who would use it. In a Lloyds Bank-sponsored datathon on credit card fraud detection, my team placed 3rd.</w:t>
      </w:r>
    </w:p>
    <w:p>
      <w:pPr>
        <w:spacing w:after="120"/>
        <w:jc w:val="both"/>
      </w:pPr>
      <w:r>
        <w:rPr>
          <w:rFonts w:ascii="Times New Roman" w:hAnsi="Times New Roman" w:cs="Times New Roman"/>
          <w:sz w:val="22"/>
          <w:szCs w:val="22"/>
          <w:b w:val="0"/>
        </w:rPr>
        <w:t xml:space="preserve">Most of my work was with senior colleagues who were not data specialists. I built Power BI dashboards for the investment team's fortnightly credit report, moving financial analysts off Excel and saving them 10 hours a week. Power BI licensing was too costly to scale across the organisation, so I recreated the dashboards in ReactJS inside our GenAI application, giving many more people access to the same data. I worked directly with Client Service, Compliance, Investment and Marketing, turned loosely defined requests into working tools, released them to real users and improved them on feedback, and was recognised internally with Best Team Project in 2024 and 2025.</w:t>
      </w:r>
    </w:p>
    <w:p>
      <w:pPr>
        <w:spacing w:after="120"/>
        <w:jc w:val="both"/>
      </w:pPr>
      <w:r>
        <w:rPr>
          <w:rFonts w:ascii="Times New Roman" w:hAnsi="Times New Roman" w:cs="Times New Roman"/>
          <w:sz w:val="22"/>
          <w:szCs w:val="22"/>
          <w:b w:val="0"/>
        </w:rPr>
        <w:t xml:space="preserve">Measured against the posting, there are gaps. You ask for Tableau and I have used Power BI. My title was AI Solutions Engineer / Forward Deployed Engineer, so I have not held an analytics and strategy role advising senior leaders on business performance, and I have no consulting background. I have no payments, Apple Pay or card-scheme experience beyond the fraud datathon, I have not run designed experiments or A/B tests professionally, and I have about three years of experience rather than a long senior track record. I use SQL, Python and R daily, so the tooling is not the hard part.</w:t>
      </w:r>
    </w:p>
    <w:p>
      <w:pPr>
        <w:spacing w:after="120"/>
        <w:jc w:val="both"/>
      </w:pPr>
      <w:r>
        <w:rPr>
          <w:rFonts w:ascii="Times New Roman" w:hAnsi="Times New Roman" w:cs="Times New Roman"/>
          <w:sz w:val="22"/>
          <w:szCs w:val="22"/>
          <w:b w:val="0"/>
        </w:rPr>
        <w:t xml:space="preserve">What I can offer is ownership. The first GenAI systems at HDFC were a two-person effort, my manager and me, and I designed and built them end to end, then led interns as the team grew. I start from the question the stakeholder is trying to answer, and I am used to explaining results and their limits to people who are not statisticians. I would bring that to the Apple Pay business.</w:t>
      </w:r>
    </w:p>
    <w:p>
      <w:pPr>
        <w:spacing w:after="120"/>
        <w:jc w:val="both"/>
      </w:pPr>
      <w:r>
        <w:rPr>
          <w:rFonts w:ascii="Times New Roman" w:hAnsi="Times New Roman" w:cs="Times New Roman"/>
          <w:sz w:val="22"/>
          <w:szCs w:val="22"/>
          <w:b w:val="0"/>
        </w:rPr>
        <w:t xml:space="preserve">I am currently based in Bristol, hold a Student Visa and am eligible for the Graduate Visa, which gives two years of full working rights. The role is in London, and I would be glad to discuss the working arrangement and a start date. Thank you for considering my application; I would welcome the chance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