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D175" w14:textId="6F397C2C" w:rsidR="00670C23" w:rsidRPr="00D46B4F" w:rsidRDefault="00670C23" w:rsidP="00670C23">
      <w:pPr>
        <w:pStyle w:val="Heading1"/>
      </w:pPr>
      <w:r w:rsidRPr="00D46B4F">
        <w:t xml:space="preserve">SU-PBL GWAS Pipeline </w:t>
      </w:r>
    </w:p>
    <w:p w14:paraId="227C16AB" w14:textId="6F2A3087" w:rsidR="00670C23" w:rsidRPr="00D46B4F" w:rsidRDefault="00670C23" w:rsidP="00670C23">
      <w:r w:rsidRPr="00D46B4F">
        <w:t>Code generated and/or used by the Stellenbosch University Plant Breeding Laboratory.</w:t>
      </w:r>
    </w:p>
    <w:p w14:paraId="2274A1E5" w14:textId="77777777" w:rsidR="00670C23" w:rsidRPr="00D46B4F" w:rsidRDefault="00670C23" w:rsidP="00670C23"/>
    <w:p w14:paraId="4F95599B" w14:textId="39C87591" w:rsidR="00670C23" w:rsidRPr="00D46B4F" w:rsidRDefault="00670C23" w:rsidP="00670C23">
      <w:pPr>
        <w:pStyle w:val="Heading3"/>
      </w:pPr>
      <w:r w:rsidRPr="00D46B4F">
        <w:t>Require:</w:t>
      </w:r>
    </w:p>
    <w:p w14:paraId="2F9B7237" w14:textId="77777777" w:rsidR="00670C23" w:rsidRPr="00D46B4F" w:rsidRDefault="00670C23" w:rsidP="00670C23">
      <w:pPr>
        <w:pStyle w:val="ListParagraph"/>
        <w:numPr>
          <w:ilvl w:val="0"/>
          <w:numId w:val="1"/>
        </w:numPr>
      </w:pPr>
      <w:r w:rsidRPr="00D46B4F">
        <w:t>Python 3.X</w:t>
      </w:r>
    </w:p>
    <w:p w14:paraId="797978D3" w14:textId="77777777" w:rsidR="00670C23" w:rsidRPr="00D46B4F" w:rsidRDefault="00670C23" w:rsidP="00670C23">
      <w:pPr>
        <w:pStyle w:val="ListParagraph"/>
        <w:numPr>
          <w:ilvl w:val="0"/>
          <w:numId w:val="1"/>
        </w:numPr>
      </w:pPr>
      <w:r w:rsidRPr="00D46B4F">
        <w:t>R</w:t>
      </w:r>
    </w:p>
    <w:p w14:paraId="441D367B" w14:textId="77777777" w:rsidR="00670C23" w:rsidRPr="00D46B4F" w:rsidRDefault="00670C23" w:rsidP="00670C23">
      <w:pPr>
        <w:pStyle w:val="ListParagraph"/>
        <w:numPr>
          <w:ilvl w:val="0"/>
          <w:numId w:val="1"/>
        </w:numPr>
      </w:pPr>
      <w:r w:rsidRPr="00D46B4F">
        <w:t>PLINK</w:t>
      </w:r>
    </w:p>
    <w:p w14:paraId="2FBFE207" w14:textId="77777777" w:rsidR="00670C23" w:rsidRPr="00D46B4F" w:rsidRDefault="00670C23" w:rsidP="00670C23">
      <w:pPr>
        <w:pStyle w:val="ListParagraph"/>
        <w:numPr>
          <w:ilvl w:val="0"/>
          <w:numId w:val="1"/>
        </w:numPr>
      </w:pPr>
      <w:r w:rsidRPr="00D46B4F">
        <w:t>STRUCTURE</w:t>
      </w:r>
    </w:p>
    <w:p w14:paraId="52FAA375" w14:textId="0BB1BE84" w:rsidR="00670C23" w:rsidRPr="00D46B4F" w:rsidRDefault="00670C23" w:rsidP="00670C23">
      <w:pPr>
        <w:pStyle w:val="ListParagraph"/>
        <w:numPr>
          <w:ilvl w:val="0"/>
          <w:numId w:val="1"/>
        </w:numPr>
      </w:pPr>
      <w:r w:rsidRPr="00D46B4F">
        <w:t>TASSEL</w:t>
      </w:r>
    </w:p>
    <w:p w14:paraId="3C60F572" w14:textId="38671836" w:rsidR="00670C23" w:rsidRPr="00D46B4F" w:rsidRDefault="00670C23" w:rsidP="00670C23">
      <w:pPr>
        <w:pStyle w:val="Heading3"/>
      </w:pPr>
      <w:r w:rsidRPr="00D46B4F">
        <w:t>N</w:t>
      </w:r>
      <w:r w:rsidRPr="00D46B4F">
        <w:t>ote</w:t>
      </w:r>
      <w:r w:rsidRPr="00D46B4F">
        <w:t>:</w:t>
      </w:r>
    </w:p>
    <w:p w14:paraId="6EB4E337" w14:textId="0666C605" w:rsidR="00670C23" w:rsidRPr="00D46B4F" w:rsidRDefault="00670C23" w:rsidP="00670C23">
      <w:r w:rsidRPr="00D46B4F">
        <w:t xml:space="preserve">Many of the following pipelines and </w:t>
      </w:r>
      <w:r w:rsidRPr="00D46B4F">
        <w:t>scripts</w:t>
      </w:r>
      <w:r w:rsidRPr="00D46B4F">
        <w:t xml:space="preserve"> have been developed for the Axiom 35K Wheat Breeders Array data obtained from CerealsDB (</w:t>
      </w:r>
      <w:hyperlink r:id="rId6" w:history="1">
        <w:r w:rsidRPr="00D46B4F">
          <w:rPr>
            <w:rStyle w:val="Hyperlink"/>
          </w:rPr>
          <w:t>https://www.cerealsdb.uk.net/cerealgenomics/CerealsDB/axiom_download.php</w:t>
        </w:r>
      </w:hyperlink>
      <w:r w:rsidRPr="00D46B4F">
        <w:t>).</w:t>
      </w:r>
    </w:p>
    <w:p w14:paraId="1BEAAD67" w14:textId="77777777" w:rsidR="00670C23" w:rsidRPr="00D46B4F" w:rsidRDefault="00670C23" w:rsidP="00670C23"/>
    <w:p w14:paraId="211AD334" w14:textId="5562C175" w:rsidR="00670C23" w:rsidRPr="00D46B4F" w:rsidRDefault="002E5A9E" w:rsidP="002E5A9E">
      <w:pPr>
        <w:pStyle w:val="Heading2"/>
      </w:pPr>
      <w:r w:rsidRPr="00D46B4F">
        <w:t>Folder Directory Structure</w:t>
      </w:r>
    </w:p>
    <w:p w14:paraId="4F7A384D" w14:textId="127BE4F8" w:rsidR="002E5A9E" w:rsidRPr="00D46B4F" w:rsidRDefault="002E5A9E" w:rsidP="002E5A9E">
      <w:r w:rsidRPr="00D46B4F">
        <w:t>You can create the entire directory structure using the following bash command (run from the root of your GWAS project folder):</w:t>
      </w:r>
    </w:p>
    <w:p w14:paraId="2D585BD4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>mkdir -p \</w:t>
      </w:r>
    </w:p>
    <w:p w14:paraId="31C78D90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raw_data \</w:t>
      </w:r>
    </w:p>
    <w:p w14:paraId="4F8E93F8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scripts \</w:t>
      </w:r>
    </w:p>
    <w:p w14:paraId="2BCF75F3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results/filtered \</w:t>
      </w:r>
    </w:p>
    <w:p w14:paraId="50ECB17C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results/IBS \</w:t>
      </w:r>
    </w:p>
    <w:p w14:paraId="2361C375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results/pruned_data \</w:t>
      </w:r>
    </w:p>
    <w:p w14:paraId="78941812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results/ld_decay \</w:t>
      </w:r>
    </w:p>
    <w:p w14:paraId="646C700F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results/STRUCTURE \</w:t>
      </w:r>
    </w:p>
    <w:p w14:paraId="2911C009" w14:textId="07C730BE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results/GWAS \</w:t>
      </w:r>
    </w:p>
    <w:p w14:paraId="2900D37E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plink_format \</w:t>
      </w:r>
    </w:p>
    <w:p w14:paraId="78466F9D" w14:textId="1FBE416C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tmp</w:t>
      </w:r>
    </w:p>
    <w:p w14:paraId="6A9319F8" w14:textId="013DAE6B" w:rsidR="00670C23" w:rsidRPr="00D46B4F" w:rsidRDefault="00670C23" w:rsidP="00E168F1">
      <w:pPr>
        <w:pStyle w:val="Heading2"/>
        <w:numPr>
          <w:ilvl w:val="0"/>
          <w:numId w:val="3"/>
        </w:numPr>
      </w:pPr>
      <w:r w:rsidRPr="00D46B4F">
        <w:lastRenderedPageBreak/>
        <w:t>Microarray Data Preparation and Quality Control</w:t>
      </w:r>
    </w:p>
    <w:p w14:paraId="4B3BE883" w14:textId="77777777" w:rsidR="00670C23" w:rsidRPr="00D46B4F" w:rsidRDefault="00670C23" w:rsidP="00670C23">
      <w:pPr>
        <w:pStyle w:val="Heading3"/>
      </w:pPr>
      <w:r w:rsidRPr="00D46B4F">
        <w:t>Objective:</w:t>
      </w:r>
    </w:p>
    <w:p w14:paraId="27AE2851" w14:textId="40F2ED30" w:rsidR="00670C23" w:rsidRPr="00D46B4F" w:rsidRDefault="00670C23" w:rsidP="00670C23">
      <w:r w:rsidRPr="00D46B4F">
        <w:t xml:space="preserve">Prepare a high-quality SNP dataset by removing low-quality markers and individuals </w:t>
      </w:r>
      <w:r w:rsidRPr="00D46B4F">
        <w:t>before</w:t>
      </w:r>
      <w:r w:rsidRPr="00D46B4F">
        <w:t xml:space="preserve"> downstream population structure and GWAS analysis.</w:t>
      </w:r>
    </w:p>
    <w:p w14:paraId="0FF88456" w14:textId="42822ACC" w:rsidR="002E5A9E" w:rsidRPr="00D46B4F" w:rsidRDefault="00670C23" w:rsidP="00930F82">
      <w:pPr>
        <w:pStyle w:val="Heading4"/>
      </w:pPr>
      <w:r w:rsidRPr="00D46B4F">
        <w:t>Input</w:t>
      </w:r>
      <w:r w:rsidRPr="00D46B4F">
        <w:t>:</w:t>
      </w:r>
    </w:p>
    <w:p w14:paraId="052D7BBC" w14:textId="77777777" w:rsidR="002E5A9E" w:rsidRPr="00D46B4F" w:rsidRDefault="002E5A9E" w:rsidP="002E5A9E">
      <w:pPr>
        <w:pStyle w:val="ListParagraph"/>
        <w:numPr>
          <w:ilvl w:val="0"/>
          <w:numId w:val="4"/>
        </w:numPr>
        <w:rPr>
          <w:color w:val="E97132" w:themeColor="accent2"/>
        </w:rPr>
      </w:pPr>
      <w:r w:rsidRPr="00D46B4F">
        <w:rPr>
          <w:color w:val="E97132" w:themeColor="accent2"/>
        </w:rPr>
        <w:t>raw_data/raw_genotypes.csv</w:t>
      </w:r>
    </w:p>
    <w:p w14:paraId="3CF09E35" w14:textId="77777777" w:rsidR="002E5A9E" w:rsidRPr="00D46B4F" w:rsidRDefault="002E5A9E" w:rsidP="002E5A9E">
      <w:r w:rsidRPr="00D46B4F">
        <w:t>Genotype data file (Axiom 35K Wheat Breeders Array): SNPs in rows, samples in columns</w:t>
      </w:r>
    </w:p>
    <w:p w14:paraId="688009CF" w14:textId="16B09E37" w:rsidR="002E5A9E" w:rsidRPr="00D46B4F" w:rsidRDefault="002E5A9E" w:rsidP="002E5A9E">
      <w:r w:rsidRPr="00D46B4F">
        <w:t>Genotype codes: 0 = AA, 1 = AB, 2 = BB, 9 or blank = missing</w:t>
      </w:r>
    </w:p>
    <w:p w14:paraId="13053F51" w14:textId="77777777" w:rsidR="002E5A9E" w:rsidRPr="00D46B4F" w:rsidRDefault="002E5A9E" w:rsidP="002E5A9E">
      <w:pPr>
        <w:pStyle w:val="ListParagraph"/>
        <w:numPr>
          <w:ilvl w:val="0"/>
          <w:numId w:val="4"/>
        </w:numPr>
        <w:rPr>
          <w:color w:val="E97132" w:themeColor="accent2"/>
        </w:rPr>
      </w:pPr>
      <w:r w:rsidRPr="00D46B4F">
        <w:rPr>
          <w:color w:val="E97132" w:themeColor="accent2"/>
        </w:rPr>
        <w:t>raw_data/35k_probe_set_IWGSCv1.xlsx</w:t>
      </w:r>
    </w:p>
    <w:p w14:paraId="0507F1E4" w14:textId="4B5AB63B" w:rsidR="00670C23" w:rsidRPr="00D46B4F" w:rsidRDefault="002E5A9E" w:rsidP="002E5A9E">
      <w:r w:rsidRPr="00D46B4F">
        <w:t>SNP annotation file with chromosome and physical position</w:t>
      </w:r>
    </w:p>
    <w:p w14:paraId="79879C85" w14:textId="77777777" w:rsidR="002E5A9E" w:rsidRPr="00D46B4F" w:rsidRDefault="002E5A9E" w:rsidP="002E5A9E"/>
    <w:p w14:paraId="5421FF65" w14:textId="78480814" w:rsidR="002E5A9E" w:rsidRPr="00D46B4F" w:rsidRDefault="002E5A9E" w:rsidP="002E5A9E">
      <w:pPr>
        <w:pStyle w:val="Heading3"/>
      </w:pPr>
      <w:r w:rsidRPr="00D46B4F">
        <w:t>Step 1.1: Filter SNPs by MAF and missingness</w:t>
      </w:r>
    </w:p>
    <w:p w14:paraId="32CFA932" w14:textId="548D43E6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>python scripts/01_filter_maf_missing.py \</w:t>
      </w:r>
    </w:p>
    <w:p w14:paraId="639ABDD3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raw_data/raw_genotypes.csv \</w:t>
      </w:r>
    </w:p>
    <w:p w14:paraId="42713F9D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results/filtered/filtered_genotypes.csv \</w:t>
      </w:r>
    </w:p>
    <w:p w14:paraId="405C4FC7" w14:textId="7E6AEA9D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5 5</w:t>
      </w:r>
    </w:p>
    <w:p w14:paraId="36BD4A3A" w14:textId="77777777" w:rsidR="002E5A9E" w:rsidRPr="00D46B4F" w:rsidRDefault="002E5A9E" w:rsidP="002E5A9E">
      <w:pPr>
        <w:pStyle w:val="ListParagraph"/>
        <w:numPr>
          <w:ilvl w:val="0"/>
          <w:numId w:val="4"/>
        </w:numPr>
      </w:pPr>
      <w:r w:rsidRPr="00D46B4F">
        <w:t>Filters SNPs with MAF &lt; 5% and missing data ≥ 5%</w:t>
      </w:r>
    </w:p>
    <w:p w14:paraId="3F7CA1EA" w14:textId="11EE1D00" w:rsidR="002E5A9E" w:rsidRPr="00D46B4F" w:rsidRDefault="002E5A9E" w:rsidP="002E5A9E">
      <w:pPr>
        <w:pStyle w:val="ListParagraph"/>
        <w:numPr>
          <w:ilvl w:val="0"/>
          <w:numId w:val="4"/>
        </w:numPr>
      </w:pPr>
      <w:r w:rsidRPr="00D46B4F">
        <w:t>Missing values coded as '9' or blank are excluded from calculations</w:t>
      </w:r>
    </w:p>
    <w:p w14:paraId="10EF39B1" w14:textId="77F45C17" w:rsidR="002E5A9E" w:rsidRPr="00D46B4F" w:rsidRDefault="002E5A9E" w:rsidP="002E5A9E">
      <w:pPr>
        <w:pStyle w:val="Heading4"/>
      </w:pPr>
      <w:r w:rsidRPr="00D46B4F">
        <w:t>Outputs:</w:t>
      </w:r>
    </w:p>
    <w:p w14:paraId="3B3934EC" w14:textId="747DE440" w:rsidR="002E5A9E" w:rsidRPr="00D46B4F" w:rsidRDefault="002E5A9E" w:rsidP="002E5A9E">
      <w:pPr>
        <w:pStyle w:val="ListParagraph"/>
        <w:numPr>
          <w:ilvl w:val="0"/>
          <w:numId w:val="5"/>
        </w:numPr>
        <w:rPr>
          <w:color w:val="E97132" w:themeColor="accent2"/>
        </w:rPr>
      </w:pPr>
      <w:r w:rsidRPr="00D46B4F">
        <w:rPr>
          <w:color w:val="E97132" w:themeColor="accent2"/>
        </w:rPr>
        <w:t>results/filtered/filtered_genotypes.csv</w:t>
      </w:r>
    </w:p>
    <w:p w14:paraId="4F4B1BA4" w14:textId="6D5F1855" w:rsidR="002E5A9E" w:rsidRPr="00D46B4F" w:rsidRDefault="002E5A9E" w:rsidP="00930F82">
      <w:pPr>
        <w:pStyle w:val="ListParagraph"/>
        <w:numPr>
          <w:ilvl w:val="0"/>
          <w:numId w:val="5"/>
        </w:numPr>
        <w:rPr>
          <w:color w:val="E97132" w:themeColor="accent2"/>
        </w:rPr>
      </w:pPr>
      <w:r w:rsidRPr="00D46B4F">
        <w:rPr>
          <w:color w:val="E97132" w:themeColor="accent2"/>
        </w:rPr>
        <w:t>results/filtered/filtered_snp_list.txt</w:t>
      </w:r>
    </w:p>
    <w:p w14:paraId="3DDFE628" w14:textId="77777777" w:rsidR="00930F82" w:rsidRPr="00D46B4F" w:rsidRDefault="00930F82" w:rsidP="00930F82">
      <w:pPr>
        <w:rPr>
          <w:color w:val="E97132" w:themeColor="accent2"/>
        </w:rPr>
      </w:pPr>
    </w:p>
    <w:p w14:paraId="66E98F0A" w14:textId="4ADD52C8" w:rsidR="002E5A9E" w:rsidRPr="00D46B4F" w:rsidRDefault="002E5A9E" w:rsidP="002E5A9E">
      <w:pPr>
        <w:pStyle w:val="Heading3"/>
      </w:pPr>
      <w:r w:rsidRPr="00D46B4F">
        <w:t xml:space="preserve">Step 1.2: Remove SNPs not mapped to </w:t>
      </w:r>
      <w:r w:rsidRPr="00D46B4F">
        <w:t xml:space="preserve">the </w:t>
      </w:r>
      <w:r w:rsidRPr="00D46B4F">
        <w:t>reference genome</w:t>
      </w:r>
    </w:p>
    <w:p w14:paraId="3302AB7B" w14:textId="4A72BB33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>python scripts/02_filter_snps_mapped.py \</w:t>
      </w:r>
    </w:p>
    <w:p w14:paraId="087968F3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results/filtered/filtered_genotypes.csv \</w:t>
      </w:r>
    </w:p>
    <w:p w14:paraId="34BBEEE5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raw_data/35k_probe_set_IWGSCv1.xlsx \</w:t>
      </w:r>
    </w:p>
    <w:p w14:paraId="78274195" w14:textId="709B92AA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results/filtered/filtered_genotypes_mapped.csv</w:t>
      </w:r>
    </w:p>
    <w:p w14:paraId="374D6DEB" w14:textId="07BBFB21" w:rsidR="002E5A9E" w:rsidRPr="00D46B4F" w:rsidRDefault="002E5A9E" w:rsidP="002E5A9E">
      <w:pPr>
        <w:pStyle w:val="Heading4"/>
      </w:pPr>
      <w:r w:rsidRPr="00D46B4F">
        <w:t>Output:</w:t>
      </w:r>
    </w:p>
    <w:p w14:paraId="059AE29D" w14:textId="307EB394" w:rsidR="002E5A9E" w:rsidRPr="00D46B4F" w:rsidRDefault="002E5A9E" w:rsidP="002E5A9E">
      <w:pPr>
        <w:pStyle w:val="ListParagraph"/>
        <w:numPr>
          <w:ilvl w:val="0"/>
          <w:numId w:val="6"/>
        </w:numPr>
        <w:rPr>
          <w:color w:val="E97132" w:themeColor="accent2"/>
        </w:rPr>
      </w:pPr>
      <w:r w:rsidRPr="00D46B4F">
        <w:rPr>
          <w:color w:val="E97132" w:themeColor="accent2"/>
        </w:rPr>
        <w:t>results/filtered/filtered_genotypes_mapped.csv</w:t>
      </w:r>
    </w:p>
    <w:p w14:paraId="391D8A01" w14:textId="77777777" w:rsidR="002E5A9E" w:rsidRPr="00D46B4F" w:rsidRDefault="002E5A9E" w:rsidP="002E5A9E">
      <w:pPr>
        <w:rPr>
          <w:color w:val="E97132" w:themeColor="accent2"/>
        </w:rPr>
      </w:pPr>
    </w:p>
    <w:p w14:paraId="674E9B74" w14:textId="6EDF81E2" w:rsidR="002E5A9E" w:rsidRPr="00D46B4F" w:rsidRDefault="002E5A9E" w:rsidP="002E5A9E">
      <w:pPr>
        <w:pStyle w:val="Heading3"/>
      </w:pPr>
      <w:r w:rsidRPr="00D46B4F">
        <w:lastRenderedPageBreak/>
        <w:t>Step 1.3: Remove individuals with ≥ 5% missing data</w:t>
      </w:r>
    </w:p>
    <w:p w14:paraId="7587BC07" w14:textId="2E847BE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>python scripts/03_filter_individuals_missingness.py \</w:t>
      </w:r>
    </w:p>
    <w:p w14:paraId="73456089" w14:textId="77777777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results/filtered/filtered_genotypes_mapped.csv \</w:t>
      </w:r>
    </w:p>
    <w:p w14:paraId="3F5B6573" w14:textId="0511F529" w:rsidR="002E5A9E" w:rsidRPr="00D46B4F" w:rsidRDefault="002E5A9E" w:rsidP="002E5A9E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results/filtered/filtered_genotypes_strict.csv</w:t>
      </w:r>
    </w:p>
    <w:p w14:paraId="27C089CE" w14:textId="55324883" w:rsidR="002E5A9E" w:rsidRPr="00D46B4F" w:rsidRDefault="002E5A9E" w:rsidP="002E5A9E">
      <w:r w:rsidRPr="00D46B4F">
        <w:rPr>
          <w:rStyle w:val="Heading4Char"/>
        </w:rPr>
        <w:t>Output</w:t>
      </w:r>
      <w:r w:rsidRPr="00D46B4F">
        <w:t>:</w:t>
      </w:r>
    </w:p>
    <w:p w14:paraId="055FAC8D" w14:textId="77777777" w:rsidR="002E5A9E" w:rsidRPr="00D46B4F" w:rsidRDefault="002E5A9E" w:rsidP="002E5A9E">
      <w:pPr>
        <w:pStyle w:val="ListParagraph"/>
        <w:numPr>
          <w:ilvl w:val="0"/>
          <w:numId w:val="6"/>
        </w:numPr>
        <w:rPr>
          <w:color w:val="E97132" w:themeColor="accent2"/>
        </w:rPr>
      </w:pPr>
      <w:r w:rsidRPr="00D46B4F">
        <w:rPr>
          <w:color w:val="E97132" w:themeColor="accent2"/>
        </w:rPr>
        <w:t>results/filtered/filtered_genotypes_strict.csv</w:t>
      </w:r>
    </w:p>
    <w:p w14:paraId="201309F1" w14:textId="4C056426" w:rsidR="00E168F1" w:rsidRPr="00D46B4F" w:rsidRDefault="002E5A9E" w:rsidP="00E168F1">
      <w:pPr>
        <w:pStyle w:val="ListParagraph"/>
        <w:numPr>
          <w:ilvl w:val="0"/>
          <w:numId w:val="6"/>
        </w:numPr>
        <w:rPr>
          <w:color w:val="E97132" w:themeColor="accent2"/>
        </w:rPr>
      </w:pPr>
      <w:r w:rsidRPr="00D46B4F">
        <w:rPr>
          <w:color w:val="E97132" w:themeColor="accent2"/>
        </w:rPr>
        <w:t>results/filtered/filtered_genotypes_strict_removed_individuals.txt</w:t>
      </w:r>
    </w:p>
    <w:p w14:paraId="79C720C6" w14:textId="77777777" w:rsidR="00E168F1" w:rsidRPr="00D46B4F" w:rsidRDefault="00E168F1" w:rsidP="00E168F1">
      <w:pPr>
        <w:rPr>
          <w:color w:val="E97132" w:themeColor="accent2"/>
        </w:rPr>
      </w:pPr>
    </w:p>
    <w:p w14:paraId="46FAA184" w14:textId="1124EEE4" w:rsidR="00E168F1" w:rsidRPr="00D46B4F" w:rsidRDefault="00E168F1" w:rsidP="00E168F1">
      <w:pPr>
        <w:pStyle w:val="Heading3"/>
      </w:pPr>
      <w:r w:rsidRPr="00D46B4F">
        <w:t>Step 1.4: Transpose genotype matrix</w:t>
      </w:r>
    </w:p>
    <w:p w14:paraId="5E78BDD6" w14:textId="2B9227BC" w:rsidR="00E168F1" w:rsidRPr="00D46B4F" w:rsidRDefault="00E168F1" w:rsidP="00E168F1">
      <w:pPr>
        <w:rPr>
          <w:color w:val="4EA72E" w:themeColor="accent6"/>
        </w:rPr>
      </w:pPr>
      <w:r w:rsidRPr="00D46B4F">
        <w:rPr>
          <w:color w:val="4EA72E" w:themeColor="accent6"/>
        </w:rPr>
        <w:t>python scripts/04_transpose_genotypes.py \</w:t>
      </w:r>
    </w:p>
    <w:p w14:paraId="5917ABA9" w14:textId="77777777" w:rsidR="00E168F1" w:rsidRPr="00D46B4F" w:rsidRDefault="00E168F1" w:rsidP="00E168F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results/filtered/filtered_genotypes_strict.csv \</w:t>
      </w:r>
    </w:p>
    <w:p w14:paraId="20737356" w14:textId="7C214D6E" w:rsidR="002E5A9E" w:rsidRPr="00D46B4F" w:rsidRDefault="00E168F1" w:rsidP="00E168F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results/IBS/filtered_genotypes_strict_T.csv</w:t>
      </w:r>
    </w:p>
    <w:p w14:paraId="404E1113" w14:textId="53B155B8" w:rsidR="00E168F1" w:rsidRPr="00D46B4F" w:rsidRDefault="00E168F1" w:rsidP="00E168F1">
      <w:pPr>
        <w:pStyle w:val="ListParagraph"/>
        <w:numPr>
          <w:ilvl w:val="0"/>
          <w:numId w:val="7"/>
        </w:numPr>
      </w:pPr>
      <w:r w:rsidRPr="00D46B4F">
        <w:t>Converts SNPs-in-rows format to SNPs-in-columns</w:t>
      </w:r>
    </w:p>
    <w:p w14:paraId="35F60E2B" w14:textId="0DF1DBD9" w:rsidR="00E168F1" w:rsidRPr="00D46B4F" w:rsidRDefault="00E168F1" w:rsidP="00E168F1">
      <w:pPr>
        <w:pStyle w:val="Heading4"/>
      </w:pPr>
      <w:r w:rsidRPr="00D46B4F">
        <w:t>Output:</w:t>
      </w:r>
    </w:p>
    <w:p w14:paraId="53F87878" w14:textId="383AB5A2" w:rsidR="00E168F1" w:rsidRPr="00D46B4F" w:rsidRDefault="00E168F1" w:rsidP="00E168F1">
      <w:pPr>
        <w:pStyle w:val="ListParagraph"/>
        <w:numPr>
          <w:ilvl w:val="0"/>
          <w:numId w:val="7"/>
        </w:numPr>
        <w:rPr>
          <w:color w:val="E97132" w:themeColor="accent2"/>
        </w:rPr>
      </w:pPr>
      <w:r w:rsidRPr="00D46B4F">
        <w:rPr>
          <w:color w:val="E97132" w:themeColor="accent2"/>
        </w:rPr>
        <w:t>results/IBS/filtered_genotypes_strict_T.csv</w:t>
      </w:r>
    </w:p>
    <w:p w14:paraId="14F7C4B7" w14:textId="77777777" w:rsidR="00E168F1" w:rsidRPr="00D46B4F" w:rsidRDefault="00E168F1" w:rsidP="00E168F1">
      <w:pPr>
        <w:rPr>
          <w:color w:val="E97132" w:themeColor="accent2"/>
        </w:rPr>
      </w:pPr>
    </w:p>
    <w:p w14:paraId="0C1D09DC" w14:textId="0171F9BC" w:rsidR="00E168F1" w:rsidRPr="00D46B4F" w:rsidRDefault="00E168F1" w:rsidP="00E168F1">
      <w:pPr>
        <w:pStyle w:val="Heading3"/>
      </w:pPr>
      <w:r w:rsidRPr="00D46B4F">
        <w:t>Step 1.5: Calculate IBS matrix (Python)</w:t>
      </w:r>
    </w:p>
    <w:p w14:paraId="29C3ACD1" w14:textId="210B1078" w:rsidR="00E168F1" w:rsidRPr="00D46B4F" w:rsidRDefault="00E168F1" w:rsidP="00E168F1">
      <w:pPr>
        <w:rPr>
          <w:color w:val="4EA72E" w:themeColor="accent6"/>
        </w:rPr>
      </w:pPr>
      <w:r w:rsidRPr="00D46B4F">
        <w:rPr>
          <w:color w:val="4EA72E" w:themeColor="accent6"/>
        </w:rPr>
        <w:t>python scripts/05_calculate_ibs_matrix.py \</w:t>
      </w:r>
    </w:p>
    <w:p w14:paraId="52C987B2" w14:textId="77777777" w:rsidR="00E168F1" w:rsidRPr="00D46B4F" w:rsidRDefault="00E168F1" w:rsidP="00E168F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results/IBS/filtered_genotypes_strict_T.csv \</w:t>
      </w:r>
    </w:p>
    <w:p w14:paraId="4F89D157" w14:textId="3F56D323" w:rsidR="00E168F1" w:rsidRPr="00D46B4F" w:rsidRDefault="00E168F1" w:rsidP="00E168F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results/IBS/</w:t>
      </w:r>
      <w:r w:rsidRPr="00D46B4F">
        <w:rPr>
          <w:color w:val="4EA72E" w:themeColor="accent6"/>
        </w:rPr>
        <w:t>python_ibs/</w:t>
      </w:r>
      <w:r w:rsidRPr="00D46B4F">
        <w:rPr>
          <w:color w:val="4EA72E" w:themeColor="accent6"/>
        </w:rPr>
        <w:t>ibs_matrix.csv</w:t>
      </w:r>
    </w:p>
    <w:p w14:paraId="0F5F85A5" w14:textId="5ACB813F" w:rsidR="00E168F1" w:rsidRPr="00D46B4F" w:rsidRDefault="00E168F1" w:rsidP="00E168F1">
      <w:pPr>
        <w:pStyle w:val="Heading4"/>
      </w:pPr>
      <w:r w:rsidRPr="00D46B4F">
        <w:t>Output:</w:t>
      </w:r>
    </w:p>
    <w:p w14:paraId="4AF87B4A" w14:textId="43EB79A0" w:rsidR="00930F82" w:rsidRPr="00D46B4F" w:rsidRDefault="00E168F1" w:rsidP="00E168F1">
      <w:pPr>
        <w:pStyle w:val="ListParagraph"/>
        <w:numPr>
          <w:ilvl w:val="0"/>
          <w:numId w:val="7"/>
        </w:numPr>
        <w:rPr>
          <w:color w:val="E97132" w:themeColor="accent2"/>
        </w:rPr>
      </w:pPr>
      <w:r w:rsidRPr="00D46B4F">
        <w:rPr>
          <w:color w:val="E97132" w:themeColor="accent2"/>
        </w:rPr>
        <w:t>results/IBS/</w:t>
      </w:r>
      <w:r w:rsidRPr="00D46B4F">
        <w:rPr>
          <w:color w:val="E97132" w:themeColor="accent2"/>
        </w:rPr>
        <w:t>python_ibs/</w:t>
      </w:r>
      <w:r w:rsidRPr="00D46B4F">
        <w:rPr>
          <w:color w:val="E97132" w:themeColor="accent2"/>
        </w:rPr>
        <w:t>ibs_matrix.csv</w:t>
      </w:r>
    </w:p>
    <w:p w14:paraId="5F19200F" w14:textId="77777777" w:rsidR="0029748C" w:rsidRPr="00D46B4F" w:rsidRDefault="0029748C" w:rsidP="0029748C">
      <w:pPr>
        <w:rPr>
          <w:color w:val="E97132" w:themeColor="accent2"/>
        </w:rPr>
      </w:pPr>
    </w:p>
    <w:p w14:paraId="0720C353" w14:textId="78CC7A42" w:rsidR="00E168F1" w:rsidRPr="00D46B4F" w:rsidRDefault="00E168F1" w:rsidP="00E168F1">
      <w:pPr>
        <w:pStyle w:val="Heading3"/>
      </w:pPr>
      <w:r w:rsidRPr="00D46B4F">
        <w:t>Output</w:t>
      </w:r>
      <w:r w:rsidRPr="00D46B4F">
        <w:t xml:space="preserve"> Summary</w:t>
      </w:r>
      <w:r w:rsidRPr="00D46B4F">
        <w:t>:</w:t>
      </w:r>
    </w:p>
    <w:p w14:paraId="74D25C87" w14:textId="1688D2E3" w:rsidR="00E168F1" w:rsidRPr="00D46B4F" w:rsidRDefault="00E168F1" w:rsidP="00E168F1">
      <w:pPr>
        <w:pStyle w:val="ListParagraph"/>
        <w:numPr>
          <w:ilvl w:val="0"/>
          <w:numId w:val="7"/>
        </w:numPr>
      </w:pPr>
      <w:r w:rsidRPr="00D46B4F">
        <w:rPr>
          <w:color w:val="E97132" w:themeColor="accent2"/>
        </w:rPr>
        <w:t xml:space="preserve">filtered_genotypes.csv </w:t>
      </w:r>
      <w:r w:rsidRPr="00D46B4F">
        <w:t>– SNPs passing MAF/missingness filters</w:t>
      </w:r>
    </w:p>
    <w:p w14:paraId="0DFE64B6" w14:textId="79D8CC25" w:rsidR="00E168F1" w:rsidRPr="00D46B4F" w:rsidRDefault="00E168F1" w:rsidP="00E168F1">
      <w:pPr>
        <w:pStyle w:val="ListParagraph"/>
        <w:numPr>
          <w:ilvl w:val="0"/>
          <w:numId w:val="7"/>
        </w:numPr>
      </w:pPr>
      <w:r w:rsidRPr="00D46B4F">
        <w:rPr>
          <w:color w:val="E97132" w:themeColor="accent2"/>
        </w:rPr>
        <w:t xml:space="preserve">filtered_genotypes_mapped.csv </w:t>
      </w:r>
      <w:r w:rsidRPr="00D46B4F">
        <w:t>– SNPs mapped to genome</w:t>
      </w:r>
    </w:p>
    <w:p w14:paraId="516EA389" w14:textId="19511AE1" w:rsidR="00E168F1" w:rsidRPr="00D46B4F" w:rsidRDefault="00E168F1" w:rsidP="00E168F1">
      <w:pPr>
        <w:pStyle w:val="ListParagraph"/>
        <w:numPr>
          <w:ilvl w:val="0"/>
          <w:numId w:val="7"/>
        </w:numPr>
      </w:pPr>
      <w:r w:rsidRPr="00D46B4F">
        <w:rPr>
          <w:color w:val="E97132" w:themeColor="accent2"/>
        </w:rPr>
        <w:t xml:space="preserve">filtered_genotypes_strict.csv </w:t>
      </w:r>
      <w:r w:rsidRPr="00D46B4F">
        <w:t>– High-quality individuals retained</w:t>
      </w:r>
    </w:p>
    <w:p w14:paraId="264125F3" w14:textId="7E763224" w:rsidR="00E168F1" w:rsidRPr="00D46B4F" w:rsidRDefault="00E168F1" w:rsidP="00E168F1">
      <w:pPr>
        <w:pStyle w:val="ListParagraph"/>
        <w:numPr>
          <w:ilvl w:val="0"/>
          <w:numId w:val="7"/>
        </w:numPr>
      </w:pPr>
      <w:r w:rsidRPr="00D46B4F">
        <w:rPr>
          <w:color w:val="E97132" w:themeColor="accent2"/>
        </w:rPr>
        <w:t xml:space="preserve">filtered_genotypes_strict_T.csv </w:t>
      </w:r>
      <w:r w:rsidRPr="00D46B4F">
        <w:t>– Transposed genotype matrix</w:t>
      </w:r>
    </w:p>
    <w:p w14:paraId="2C599BA4" w14:textId="77777777" w:rsidR="00E168F1" w:rsidRPr="00D46B4F" w:rsidRDefault="00E168F1" w:rsidP="00E168F1">
      <w:pPr>
        <w:pStyle w:val="ListParagraph"/>
        <w:numPr>
          <w:ilvl w:val="0"/>
          <w:numId w:val="7"/>
        </w:numPr>
      </w:pPr>
      <w:r w:rsidRPr="00D46B4F">
        <w:rPr>
          <w:color w:val="E97132" w:themeColor="accent2"/>
        </w:rPr>
        <w:t xml:space="preserve">ibs_matrix.csv </w:t>
      </w:r>
      <w:r w:rsidRPr="00D46B4F">
        <w:t>– Pairwise sample IBS similarity scores</w:t>
      </w:r>
    </w:p>
    <w:p w14:paraId="168167AA" w14:textId="77777777" w:rsidR="00E168F1" w:rsidRPr="00D46B4F" w:rsidRDefault="00E168F1" w:rsidP="00E168F1">
      <w:pPr>
        <w:rPr>
          <w:color w:val="E97132" w:themeColor="accent2"/>
        </w:rPr>
      </w:pPr>
    </w:p>
    <w:p w14:paraId="5693AADA" w14:textId="25950781" w:rsidR="00E168F1" w:rsidRPr="00D46B4F" w:rsidRDefault="00E168F1" w:rsidP="00E168F1">
      <w:pPr>
        <w:pStyle w:val="Heading3"/>
      </w:pPr>
      <w:r w:rsidRPr="00D46B4F">
        <w:lastRenderedPageBreak/>
        <w:t>Rationale</w:t>
      </w:r>
      <w:r w:rsidRPr="00D46B4F">
        <w:t>:</w:t>
      </w:r>
    </w:p>
    <w:p w14:paraId="6785E765" w14:textId="7A0E417D" w:rsidR="00E168F1" w:rsidRPr="00D46B4F" w:rsidRDefault="00E168F1" w:rsidP="00E168F1">
      <w:r w:rsidRPr="00D46B4F">
        <w:t>Filtering based on MAF and missingness ensures data reliability. Removing unmapped SNPs and low-quality individuals prevents bias. Transposing and computing IBS enables individual-level similarity checks used in population structure and QC.</w:t>
      </w:r>
    </w:p>
    <w:p w14:paraId="43F30502" w14:textId="77777777" w:rsidR="00E168F1" w:rsidRPr="00D46B4F" w:rsidRDefault="00E168F1" w:rsidP="00E168F1"/>
    <w:p w14:paraId="61890D4B" w14:textId="7716C3B9" w:rsidR="00E168F1" w:rsidRPr="00D46B4F" w:rsidRDefault="00E168F1" w:rsidP="00E168F1">
      <w:pPr>
        <w:pStyle w:val="Heading2"/>
      </w:pPr>
      <w:r w:rsidRPr="00D46B4F">
        <w:t>2. PLINK Formatting and IBS/LD Decay Analysis</w:t>
      </w:r>
    </w:p>
    <w:p w14:paraId="7CB58AE0" w14:textId="77777777" w:rsidR="00E168F1" w:rsidRPr="00D46B4F" w:rsidRDefault="00E168F1" w:rsidP="00E168F1">
      <w:pPr>
        <w:pStyle w:val="Heading3"/>
      </w:pPr>
      <w:r w:rsidRPr="00D46B4F">
        <w:t>Objective:</w:t>
      </w:r>
    </w:p>
    <w:p w14:paraId="070CB7B1" w14:textId="5B9DA590" w:rsidR="00E168F1" w:rsidRPr="00D46B4F" w:rsidRDefault="00E168F1" w:rsidP="00E168F1">
      <w:r w:rsidRPr="00D46B4F">
        <w:t>Convert the filtered SNP dataset into PLINK-compatible format and compute identity-by-state (IBS) matrices and linkage disequilibrium (LD) decay to inform SNP pruning.</w:t>
      </w:r>
    </w:p>
    <w:p w14:paraId="6D8479EF" w14:textId="2C39D025" w:rsidR="00E168F1" w:rsidRPr="00D46B4F" w:rsidRDefault="00930F82" w:rsidP="0029748C">
      <w:pPr>
        <w:pStyle w:val="Heading4"/>
      </w:pPr>
      <w:r w:rsidRPr="00D46B4F">
        <w:t>Input:</w:t>
      </w:r>
    </w:p>
    <w:p w14:paraId="0E46B15A" w14:textId="77777777" w:rsidR="00E168F1" w:rsidRPr="00D46B4F" w:rsidRDefault="00E168F1" w:rsidP="00E168F1">
      <w:pPr>
        <w:pStyle w:val="ListParagraph"/>
        <w:numPr>
          <w:ilvl w:val="0"/>
          <w:numId w:val="8"/>
        </w:numPr>
        <w:rPr>
          <w:color w:val="E97132" w:themeColor="accent2"/>
        </w:rPr>
      </w:pPr>
      <w:r w:rsidRPr="00D46B4F">
        <w:rPr>
          <w:color w:val="E97132" w:themeColor="accent2"/>
        </w:rPr>
        <w:t>results/filtered/filtered_genotypes_strict.csv</w:t>
      </w:r>
    </w:p>
    <w:p w14:paraId="49EAE96B" w14:textId="7D34E197" w:rsidR="00E168F1" w:rsidRPr="00D46B4F" w:rsidRDefault="00E168F1" w:rsidP="00E168F1">
      <w:r w:rsidRPr="00D46B4F">
        <w:t>Final high-quality SNP dataset (after MAF, mapping, and missingness filters)</w:t>
      </w:r>
    </w:p>
    <w:p w14:paraId="540983AA" w14:textId="77777777" w:rsidR="00E168F1" w:rsidRPr="00D46B4F" w:rsidRDefault="00E168F1" w:rsidP="00E168F1">
      <w:pPr>
        <w:pStyle w:val="ListParagraph"/>
        <w:numPr>
          <w:ilvl w:val="0"/>
          <w:numId w:val="8"/>
        </w:numPr>
        <w:rPr>
          <w:color w:val="E97132" w:themeColor="accent2"/>
        </w:rPr>
      </w:pPr>
      <w:r w:rsidRPr="00D46B4F">
        <w:rPr>
          <w:color w:val="E97132" w:themeColor="accent2"/>
        </w:rPr>
        <w:t>raw_data/35k_probe_set_IWGSCv1_cleaned_tab.map</w:t>
      </w:r>
    </w:p>
    <w:p w14:paraId="25014BA3" w14:textId="0C0CE9C7" w:rsidR="00E168F1" w:rsidRPr="00D46B4F" w:rsidRDefault="00E168F1" w:rsidP="00E168F1">
      <w:r w:rsidRPr="00D46B4F">
        <w:t>Tab-delimited file with SNP ID, chromosome, and physical position (converted from original .xlsx)</w:t>
      </w:r>
    </w:p>
    <w:p w14:paraId="25DD06DB" w14:textId="77777777" w:rsidR="00930F82" w:rsidRPr="00D46B4F" w:rsidRDefault="00930F82" w:rsidP="00E168F1"/>
    <w:p w14:paraId="1553EE87" w14:textId="5EAF6603" w:rsidR="00930F82" w:rsidRPr="00D46B4F" w:rsidRDefault="00930F82" w:rsidP="00930F82">
      <w:pPr>
        <w:pStyle w:val="Heading3"/>
      </w:pPr>
      <w:r w:rsidRPr="00D46B4F">
        <w:t>Step 2.1: Generate PLINK .map file</w:t>
      </w:r>
    </w:p>
    <w:p w14:paraId="240C5134" w14:textId="408395C6" w:rsidR="00930F82" w:rsidRPr="00D46B4F" w:rsidRDefault="00930F82" w:rsidP="00E168F1">
      <w:pPr>
        <w:rPr>
          <w:color w:val="4EA72E" w:themeColor="accent6"/>
        </w:rPr>
      </w:pPr>
      <w:r w:rsidRPr="00D46B4F">
        <w:rPr>
          <w:color w:val="4EA72E" w:themeColor="accent6"/>
        </w:rPr>
        <w:t>python scripts/06_create_plink_map.py</w:t>
      </w:r>
    </w:p>
    <w:p w14:paraId="1D59BF2E" w14:textId="2B27907C" w:rsidR="00930F82" w:rsidRPr="00D46B4F" w:rsidRDefault="00930F82" w:rsidP="00930F82">
      <w:pPr>
        <w:pStyle w:val="Heading4"/>
      </w:pPr>
      <w:r w:rsidRPr="00D46B4F">
        <w:t>Output:</w:t>
      </w:r>
    </w:p>
    <w:p w14:paraId="0BBB281C" w14:textId="17080EAC" w:rsidR="00930F82" w:rsidRPr="00D46B4F" w:rsidRDefault="00930F82" w:rsidP="00930F82">
      <w:pPr>
        <w:pStyle w:val="ListParagraph"/>
        <w:numPr>
          <w:ilvl w:val="0"/>
          <w:numId w:val="8"/>
        </w:numPr>
        <w:rPr>
          <w:color w:val="E97132" w:themeColor="accent2"/>
        </w:rPr>
      </w:pPr>
      <w:r w:rsidRPr="00D46B4F">
        <w:rPr>
          <w:color w:val="E97132" w:themeColor="accent2"/>
        </w:rPr>
        <w:t>plink_format/filtered_genotypes_strict.map</w:t>
      </w:r>
    </w:p>
    <w:p w14:paraId="7ED17080" w14:textId="77777777" w:rsidR="00930F82" w:rsidRPr="00D46B4F" w:rsidRDefault="00930F82" w:rsidP="00930F82">
      <w:pPr>
        <w:rPr>
          <w:color w:val="E97132" w:themeColor="accent2"/>
        </w:rPr>
      </w:pPr>
    </w:p>
    <w:p w14:paraId="00A1FC23" w14:textId="75AEE814" w:rsidR="00930F82" w:rsidRPr="00D46B4F" w:rsidRDefault="00930F82" w:rsidP="00930F82">
      <w:pPr>
        <w:pStyle w:val="Heading3"/>
      </w:pPr>
      <w:r w:rsidRPr="00D46B4F">
        <w:t>Step 2.2: Generate PLINK .tfam file</w:t>
      </w:r>
    </w:p>
    <w:p w14:paraId="12FFF303" w14:textId="77777777" w:rsidR="00930F82" w:rsidRPr="00D46B4F" w:rsidRDefault="00930F82" w:rsidP="00930F82">
      <w:pPr>
        <w:rPr>
          <w:color w:val="4EA72E" w:themeColor="accent6"/>
        </w:rPr>
      </w:pPr>
      <w:r w:rsidRPr="00D46B4F">
        <w:rPr>
          <w:color w:val="4EA72E" w:themeColor="accent6"/>
        </w:rPr>
        <w:t>plink --file plink_format/filtered_genotypes_strict \</w:t>
      </w:r>
    </w:p>
    <w:p w14:paraId="001A675A" w14:textId="77777777" w:rsidR="00930F82" w:rsidRPr="00D46B4F" w:rsidRDefault="00930F82" w:rsidP="00930F82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--recode \</w:t>
      </w:r>
    </w:p>
    <w:p w14:paraId="0FFB9016" w14:textId="77777777" w:rsidR="00930F82" w:rsidRPr="00D46B4F" w:rsidRDefault="00930F82" w:rsidP="00930F82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--allow-extra-chr \</w:t>
      </w:r>
    </w:p>
    <w:p w14:paraId="7E524BE8" w14:textId="40D34BCC" w:rsidR="00930F82" w:rsidRPr="00D46B4F" w:rsidRDefault="00930F82" w:rsidP="00930F82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--out plink_format/filtered_genotypes_strict</w:t>
      </w:r>
    </w:p>
    <w:p w14:paraId="51950D3E" w14:textId="05FE9765" w:rsidR="00930F82" w:rsidRPr="00D46B4F" w:rsidRDefault="00930F82" w:rsidP="00930F82">
      <w:pPr>
        <w:pStyle w:val="Heading4"/>
      </w:pPr>
      <w:r w:rsidRPr="00D46B4F">
        <w:t>Output:</w:t>
      </w:r>
    </w:p>
    <w:p w14:paraId="5E29D5DE" w14:textId="77777777" w:rsidR="00930F82" w:rsidRPr="00D46B4F" w:rsidRDefault="00930F82" w:rsidP="00930F82">
      <w:pPr>
        <w:pStyle w:val="ListParagraph"/>
        <w:numPr>
          <w:ilvl w:val="0"/>
          <w:numId w:val="8"/>
        </w:numPr>
        <w:rPr>
          <w:color w:val="E97132" w:themeColor="accent2"/>
        </w:rPr>
      </w:pPr>
      <w:r w:rsidRPr="00D46B4F">
        <w:rPr>
          <w:color w:val="E97132" w:themeColor="accent2"/>
        </w:rPr>
        <w:t>plink_format/filtered_genotypes_strict.tfam</w:t>
      </w:r>
    </w:p>
    <w:p w14:paraId="44CE9E0B" w14:textId="77777777" w:rsidR="00930F82" w:rsidRPr="00D46B4F" w:rsidRDefault="00930F82" w:rsidP="00930F82">
      <w:pPr>
        <w:rPr>
          <w:color w:val="4EA72E" w:themeColor="accent6"/>
        </w:rPr>
      </w:pPr>
    </w:p>
    <w:p w14:paraId="743CCDB6" w14:textId="77777777" w:rsidR="0029748C" w:rsidRPr="00D46B4F" w:rsidRDefault="0029748C" w:rsidP="00930F82">
      <w:pPr>
        <w:rPr>
          <w:color w:val="4EA72E" w:themeColor="accent6"/>
        </w:rPr>
      </w:pPr>
    </w:p>
    <w:p w14:paraId="6B38486A" w14:textId="42161B08" w:rsidR="00E168F1" w:rsidRPr="00D46B4F" w:rsidRDefault="00930F82" w:rsidP="00930F82">
      <w:pPr>
        <w:pStyle w:val="Heading3"/>
      </w:pPr>
      <w:r w:rsidRPr="00D46B4F">
        <w:lastRenderedPageBreak/>
        <w:t>Step 2.3: Generate .tped file from transposed matrix</w:t>
      </w:r>
    </w:p>
    <w:p w14:paraId="5D6FB63A" w14:textId="1315A007" w:rsidR="00930F82" w:rsidRPr="00D46B4F" w:rsidRDefault="00930F82" w:rsidP="00930F82">
      <w:pPr>
        <w:rPr>
          <w:color w:val="4EA72E" w:themeColor="accent6"/>
        </w:rPr>
      </w:pPr>
      <w:r w:rsidRPr="00D46B4F">
        <w:rPr>
          <w:color w:val="4EA72E" w:themeColor="accent6"/>
        </w:rPr>
        <w:t>python scripts/07_transpose_Tcsv_to_tped.py \</w:t>
      </w:r>
    </w:p>
    <w:p w14:paraId="21AEB3B4" w14:textId="77777777" w:rsidR="00930F82" w:rsidRPr="00D46B4F" w:rsidRDefault="00930F82" w:rsidP="00930F82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results/IBS/filtered_genotypes_strict_T.csv \</w:t>
      </w:r>
    </w:p>
    <w:p w14:paraId="4630B1B2" w14:textId="77777777" w:rsidR="00930F82" w:rsidRPr="00D46B4F" w:rsidRDefault="00930F82" w:rsidP="00930F82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plink_format/filtered_genotypes_strict.tped \</w:t>
      </w:r>
    </w:p>
    <w:p w14:paraId="08E40F33" w14:textId="551DC112" w:rsidR="00E168F1" w:rsidRPr="00D46B4F" w:rsidRDefault="00930F82" w:rsidP="00930F82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plink_format/filtered_genotypes_strict.map</w:t>
      </w:r>
    </w:p>
    <w:p w14:paraId="6583C1FB" w14:textId="7421AEA8" w:rsidR="00930F82" w:rsidRPr="00D46B4F" w:rsidRDefault="00930F82" w:rsidP="00930F82">
      <w:pPr>
        <w:pStyle w:val="Heading4"/>
      </w:pPr>
      <w:r w:rsidRPr="00D46B4F">
        <w:t>Output:</w:t>
      </w:r>
    </w:p>
    <w:p w14:paraId="6A05D446" w14:textId="0AB59BAB" w:rsidR="00930F82" w:rsidRPr="00D46B4F" w:rsidRDefault="00930F82" w:rsidP="00930F82">
      <w:pPr>
        <w:pStyle w:val="ListParagraph"/>
        <w:numPr>
          <w:ilvl w:val="0"/>
          <w:numId w:val="8"/>
        </w:numPr>
        <w:rPr>
          <w:color w:val="E97132" w:themeColor="accent2"/>
        </w:rPr>
      </w:pPr>
      <w:r w:rsidRPr="00D46B4F">
        <w:rPr>
          <w:color w:val="E97132" w:themeColor="accent2"/>
        </w:rPr>
        <w:t>plink_format/filtered_genotypes_strict.tped</w:t>
      </w:r>
    </w:p>
    <w:p w14:paraId="286CF6D2" w14:textId="77777777" w:rsidR="00930F82" w:rsidRPr="00D46B4F" w:rsidRDefault="00930F82" w:rsidP="00930F82">
      <w:pPr>
        <w:rPr>
          <w:color w:val="E97132" w:themeColor="accent2"/>
        </w:rPr>
      </w:pPr>
    </w:p>
    <w:p w14:paraId="758D0377" w14:textId="77777777" w:rsidR="00930F82" w:rsidRPr="00D46B4F" w:rsidRDefault="00930F82" w:rsidP="00930F82">
      <w:pPr>
        <w:pStyle w:val="Heading3"/>
      </w:pPr>
      <w:r w:rsidRPr="00D46B4F">
        <w:t>Step 2.4: Compute IBS matrix using PLINK</w:t>
      </w:r>
    </w:p>
    <w:p w14:paraId="0B440BCF" w14:textId="77777777" w:rsidR="00930F82" w:rsidRPr="00D46B4F" w:rsidRDefault="00930F82" w:rsidP="00930F82">
      <w:pPr>
        <w:rPr>
          <w:color w:val="4EA72E" w:themeColor="accent6"/>
        </w:rPr>
      </w:pPr>
      <w:r w:rsidRPr="00D46B4F">
        <w:rPr>
          <w:color w:val="4EA72E" w:themeColor="accent6"/>
        </w:rPr>
        <w:t>plink --file plink_format/filtered_genotypes_strict \</w:t>
      </w:r>
    </w:p>
    <w:p w14:paraId="4C85C370" w14:textId="77777777" w:rsidR="00930F82" w:rsidRPr="00D46B4F" w:rsidRDefault="00930F82" w:rsidP="00930F82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--allow-extra-chr \</w:t>
      </w:r>
    </w:p>
    <w:p w14:paraId="42A78537" w14:textId="77777777" w:rsidR="00930F82" w:rsidRPr="00D46B4F" w:rsidRDefault="00930F82" w:rsidP="00930F82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--cluster \</w:t>
      </w:r>
    </w:p>
    <w:p w14:paraId="2FAE6D8B" w14:textId="77777777" w:rsidR="00930F82" w:rsidRPr="00D46B4F" w:rsidRDefault="00930F82" w:rsidP="00930F82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--matrix \</w:t>
      </w:r>
    </w:p>
    <w:p w14:paraId="51AD29D0" w14:textId="77777777" w:rsidR="00930F82" w:rsidRPr="00D46B4F" w:rsidRDefault="00930F82" w:rsidP="00930F82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--out results/IBS/plink_ibs/ibs_matrix_strict_qc</w:t>
      </w:r>
    </w:p>
    <w:p w14:paraId="1357147B" w14:textId="775F96C9" w:rsidR="00930F82" w:rsidRPr="00D46B4F" w:rsidRDefault="00930F82" w:rsidP="00930F82">
      <w:pPr>
        <w:pStyle w:val="Heading4"/>
      </w:pPr>
      <w:r w:rsidRPr="00D46B4F">
        <w:t xml:space="preserve"> Outputs:</w:t>
      </w:r>
    </w:p>
    <w:p w14:paraId="78B68E64" w14:textId="292896EE" w:rsidR="00930F82" w:rsidRPr="00D46B4F" w:rsidRDefault="00930F82" w:rsidP="00930F82">
      <w:pPr>
        <w:pStyle w:val="ListParagraph"/>
        <w:numPr>
          <w:ilvl w:val="0"/>
          <w:numId w:val="8"/>
        </w:numPr>
      </w:pPr>
      <w:r w:rsidRPr="00D46B4F">
        <w:rPr>
          <w:color w:val="E97132" w:themeColor="accent2"/>
        </w:rPr>
        <w:t>ibs_matrix_strict_qc.mibs</w:t>
      </w:r>
      <w:r w:rsidRPr="00D46B4F">
        <w:t>: IBS similarity matrix (range 0–1)</w:t>
      </w:r>
    </w:p>
    <w:p w14:paraId="1CBF7311" w14:textId="1532F052" w:rsidR="00930F82" w:rsidRPr="00D46B4F" w:rsidRDefault="00930F82" w:rsidP="00930F82">
      <w:pPr>
        <w:pStyle w:val="ListParagraph"/>
        <w:numPr>
          <w:ilvl w:val="0"/>
          <w:numId w:val="8"/>
        </w:numPr>
      </w:pPr>
      <w:r w:rsidRPr="00D46B4F">
        <w:rPr>
          <w:color w:val="E97132" w:themeColor="accent2"/>
        </w:rPr>
        <w:t>ibs_matrix_strict_qc.mibs.id</w:t>
      </w:r>
      <w:r w:rsidRPr="00D46B4F">
        <w:t>: Sample identifiers</w:t>
      </w:r>
    </w:p>
    <w:p w14:paraId="0CE3DF0F" w14:textId="0F790CDE" w:rsidR="00930F82" w:rsidRPr="00D46B4F" w:rsidRDefault="00930F82" w:rsidP="00930F82">
      <w:pPr>
        <w:pStyle w:val="ListParagraph"/>
        <w:numPr>
          <w:ilvl w:val="0"/>
          <w:numId w:val="8"/>
        </w:numPr>
        <w:rPr>
          <w:color w:val="E97132" w:themeColor="accent2"/>
        </w:rPr>
      </w:pPr>
      <w:r w:rsidRPr="00D46B4F">
        <w:rPr>
          <w:color w:val="E97132" w:themeColor="accent2"/>
        </w:rPr>
        <w:t>ibs_matrix_strict_qc.log</w:t>
      </w:r>
      <w:r w:rsidRPr="00D46B4F">
        <w:t>: Log file</w:t>
      </w:r>
    </w:p>
    <w:p w14:paraId="43C6F36B" w14:textId="77777777" w:rsidR="00930F82" w:rsidRPr="00D46B4F" w:rsidRDefault="00930F82" w:rsidP="0029748C">
      <w:pPr>
        <w:rPr>
          <w:color w:val="E97132" w:themeColor="accent2"/>
        </w:rPr>
      </w:pPr>
    </w:p>
    <w:p w14:paraId="39C09082" w14:textId="26527056" w:rsidR="00930F82" w:rsidRPr="00D46B4F" w:rsidRDefault="00930F82" w:rsidP="00930F82">
      <w:pPr>
        <w:pStyle w:val="Heading3"/>
      </w:pPr>
      <w:r w:rsidRPr="00D46B4F">
        <w:t xml:space="preserve">(Optional) Compare with </w:t>
      </w:r>
      <w:r w:rsidRPr="00D46B4F">
        <w:t xml:space="preserve">the </w:t>
      </w:r>
      <w:r w:rsidRPr="00D46B4F">
        <w:t>Python IBS matrix</w:t>
      </w:r>
      <w:r w:rsidRPr="00D46B4F">
        <w:t>:</w:t>
      </w:r>
    </w:p>
    <w:p w14:paraId="592886FE" w14:textId="77777777" w:rsidR="00930F82" w:rsidRPr="00D46B4F" w:rsidRDefault="00930F82" w:rsidP="00930F82">
      <w:pPr>
        <w:pStyle w:val="ListParagraph"/>
        <w:numPr>
          <w:ilvl w:val="0"/>
          <w:numId w:val="9"/>
        </w:numPr>
        <w:rPr>
          <w:color w:val="E97132" w:themeColor="accent2"/>
        </w:rPr>
      </w:pPr>
      <w:r w:rsidRPr="00D46B4F">
        <w:t xml:space="preserve">Python IBS: </w:t>
      </w:r>
      <w:r w:rsidRPr="00D46B4F">
        <w:rPr>
          <w:color w:val="E97132" w:themeColor="accent2"/>
        </w:rPr>
        <w:t>results/IBS/ibs_matrix.csv</w:t>
      </w:r>
    </w:p>
    <w:p w14:paraId="1AFB0C4F" w14:textId="51D450B1" w:rsidR="00930F82" w:rsidRPr="00D46B4F" w:rsidRDefault="00930F82" w:rsidP="00930F82">
      <w:pPr>
        <w:pStyle w:val="ListParagraph"/>
        <w:numPr>
          <w:ilvl w:val="0"/>
          <w:numId w:val="9"/>
        </w:numPr>
        <w:rPr>
          <w:color w:val="E97132" w:themeColor="accent2"/>
        </w:rPr>
      </w:pPr>
      <w:r w:rsidRPr="00D46B4F">
        <w:t xml:space="preserve">PLINK IBS: </w:t>
      </w:r>
      <w:r w:rsidRPr="00D46B4F">
        <w:rPr>
          <w:color w:val="E97132" w:themeColor="accent2"/>
        </w:rPr>
        <w:t>results/IBS/plink_ibs/ibs_matrix_strict_qc.mibs</w:t>
      </w:r>
    </w:p>
    <w:p w14:paraId="57ED5120" w14:textId="2C13EC52" w:rsidR="00930F82" w:rsidRPr="00D46B4F" w:rsidRDefault="00930F82" w:rsidP="00930F82">
      <w:r w:rsidRPr="00D46B4F">
        <w:t>Comparison of matrices (e.g., via clustering or correlation) can validate consistency.</w:t>
      </w:r>
    </w:p>
    <w:p w14:paraId="3B669991" w14:textId="77777777" w:rsidR="00930F82" w:rsidRPr="00D46B4F" w:rsidRDefault="00930F82" w:rsidP="00930F82"/>
    <w:p w14:paraId="45EB4170" w14:textId="77777777" w:rsidR="0029748C" w:rsidRPr="00D46B4F" w:rsidRDefault="0029748C" w:rsidP="00930F82"/>
    <w:p w14:paraId="716CCFA4" w14:textId="77777777" w:rsidR="0029748C" w:rsidRPr="00D46B4F" w:rsidRDefault="0029748C" w:rsidP="00930F82"/>
    <w:p w14:paraId="5C2A6356" w14:textId="77777777" w:rsidR="0029748C" w:rsidRPr="00D46B4F" w:rsidRDefault="0029748C" w:rsidP="00930F82"/>
    <w:p w14:paraId="1EDCF47B" w14:textId="77777777" w:rsidR="0029748C" w:rsidRPr="00D46B4F" w:rsidRDefault="0029748C" w:rsidP="00930F82"/>
    <w:p w14:paraId="7D91F31B" w14:textId="77777777" w:rsidR="0029748C" w:rsidRPr="00D46B4F" w:rsidRDefault="0029748C" w:rsidP="00930F82"/>
    <w:p w14:paraId="08B9D408" w14:textId="35C92F41" w:rsidR="0029748C" w:rsidRPr="00D46B4F" w:rsidRDefault="0029748C" w:rsidP="00A823A3">
      <w:pPr>
        <w:pStyle w:val="Heading2"/>
      </w:pPr>
      <w:r w:rsidRPr="00D46B4F">
        <w:lastRenderedPageBreak/>
        <w:t>LD Decay Analysis</w:t>
      </w:r>
      <w:r w:rsidRPr="00D46B4F">
        <w:t>:</w:t>
      </w:r>
    </w:p>
    <w:p w14:paraId="1F78FE57" w14:textId="5BE3DEBC" w:rsidR="0029748C" w:rsidRPr="00D46B4F" w:rsidRDefault="0029748C" w:rsidP="0029748C">
      <w:pPr>
        <w:pStyle w:val="Heading3"/>
      </w:pPr>
      <w:r w:rsidRPr="00D46B4F">
        <w:t>Step 2.5: Compute pairwise r² values using PLINK</w:t>
      </w:r>
    </w:p>
    <w:p w14:paraId="2AF8684B" w14:textId="77777777" w:rsidR="0029748C" w:rsidRPr="00D46B4F" w:rsidRDefault="0029748C" w:rsidP="0029748C">
      <w:pPr>
        <w:rPr>
          <w:color w:val="4EA72E" w:themeColor="accent6"/>
        </w:rPr>
      </w:pPr>
      <w:r w:rsidRPr="00D46B4F">
        <w:rPr>
          <w:color w:val="4EA72E" w:themeColor="accent6"/>
        </w:rPr>
        <w:t>plink --file plink_format/filtered_genotypes_strict \</w:t>
      </w:r>
    </w:p>
    <w:p w14:paraId="16C5C012" w14:textId="77777777" w:rsidR="0029748C" w:rsidRPr="00D46B4F" w:rsidRDefault="0029748C" w:rsidP="0029748C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--r2 \</w:t>
      </w:r>
    </w:p>
    <w:p w14:paraId="3B6621B5" w14:textId="77777777" w:rsidR="0029748C" w:rsidRPr="00D46B4F" w:rsidRDefault="0029748C" w:rsidP="0029748C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--allow-extra-chr \</w:t>
      </w:r>
    </w:p>
    <w:p w14:paraId="5827F08F" w14:textId="77777777" w:rsidR="0029748C" w:rsidRPr="00D46B4F" w:rsidRDefault="0029748C" w:rsidP="0029748C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--ld-window-r2 0 \</w:t>
      </w:r>
    </w:p>
    <w:p w14:paraId="0F449158" w14:textId="77777777" w:rsidR="0029748C" w:rsidRPr="00D46B4F" w:rsidRDefault="0029748C" w:rsidP="0029748C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--ld-window 999999 \</w:t>
      </w:r>
    </w:p>
    <w:p w14:paraId="548885F4" w14:textId="77777777" w:rsidR="0029748C" w:rsidRPr="00D46B4F" w:rsidRDefault="0029748C" w:rsidP="0029748C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--ld-window-kb 600000 \</w:t>
      </w:r>
    </w:p>
    <w:p w14:paraId="6401D805" w14:textId="1487C932" w:rsidR="0029748C" w:rsidRPr="00D46B4F" w:rsidRDefault="0029748C" w:rsidP="0029748C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--out results/ld_decay/filtered_genotypes_strict</w:t>
      </w:r>
    </w:p>
    <w:p w14:paraId="5A4B35A5" w14:textId="025AC820" w:rsidR="0029748C" w:rsidRPr="00D46B4F" w:rsidRDefault="0029748C" w:rsidP="0029748C">
      <w:pPr>
        <w:pStyle w:val="Heading4"/>
      </w:pPr>
      <w:r w:rsidRPr="00D46B4F">
        <w:t>Output:</w:t>
      </w:r>
    </w:p>
    <w:p w14:paraId="1255D861" w14:textId="77777777" w:rsidR="0029748C" w:rsidRPr="00D46B4F" w:rsidRDefault="0029748C" w:rsidP="0029748C">
      <w:pPr>
        <w:pStyle w:val="ListParagraph"/>
        <w:numPr>
          <w:ilvl w:val="0"/>
          <w:numId w:val="10"/>
        </w:numPr>
        <w:rPr>
          <w:color w:val="E97132" w:themeColor="accent2"/>
        </w:rPr>
      </w:pPr>
      <w:r w:rsidRPr="00D46B4F">
        <w:rPr>
          <w:color w:val="E97132" w:themeColor="accent2"/>
        </w:rPr>
        <w:t>results/ld_decay/filtered_genotypes_strict.ld</w:t>
      </w:r>
    </w:p>
    <w:p w14:paraId="6BFF0A42" w14:textId="77777777" w:rsidR="0029748C" w:rsidRPr="00D46B4F" w:rsidRDefault="0029748C" w:rsidP="0029748C">
      <w:pPr>
        <w:rPr>
          <w:color w:val="E97132" w:themeColor="accent2"/>
        </w:rPr>
      </w:pPr>
    </w:p>
    <w:p w14:paraId="233C9257" w14:textId="529CC2CF" w:rsidR="00930F82" w:rsidRPr="00D46B4F" w:rsidRDefault="0029748C" w:rsidP="0029748C">
      <w:pPr>
        <w:pStyle w:val="Heading3"/>
      </w:pPr>
      <w:r w:rsidRPr="00D46B4F">
        <w:t>Step 2.6: Summarize LD decay by distance</w:t>
      </w:r>
    </w:p>
    <w:p w14:paraId="02DE625F" w14:textId="77777777" w:rsidR="0029748C" w:rsidRPr="00D46B4F" w:rsidRDefault="0029748C" w:rsidP="0029748C">
      <w:pPr>
        <w:rPr>
          <w:color w:val="4EA72E" w:themeColor="accent6"/>
        </w:rPr>
      </w:pPr>
      <w:r w:rsidRPr="00D46B4F">
        <w:rPr>
          <w:color w:val="4EA72E" w:themeColor="accent6"/>
        </w:rPr>
        <w:t>cat results/ld_decay/filtered_genotypes_strict.ld | \</w:t>
      </w:r>
    </w:p>
    <w:p w14:paraId="28709A79" w14:textId="77777777" w:rsidR="0029748C" w:rsidRPr="00D46B4F" w:rsidRDefault="0029748C" w:rsidP="0029748C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sed 1,1d | \</w:t>
      </w:r>
    </w:p>
    <w:p w14:paraId="02E2E423" w14:textId="77777777" w:rsidR="0029748C" w:rsidRPr="00D46B4F" w:rsidRDefault="0029748C" w:rsidP="0029748C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awk -F "\t" 'function abs(v){return v &lt; 0 ? -v : v} BEGIN{OFS="\t"}{print abs($5-$2), $7}' | \</w:t>
      </w:r>
    </w:p>
    <w:p w14:paraId="0D8FDF69" w14:textId="5556C477" w:rsidR="0029748C" w:rsidRPr="00D46B4F" w:rsidRDefault="0029748C" w:rsidP="0029748C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sort -k1,1n &gt; results/ld_decay/filtered_genotypes_strict.ld.summary</w:t>
      </w:r>
    </w:p>
    <w:p w14:paraId="1B8D1EED" w14:textId="5A7237A7" w:rsidR="0029748C" w:rsidRPr="00D46B4F" w:rsidRDefault="0029748C" w:rsidP="0029748C">
      <w:pPr>
        <w:pStyle w:val="Heading4"/>
      </w:pPr>
      <w:r w:rsidRPr="00D46B4F">
        <w:t>Output:</w:t>
      </w:r>
    </w:p>
    <w:p w14:paraId="0FE83627" w14:textId="77777777" w:rsidR="0029748C" w:rsidRPr="00D46B4F" w:rsidRDefault="0029748C" w:rsidP="0029748C">
      <w:pPr>
        <w:pStyle w:val="ListParagraph"/>
        <w:numPr>
          <w:ilvl w:val="0"/>
          <w:numId w:val="10"/>
        </w:numPr>
        <w:rPr>
          <w:color w:val="E97132" w:themeColor="accent2"/>
        </w:rPr>
      </w:pPr>
      <w:r w:rsidRPr="00D46B4F">
        <w:rPr>
          <w:color w:val="E97132" w:themeColor="accent2"/>
        </w:rPr>
        <w:t>results/ld_decay/filtered_genotypes_strict.ld.summary</w:t>
      </w:r>
    </w:p>
    <w:p w14:paraId="51976616" w14:textId="77777777" w:rsidR="0029748C" w:rsidRPr="00D46B4F" w:rsidRDefault="0029748C" w:rsidP="0029748C">
      <w:pPr>
        <w:rPr>
          <w:color w:val="E97132" w:themeColor="accent2"/>
        </w:rPr>
      </w:pPr>
    </w:p>
    <w:p w14:paraId="3309136F" w14:textId="4B93596D" w:rsidR="0029748C" w:rsidRPr="00D46B4F" w:rsidRDefault="0029748C" w:rsidP="0029748C">
      <w:pPr>
        <w:pStyle w:val="Heading3"/>
      </w:pPr>
      <w:r w:rsidRPr="00D46B4F">
        <w:t>Step 2.7: Plot LD decay (R)</w:t>
      </w:r>
    </w:p>
    <w:p w14:paraId="7CEF06BA" w14:textId="14732325" w:rsidR="0029748C" w:rsidRPr="00D46B4F" w:rsidRDefault="0029748C" w:rsidP="0029748C">
      <w:pPr>
        <w:rPr>
          <w:color w:val="4EA72E" w:themeColor="accent6"/>
        </w:rPr>
      </w:pPr>
      <w:r w:rsidRPr="00D46B4F">
        <w:rPr>
          <w:color w:val="4EA72E" w:themeColor="accent6"/>
        </w:rPr>
        <w:t>Rscript scripts/16_ld_decay_plot.R</w:t>
      </w:r>
    </w:p>
    <w:p w14:paraId="04B6AEB3" w14:textId="7E3A2C29" w:rsidR="0029748C" w:rsidRPr="00D46B4F" w:rsidRDefault="0029748C" w:rsidP="0029748C">
      <w:pPr>
        <w:pStyle w:val="Heading4"/>
      </w:pPr>
      <w:r w:rsidRPr="00D46B4F">
        <w:t>Output:</w:t>
      </w:r>
    </w:p>
    <w:p w14:paraId="7AC491D8" w14:textId="6F58BC20" w:rsidR="0029748C" w:rsidRPr="00D46B4F" w:rsidRDefault="0029748C" w:rsidP="0029748C">
      <w:pPr>
        <w:pStyle w:val="ListParagraph"/>
        <w:numPr>
          <w:ilvl w:val="0"/>
          <w:numId w:val="10"/>
        </w:numPr>
        <w:rPr>
          <w:color w:val="E97132" w:themeColor="accent2"/>
        </w:rPr>
      </w:pPr>
      <w:r w:rsidRPr="00D46B4F">
        <w:rPr>
          <w:color w:val="E97132" w:themeColor="accent2"/>
        </w:rPr>
        <w:t>results/ld_decay/LD_decay_plot.png</w:t>
      </w:r>
    </w:p>
    <w:p w14:paraId="4E61A443" w14:textId="77777777" w:rsidR="0029748C" w:rsidRPr="00D46B4F" w:rsidRDefault="0029748C" w:rsidP="0029748C">
      <w:pPr>
        <w:rPr>
          <w:color w:val="E97132" w:themeColor="accent2"/>
        </w:rPr>
      </w:pPr>
    </w:p>
    <w:p w14:paraId="1536E684" w14:textId="11E21C50" w:rsidR="0029748C" w:rsidRPr="00D46B4F" w:rsidRDefault="0029748C" w:rsidP="0029748C">
      <w:pPr>
        <w:pStyle w:val="Heading3"/>
        <w:rPr>
          <w:color w:val="auto"/>
        </w:rPr>
      </w:pPr>
      <w:r w:rsidRPr="00D46B4F">
        <w:rPr>
          <w:color w:val="auto"/>
        </w:rPr>
        <w:t>Output</w:t>
      </w:r>
      <w:r w:rsidRPr="00D46B4F">
        <w:rPr>
          <w:color w:val="auto"/>
        </w:rPr>
        <w:t xml:space="preserve"> Summary</w:t>
      </w:r>
    </w:p>
    <w:p w14:paraId="152B0F12" w14:textId="22909566" w:rsidR="0029748C" w:rsidRPr="00D46B4F" w:rsidRDefault="0029748C" w:rsidP="0029748C">
      <w:pPr>
        <w:pStyle w:val="ListParagraph"/>
        <w:numPr>
          <w:ilvl w:val="0"/>
          <w:numId w:val="10"/>
        </w:numPr>
      </w:pPr>
      <w:r w:rsidRPr="00D46B4F">
        <w:t>.map, .tped, .tfam PLINK files for filtered dataset</w:t>
      </w:r>
    </w:p>
    <w:p w14:paraId="55406261" w14:textId="1FC03343" w:rsidR="0029748C" w:rsidRPr="00D46B4F" w:rsidRDefault="0029748C" w:rsidP="0029748C">
      <w:pPr>
        <w:pStyle w:val="ListParagraph"/>
        <w:numPr>
          <w:ilvl w:val="0"/>
          <w:numId w:val="10"/>
        </w:numPr>
      </w:pPr>
      <w:r w:rsidRPr="00D46B4F">
        <w:t>Python and PLINK-derived IBS matrices</w:t>
      </w:r>
    </w:p>
    <w:p w14:paraId="52B4DAF4" w14:textId="220B07DE" w:rsidR="0029748C" w:rsidRPr="00D46B4F" w:rsidRDefault="0029748C" w:rsidP="0029748C">
      <w:pPr>
        <w:pStyle w:val="ListParagraph"/>
        <w:numPr>
          <w:ilvl w:val="0"/>
          <w:numId w:val="10"/>
        </w:numPr>
      </w:pPr>
      <w:r w:rsidRPr="00D46B4F">
        <w:t>LD decay summary and visual plot</w:t>
      </w:r>
    </w:p>
    <w:p w14:paraId="5A0F761E" w14:textId="77777777" w:rsidR="0029748C" w:rsidRPr="00D46B4F" w:rsidRDefault="0029748C" w:rsidP="0029748C"/>
    <w:p w14:paraId="27783149" w14:textId="6AD54B89" w:rsidR="0029748C" w:rsidRPr="00D46B4F" w:rsidRDefault="0029748C" w:rsidP="0029748C">
      <w:pPr>
        <w:pStyle w:val="Heading3"/>
      </w:pPr>
      <w:r w:rsidRPr="00D46B4F">
        <w:lastRenderedPageBreak/>
        <w:t>Rationale</w:t>
      </w:r>
      <w:r w:rsidRPr="00D46B4F">
        <w:t>:</w:t>
      </w:r>
    </w:p>
    <w:p w14:paraId="6B1B816F" w14:textId="4907817B" w:rsidR="0029748C" w:rsidRPr="00D46B4F" w:rsidRDefault="0029748C" w:rsidP="0029748C">
      <w:r w:rsidRPr="00D46B4F">
        <w:t>Creating PLINK-compatible files is necessary for pruning and downstream association tools. Computing LD decay informs pruning thresholds, while IBS matrices support population structure inference and outlier detection.</w:t>
      </w:r>
    </w:p>
    <w:p w14:paraId="701A8C23" w14:textId="77777777" w:rsidR="0029748C" w:rsidRPr="00D46B4F" w:rsidRDefault="0029748C" w:rsidP="0029748C">
      <w:pPr>
        <w:rPr>
          <w:color w:val="4EA72E" w:themeColor="accent6"/>
        </w:rPr>
      </w:pPr>
    </w:p>
    <w:p w14:paraId="1774A390" w14:textId="77777777" w:rsidR="00B02A54" w:rsidRPr="00D46B4F" w:rsidRDefault="00B02A54" w:rsidP="00B02A54">
      <w:pPr>
        <w:pStyle w:val="Heading2"/>
      </w:pPr>
      <w:r w:rsidRPr="00D46B4F">
        <w:t>3. LD Pruning and Generation of Pruned Genotype Files</w:t>
      </w:r>
    </w:p>
    <w:p w14:paraId="70B39497" w14:textId="77777777" w:rsidR="00B02A54" w:rsidRPr="00D46B4F" w:rsidRDefault="00B02A54" w:rsidP="00B02A54">
      <w:pPr>
        <w:pStyle w:val="Heading3"/>
      </w:pPr>
      <w:r w:rsidRPr="00D46B4F">
        <w:t>Objective:</w:t>
      </w:r>
    </w:p>
    <w:p w14:paraId="42C63B15" w14:textId="3458576C" w:rsidR="00B02A54" w:rsidRPr="00D46B4F" w:rsidRDefault="00B02A54" w:rsidP="00B02A54">
      <w:r w:rsidRPr="00D46B4F">
        <w:t>Remove redundant, highly correlated SNPs by pruning based on linkage disequilibrium (LD), resulting in a set of unlinked markers suitable for population structure and GWAS analyses.</w:t>
      </w:r>
    </w:p>
    <w:p w14:paraId="395A5EE0" w14:textId="6DB40951" w:rsidR="00B02A54" w:rsidRPr="00D46B4F" w:rsidRDefault="00B02A54" w:rsidP="00B02A54">
      <w:pPr>
        <w:pStyle w:val="Heading4"/>
      </w:pPr>
      <w:r w:rsidRPr="00D46B4F">
        <w:t>Inputs</w:t>
      </w:r>
      <w:r w:rsidRPr="00D46B4F">
        <w:t>:</w:t>
      </w:r>
    </w:p>
    <w:p w14:paraId="3FF15F5E" w14:textId="2ED6482F" w:rsidR="00B02A54" w:rsidRPr="00D46B4F" w:rsidRDefault="00B02A54" w:rsidP="00B02A54">
      <w:pPr>
        <w:pStyle w:val="ListParagraph"/>
        <w:numPr>
          <w:ilvl w:val="0"/>
          <w:numId w:val="11"/>
        </w:numPr>
        <w:rPr>
          <w:color w:val="E97132" w:themeColor="accent2"/>
        </w:rPr>
      </w:pPr>
      <w:r w:rsidRPr="00D46B4F">
        <w:rPr>
          <w:color w:val="E97132" w:themeColor="accent2"/>
        </w:rPr>
        <w:t>plink_format/filtered_genotypes_strict.tped</w:t>
      </w:r>
    </w:p>
    <w:p w14:paraId="3D83756B" w14:textId="53473AE1" w:rsidR="00B02A54" w:rsidRPr="00D46B4F" w:rsidRDefault="00B02A54" w:rsidP="00B02A54">
      <w:pPr>
        <w:pStyle w:val="ListParagraph"/>
        <w:numPr>
          <w:ilvl w:val="0"/>
          <w:numId w:val="11"/>
        </w:numPr>
        <w:rPr>
          <w:color w:val="E97132" w:themeColor="accent2"/>
        </w:rPr>
      </w:pPr>
      <w:r w:rsidRPr="00D46B4F">
        <w:rPr>
          <w:color w:val="E97132" w:themeColor="accent2"/>
        </w:rPr>
        <w:t>plin</w:t>
      </w:r>
      <w:r w:rsidRPr="00D46B4F">
        <w:rPr>
          <w:color w:val="E97132" w:themeColor="accent2"/>
        </w:rPr>
        <w:t>k</w:t>
      </w:r>
      <w:r w:rsidRPr="00D46B4F">
        <w:rPr>
          <w:color w:val="E97132" w:themeColor="accent2"/>
        </w:rPr>
        <w:t>_format/filtered_genotypes_strict.tfam</w:t>
      </w:r>
    </w:p>
    <w:p w14:paraId="60434BE3" w14:textId="6EAA9A82" w:rsidR="00B02A54" w:rsidRPr="00D46B4F" w:rsidRDefault="00B02A54" w:rsidP="00B02A54">
      <w:pPr>
        <w:pStyle w:val="ListParagraph"/>
        <w:numPr>
          <w:ilvl w:val="0"/>
          <w:numId w:val="11"/>
        </w:numPr>
        <w:rPr>
          <w:color w:val="E97132" w:themeColor="accent2"/>
        </w:rPr>
      </w:pPr>
      <w:r w:rsidRPr="00D46B4F">
        <w:rPr>
          <w:color w:val="E97132" w:themeColor="accent2"/>
        </w:rPr>
        <w:t>plink_format/filtered_genotypes_strict.map</w:t>
      </w:r>
    </w:p>
    <w:p w14:paraId="2933C068" w14:textId="609A2E7C" w:rsidR="00B02A54" w:rsidRPr="00D46B4F" w:rsidRDefault="00B02A54" w:rsidP="00B02A54">
      <w:pPr>
        <w:pStyle w:val="ListParagraph"/>
        <w:numPr>
          <w:ilvl w:val="0"/>
          <w:numId w:val="11"/>
        </w:numPr>
      </w:pPr>
      <w:r w:rsidRPr="00D46B4F">
        <w:rPr>
          <w:color w:val="E97132" w:themeColor="accent2"/>
        </w:rPr>
        <w:t xml:space="preserve">results/filtered/filtered_genotypes_strict.csv </w:t>
      </w:r>
      <w:r w:rsidRPr="00D46B4F">
        <w:t>– Full genotype matrix</w:t>
      </w:r>
    </w:p>
    <w:p w14:paraId="2FDB1757" w14:textId="41691027" w:rsidR="00B02A54" w:rsidRPr="00D46B4F" w:rsidRDefault="00B02A54" w:rsidP="00B02A54">
      <w:r w:rsidRPr="00D46B4F">
        <w:t>These files represent the high-quality, mapped, and transposed SNP genotype dataset from previous steps.</w:t>
      </w:r>
    </w:p>
    <w:p w14:paraId="1FA9E1DD" w14:textId="77777777" w:rsidR="00B02A54" w:rsidRPr="00D46B4F" w:rsidRDefault="00B02A54" w:rsidP="00B02A54"/>
    <w:p w14:paraId="3EABF625" w14:textId="77777777" w:rsidR="00505DAB" w:rsidRPr="00D46B4F" w:rsidRDefault="00505DAB" w:rsidP="00505DAB">
      <w:pPr>
        <w:pStyle w:val="Heading3"/>
      </w:pPr>
      <w:r w:rsidRPr="00D46B4F">
        <w:t>Step 3.1: LD pruning in PLINK</w:t>
      </w:r>
    </w:p>
    <w:p w14:paraId="2D478B3C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>plink --tfile plink_format/filtered_genotypes_strict \</w:t>
      </w:r>
    </w:p>
    <w:p w14:paraId="2CB5434E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--allow-extra-chr \</w:t>
      </w:r>
    </w:p>
    <w:p w14:paraId="40E3DE41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--indep-pairwise 50 5 0.2 \</w:t>
      </w:r>
    </w:p>
    <w:p w14:paraId="00D23211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--out results/pruned_data/ld_pruned_genotypes_strict</w:t>
      </w:r>
    </w:p>
    <w:p w14:paraId="56029192" w14:textId="306EE31F" w:rsidR="00505DAB" w:rsidRPr="00D46B4F" w:rsidRDefault="00505DAB" w:rsidP="00505DAB">
      <w:pPr>
        <w:pStyle w:val="Heading4"/>
      </w:pPr>
      <w:r w:rsidRPr="00D46B4F">
        <w:t>Parameters:</w:t>
      </w:r>
    </w:p>
    <w:p w14:paraId="3D6B826D" w14:textId="290BEDEF" w:rsidR="00505DAB" w:rsidRPr="00D46B4F" w:rsidRDefault="00505DAB" w:rsidP="00505DAB">
      <w:pPr>
        <w:pStyle w:val="ListParagraph"/>
        <w:numPr>
          <w:ilvl w:val="0"/>
          <w:numId w:val="12"/>
        </w:numPr>
      </w:pPr>
      <w:r w:rsidRPr="00D46B4F">
        <w:t>50 = window size (in SNPs)</w:t>
      </w:r>
    </w:p>
    <w:p w14:paraId="5E5A1346" w14:textId="49B3C337" w:rsidR="00505DAB" w:rsidRPr="00D46B4F" w:rsidRDefault="00505DAB" w:rsidP="00505DAB">
      <w:pPr>
        <w:pStyle w:val="ListParagraph"/>
        <w:numPr>
          <w:ilvl w:val="0"/>
          <w:numId w:val="12"/>
        </w:numPr>
      </w:pPr>
      <w:r w:rsidRPr="00D46B4F">
        <w:t>5 = step size</w:t>
      </w:r>
    </w:p>
    <w:p w14:paraId="2E498B90" w14:textId="770F1F9D" w:rsidR="00505DAB" w:rsidRPr="00D46B4F" w:rsidRDefault="00505DAB" w:rsidP="00505DAB">
      <w:pPr>
        <w:pStyle w:val="ListParagraph"/>
        <w:numPr>
          <w:ilvl w:val="0"/>
          <w:numId w:val="12"/>
        </w:numPr>
      </w:pPr>
      <w:r w:rsidRPr="00D46B4F">
        <w:t>0.2 = r² threshold</w:t>
      </w:r>
      <w:r w:rsidR="00D46B4F" w:rsidRPr="00D46B4F">
        <w:t xml:space="preserve"> (from LD-decay)</w:t>
      </w:r>
    </w:p>
    <w:p w14:paraId="69F29219" w14:textId="488AC17D" w:rsidR="00505DAB" w:rsidRPr="00D46B4F" w:rsidRDefault="00505DAB" w:rsidP="00505DAB">
      <w:pPr>
        <w:pStyle w:val="Heading4"/>
      </w:pPr>
      <w:r w:rsidRPr="00D46B4F">
        <w:t>Outputs:</w:t>
      </w:r>
    </w:p>
    <w:p w14:paraId="1DD75D70" w14:textId="0E2DA152" w:rsidR="00505DAB" w:rsidRPr="00D46B4F" w:rsidRDefault="00505DAB" w:rsidP="00505DAB">
      <w:pPr>
        <w:pStyle w:val="ListParagraph"/>
        <w:numPr>
          <w:ilvl w:val="0"/>
          <w:numId w:val="13"/>
        </w:numPr>
      </w:pPr>
      <w:r w:rsidRPr="00D46B4F">
        <w:rPr>
          <w:color w:val="E97132" w:themeColor="accent2"/>
        </w:rPr>
        <w:t>ld_pruned_genotypes_strict.prune.in</w:t>
      </w:r>
      <w:r w:rsidRPr="00D46B4F">
        <w:t>: SNPs retained</w:t>
      </w:r>
    </w:p>
    <w:p w14:paraId="289E4F27" w14:textId="07927027" w:rsidR="00505DAB" w:rsidRPr="00D46B4F" w:rsidRDefault="00505DAB" w:rsidP="00505DAB">
      <w:pPr>
        <w:pStyle w:val="ListParagraph"/>
        <w:numPr>
          <w:ilvl w:val="0"/>
          <w:numId w:val="13"/>
        </w:numPr>
      </w:pPr>
      <w:r w:rsidRPr="00D46B4F">
        <w:rPr>
          <w:color w:val="E97132" w:themeColor="accent2"/>
        </w:rPr>
        <w:t>ld_pruned_genotypes_strict.prune.out</w:t>
      </w:r>
      <w:r w:rsidRPr="00D46B4F">
        <w:t>: SNPs removed</w:t>
      </w:r>
    </w:p>
    <w:p w14:paraId="6EFA5902" w14:textId="5C4F4ED4" w:rsidR="00B02A54" w:rsidRPr="00D46B4F" w:rsidRDefault="00505DAB" w:rsidP="00505DAB">
      <w:pPr>
        <w:pStyle w:val="ListParagraph"/>
        <w:numPr>
          <w:ilvl w:val="0"/>
          <w:numId w:val="13"/>
        </w:numPr>
      </w:pPr>
      <w:r w:rsidRPr="00D46B4F">
        <w:rPr>
          <w:color w:val="E97132" w:themeColor="accent2"/>
        </w:rPr>
        <w:t>ld_pruned_genotypes_strict.log</w:t>
      </w:r>
      <w:r w:rsidRPr="00D46B4F">
        <w:t>: PLINK log</w:t>
      </w:r>
    </w:p>
    <w:p w14:paraId="47A7880B" w14:textId="77777777" w:rsidR="00B02A54" w:rsidRPr="00D46B4F" w:rsidRDefault="00B02A54" w:rsidP="00B02A54"/>
    <w:p w14:paraId="46BE7DE8" w14:textId="77777777" w:rsidR="00505DAB" w:rsidRPr="00D46B4F" w:rsidRDefault="00505DAB" w:rsidP="00B02A54"/>
    <w:p w14:paraId="7B665C0E" w14:textId="77777777" w:rsidR="00505DAB" w:rsidRPr="00D46B4F" w:rsidRDefault="00505DAB" w:rsidP="00B02A54"/>
    <w:p w14:paraId="28334677" w14:textId="77777777" w:rsidR="00505DAB" w:rsidRPr="00D46B4F" w:rsidRDefault="00505DAB" w:rsidP="00505DAB">
      <w:pPr>
        <w:pStyle w:val="Heading3"/>
      </w:pPr>
      <w:r w:rsidRPr="00D46B4F">
        <w:lastRenderedPageBreak/>
        <w:t>Step 3.2: Extract LD-pruned SNP subset (Python)</w:t>
      </w:r>
    </w:p>
    <w:p w14:paraId="723671F6" w14:textId="3FA8F0E1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>python scripts/08_extract_snp_subset.py \</w:t>
      </w:r>
    </w:p>
    <w:p w14:paraId="2DBEEE2B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results/pruned_data/ld_pruned_genotypes_strict.prune.in \</w:t>
      </w:r>
    </w:p>
    <w:p w14:paraId="10C3AE95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results/filtered/filtered_genotypes_strict.csv \</w:t>
      </w:r>
    </w:p>
    <w:p w14:paraId="3E0D3E21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results/pruned_data/ld_pruned_genotypes_strict.csv</w:t>
      </w:r>
    </w:p>
    <w:p w14:paraId="1D155414" w14:textId="324E48EF" w:rsidR="00505DAB" w:rsidRPr="00D46B4F" w:rsidRDefault="00505DAB" w:rsidP="00505DAB">
      <w:pPr>
        <w:pStyle w:val="Heading4"/>
      </w:pPr>
      <w:r w:rsidRPr="00D46B4F">
        <w:t>Output:</w:t>
      </w:r>
    </w:p>
    <w:p w14:paraId="0667B90D" w14:textId="77777777" w:rsidR="00505DAB" w:rsidRPr="00D46B4F" w:rsidRDefault="00505DAB" w:rsidP="00505DAB">
      <w:pPr>
        <w:pStyle w:val="ListParagraph"/>
        <w:numPr>
          <w:ilvl w:val="0"/>
          <w:numId w:val="14"/>
        </w:numPr>
      </w:pPr>
      <w:r w:rsidRPr="00D46B4F">
        <w:rPr>
          <w:color w:val="E97132" w:themeColor="accent2"/>
        </w:rPr>
        <w:t>ld_pruned_genotypes_strict.csv</w:t>
      </w:r>
      <w:r w:rsidRPr="00D46B4F">
        <w:t>: Final LD-pruned SNP matrix (for Python-based IBS or PCoA)</w:t>
      </w:r>
    </w:p>
    <w:p w14:paraId="5432DAD3" w14:textId="77777777" w:rsidR="00505DAB" w:rsidRPr="00D46B4F" w:rsidRDefault="00505DAB" w:rsidP="00505DAB"/>
    <w:p w14:paraId="3E01A5D9" w14:textId="77777777" w:rsidR="00505DAB" w:rsidRPr="00D46B4F" w:rsidRDefault="00505DAB" w:rsidP="00505DAB">
      <w:pPr>
        <w:pStyle w:val="Heading3"/>
      </w:pPr>
      <w:r w:rsidRPr="00D46B4F">
        <w:t>Step 3.3: Transpose pruned genotype matrix (for Python-based analysis)</w:t>
      </w:r>
    </w:p>
    <w:p w14:paraId="2F1508B0" w14:textId="4F2DB464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>python scripts/04_transpose_genotypes.py \</w:t>
      </w:r>
    </w:p>
    <w:p w14:paraId="54FB1F87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results/pruned_data/ld_pruned_genotypes_strict.csv \</w:t>
      </w:r>
    </w:p>
    <w:p w14:paraId="2D4FA8DC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results/pruned_data/ld_pruned_genotypes_strict_T.csv</w:t>
      </w:r>
    </w:p>
    <w:p w14:paraId="798BF667" w14:textId="653417DD" w:rsidR="00505DAB" w:rsidRPr="00D46B4F" w:rsidRDefault="00505DAB" w:rsidP="00505DAB">
      <w:pPr>
        <w:pStyle w:val="Heading4"/>
      </w:pPr>
      <w:r w:rsidRPr="00D46B4F">
        <w:t>Output:</w:t>
      </w:r>
    </w:p>
    <w:p w14:paraId="0978B619" w14:textId="77777777" w:rsidR="00505DAB" w:rsidRPr="00D46B4F" w:rsidRDefault="00505DAB" w:rsidP="00505DAB">
      <w:pPr>
        <w:pStyle w:val="ListParagraph"/>
        <w:numPr>
          <w:ilvl w:val="0"/>
          <w:numId w:val="14"/>
        </w:numPr>
      </w:pPr>
      <w:r w:rsidRPr="00D46B4F">
        <w:rPr>
          <w:color w:val="E97132" w:themeColor="accent2"/>
        </w:rPr>
        <w:t>ld_pruned_genotypes_strict_T.csv</w:t>
      </w:r>
      <w:r w:rsidRPr="00D46B4F">
        <w:t>: Transposed matrix of unlinked SNPs</w:t>
      </w:r>
    </w:p>
    <w:p w14:paraId="76EE871D" w14:textId="77777777" w:rsidR="00505DAB" w:rsidRPr="00D46B4F" w:rsidRDefault="00505DAB" w:rsidP="00505DAB"/>
    <w:p w14:paraId="37C25FEB" w14:textId="0267DF84" w:rsidR="00505DAB" w:rsidRPr="00D46B4F" w:rsidRDefault="00505DAB" w:rsidP="00505DAB">
      <w:pPr>
        <w:pStyle w:val="Heading3"/>
      </w:pPr>
      <w:r w:rsidRPr="00D46B4F">
        <w:t>Output Summary</w:t>
      </w:r>
      <w:r w:rsidRPr="00D46B4F">
        <w:t>:</w:t>
      </w:r>
    </w:p>
    <w:p w14:paraId="44134CD8" w14:textId="0921AEB6" w:rsidR="00505DAB" w:rsidRPr="00D46B4F" w:rsidRDefault="00505DAB" w:rsidP="00505DAB">
      <w:pPr>
        <w:pStyle w:val="ListParagraph"/>
        <w:numPr>
          <w:ilvl w:val="0"/>
          <w:numId w:val="14"/>
        </w:numPr>
      </w:pPr>
      <w:r w:rsidRPr="00D46B4F">
        <w:rPr>
          <w:color w:val="E97132" w:themeColor="accent2"/>
        </w:rPr>
        <w:t>ld_pruned_genotypes_strict.prune.in</w:t>
      </w:r>
      <w:r w:rsidRPr="00D46B4F">
        <w:t>: List of retained unlinked SNPs</w:t>
      </w:r>
    </w:p>
    <w:p w14:paraId="183DDF2F" w14:textId="6C3827F3" w:rsidR="00505DAB" w:rsidRPr="00D46B4F" w:rsidRDefault="00505DAB" w:rsidP="00505DAB">
      <w:pPr>
        <w:pStyle w:val="ListParagraph"/>
        <w:numPr>
          <w:ilvl w:val="0"/>
          <w:numId w:val="14"/>
        </w:numPr>
      </w:pPr>
      <w:r w:rsidRPr="00D46B4F">
        <w:rPr>
          <w:color w:val="E97132" w:themeColor="accent2"/>
        </w:rPr>
        <w:t>ld_pruned_genotypes_strict.csv</w:t>
      </w:r>
      <w:r w:rsidRPr="00D46B4F">
        <w:t>: LD-pruned genotype matrix</w:t>
      </w:r>
    </w:p>
    <w:p w14:paraId="18A7C2C0" w14:textId="77777777" w:rsidR="00505DAB" w:rsidRPr="00D46B4F" w:rsidRDefault="00505DAB" w:rsidP="00505DAB">
      <w:pPr>
        <w:pStyle w:val="ListParagraph"/>
        <w:numPr>
          <w:ilvl w:val="0"/>
          <w:numId w:val="14"/>
        </w:numPr>
      </w:pPr>
      <w:r w:rsidRPr="00D46B4F">
        <w:rPr>
          <w:color w:val="E97132" w:themeColor="accent2"/>
        </w:rPr>
        <w:t>ld_pruned_genotypes_strict_T.csv</w:t>
      </w:r>
      <w:r w:rsidRPr="00D46B4F">
        <w:t>: Transposed version for STRUCTURE, IBS, or PCoA</w:t>
      </w:r>
    </w:p>
    <w:p w14:paraId="76E70DD2" w14:textId="77777777" w:rsidR="00505DAB" w:rsidRPr="00D46B4F" w:rsidRDefault="00505DAB" w:rsidP="00505DAB"/>
    <w:p w14:paraId="190A3BD6" w14:textId="65F67DFA" w:rsidR="00505DAB" w:rsidRPr="00D46B4F" w:rsidRDefault="00505DAB" w:rsidP="00505DAB">
      <w:pPr>
        <w:pStyle w:val="Heading3"/>
      </w:pPr>
      <w:r w:rsidRPr="00D46B4F">
        <w:t>Rationale</w:t>
      </w:r>
      <w:r w:rsidRPr="00D46B4F">
        <w:t>:</w:t>
      </w:r>
    </w:p>
    <w:p w14:paraId="38A62EAD" w14:textId="77777777" w:rsidR="00505DAB" w:rsidRPr="00D46B4F" w:rsidRDefault="00505DAB" w:rsidP="00505DAB">
      <w:r w:rsidRPr="00D46B4F">
        <w:t>LD pruning reduces SNP redundancy and population structure bias. This streamlined SNP set improves computational efficiency and statistical robustness for downstream dimensionality reduction, STRUCTURE, and GWAS.</w:t>
      </w:r>
    </w:p>
    <w:p w14:paraId="7005A42A" w14:textId="77777777" w:rsidR="00505DAB" w:rsidRPr="00D46B4F" w:rsidRDefault="00505DAB" w:rsidP="00505DAB"/>
    <w:p w14:paraId="4412F9AC" w14:textId="77777777" w:rsidR="00505DAB" w:rsidRPr="00D46B4F" w:rsidRDefault="00505DAB" w:rsidP="00505DAB"/>
    <w:p w14:paraId="70063E09" w14:textId="77777777" w:rsidR="00505DAB" w:rsidRPr="00D46B4F" w:rsidRDefault="00505DAB" w:rsidP="00505DAB"/>
    <w:p w14:paraId="634C15DF" w14:textId="77777777" w:rsidR="00505DAB" w:rsidRPr="00D46B4F" w:rsidRDefault="00505DAB" w:rsidP="00505DAB"/>
    <w:p w14:paraId="29C4262A" w14:textId="77777777" w:rsidR="00505DAB" w:rsidRPr="00D46B4F" w:rsidRDefault="00505DAB" w:rsidP="00505DAB"/>
    <w:p w14:paraId="3DA416FA" w14:textId="77777777" w:rsidR="00505DAB" w:rsidRPr="00D46B4F" w:rsidRDefault="00505DAB" w:rsidP="00505DAB"/>
    <w:p w14:paraId="5FA2B8A4" w14:textId="77777777" w:rsidR="00505DAB" w:rsidRPr="00D46B4F" w:rsidRDefault="00505DAB" w:rsidP="00505DAB">
      <w:pPr>
        <w:pStyle w:val="Heading2"/>
      </w:pPr>
      <w:r w:rsidRPr="00D46B4F">
        <w:lastRenderedPageBreak/>
        <w:t>4. PLINK Binary Conversion and LD-Pruned IBS Matrix Generation</w:t>
      </w:r>
    </w:p>
    <w:p w14:paraId="00924E0A" w14:textId="77777777" w:rsidR="00505DAB" w:rsidRPr="00D46B4F" w:rsidRDefault="00505DAB" w:rsidP="00505DAB">
      <w:pPr>
        <w:pStyle w:val="Heading3"/>
      </w:pPr>
      <w:r w:rsidRPr="00D46B4F">
        <w:t>Objective:</w:t>
      </w:r>
    </w:p>
    <w:p w14:paraId="31639E50" w14:textId="146A6DF9" w:rsidR="00505DAB" w:rsidRPr="00D46B4F" w:rsidRDefault="00505DAB" w:rsidP="00505DAB">
      <w:r w:rsidRPr="00D46B4F">
        <w:t>Convert the LD-pruned genotype matrix into PLINK binary format for efficient processing, and recompute the IBS and dissimilarity matrices using the reduced SNP set.</w:t>
      </w:r>
    </w:p>
    <w:p w14:paraId="55BD4182" w14:textId="577191A5" w:rsidR="00505DAB" w:rsidRPr="00D46B4F" w:rsidRDefault="00505DAB" w:rsidP="00505DAB">
      <w:pPr>
        <w:pStyle w:val="Heading4"/>
      </w:pPr>
      <w:r w:rsidRPr="00D46B4F">
        <w:t>Inputs</w:t>
      </w:r>
      <w:r w:rsidRPr="00D46B4F">
        <w:t>:</w:t>
      </w:r>
    </w:p>
    <w:p w14:paraId="588703A3" w14:textId="77777777" w:rsidR="00505DAB" w:rsidRPr="00D46B4F" w:rsidRDefault="00505DAB" w:rsidP="00505DAB">
      <w:pPr>
        <w:pStyle w:val="ListParagraph"/>
        <w:numPr>
          <w:ilvl w:val="0"/>
          <w:numId w:val="15"/>
        </w:numPr>
        <w:rPr>
          <w:color w:val="E97132" w:themeColor="accent2"/>
        </w:rPr>
      </w:pPr>
      <w:r w:rsidRPr="00D46B4F">
        <w:rPr>
          <w:color w:val="E97132" w:themeColor="accent2"/>
        </w:rPr>
        <w:t>results/pruned_data/ld_pruned_genotypes_strict_T.csv</w:t>
      </w:r>
    </w:p>
    <w:p w14:paraId="6BACB8A5" w14:textId="06A64E3D" w:rsidR="00505DAB" w:rsidRPr="00D46B4F" w:rsidRDefault="00505DAB" w:rsidP="00505DAB">
      <w:r w:rsidRPr="00D46B4F">
        <w:t>Transposed matrix of LD-pruned SNPs</w:t>
      </w:r>
    </w:p>
    <w:p w14:paraId="5C348089" w14:textId="77777777" w:rsidR="00505DAB" w:rsidRPr="00D46B4F" w:rsidRDefault="00505DAB" w:rsidP="00505DAB">
      <w:pPr>
        <w:pStyle w:val="ListParagraph"/>
        <w:numPr>
          <w:ilvl w:val="0"/>
          <w:numId w:val="15"/>
        </w:numPr>
        <w:rPr>
          <w:color w:val="E97132" w:themeColor="accent2"/>
        </w:rPr>
      </w:pPr>
      <w:r w:rsidRPr="00D46B4F">
        <w:rPr>
          <w:color w:val="E97132" w:themeColor="accent2"/>
        </w:rPr>
        <w:t>plink_format/filtered_genotypes_strict.tfam</w:t>
      </w:r>
    </w:p>
    <w:p w14:paraId="12F8689F" w14:textId="35142C5D" w:rsidR="00505DAB" w:rsidRPr="00D46B4F" w:rsidRDefault="00505DAB" w:rsidP="00505DAB">
      <w:r w:rsidRPr="00D46B4F">
        <w:t>Sample metadata from previous PLINK step</w:t>
      </w:r>
    </w:p>
    <w:p w14:paraId="5ED25EAC" w14:textId="77777777" w:rsidR="00505DAB" w:rsidRPr="00D46B4F" w:rsidRDefault="00505DAB" w:rsidP="00505DAB">
      <w:pPr>
        <w:pStyle w:val="ListParagraph"/>
        <w:numPr>
          <w:ilvl w:val="0"/>
          <w:numId w:val="15"/>
        </w:numPr>
        <w:rPr>
          <w:color w:val="E97132" w:themeColor="accent2"/>
        </w:rPr>
      </w:pPr>
      <w:r w:rsidRPr="00D46B4F">
        <w:rPr>
          <w:color w:val="E97132" w:themeColor="accent2"/>
        </w:rPr>
        <w:t>plink_format/filtered_genotypes_strict.map</w:t>
      </w:r>
    </w:p>
    <w:p w14:paraId="6A5A644E" w14:textId="4786CE31" w:rsidR="00505DAB" w:rsidRPr="00D46B4F" w:rsidRDefault="00505DAB" w:rsidP="00505DAB">
      <w:r w:rsidRPr="00D46B4F">
        <w:t>SNP coordinate file</w:t>
      </w:r>
    </w:p>
    <w:p w14:paraId="44C84E52" w14:textId="77777777" w:rsidR="00505DAB" w:rsidRPr="00D46B4F" w:rsidRDefault="00505DAB" w:rsidP="00B02A54"/>
    <w:p w14:paraId="39217AD0" w14:textId="77777777" w:rsidR="00505DAB" w:rsidRPr="00D46B4F" w:rsidRDefault="00505DAB" w:rsidP="00505DAB">
      <w:pPr>
        <w:pStyle w:val="Heading3"/>
      </w:pPr>
      <w:r w:rsidRPr="00D46B4F">
        <w:t>Step 4.1: Generate .tped file from pruned transposed matrix</w:t>
      </w:r>
    </w:p>
    <w:p w14:paraId="61393805" w14:textId="276E3333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>python scripts/07_transpose_Tcsv_to_tped.py \</w:t>
      </w:r>
    </w:p>
    <w:p w14:paraId="6B270AD4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results/pruned_data/ld_pruned_genotypes_strict_T.csv \</w:t>
      </w:r>
    </w:p>
    <w:p w14:paraId="53D76040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plink_format/filtered_genotypes_strict.tped \</w:t>
      </w:r>
    </w:p>
    <w:p w14:paraId="08944D32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plink_format/filtered_genotypes_strict.tfam</w:t>
      </w:r>
    </w:p>
    <w:p w14:paraId="1F01B09F" w14:textId="046820D0" w:rsidR="00505DAB" w:rsidRPr="00D46B4F" w:rsidRDefault="00505DAB" w:rsidP="00505DAB">
      <w:pPr>
        <w:pStyle w:val="Heading4"/>
      </w:pPr>
      <w:r w:rsidRPr="00D46B4F">
        <w:t>Output:</w:t>
      </w:r>
    </w:p>
    <w:p w14:paraId="1EE17E82" w14:textId="77777777" w:rsidR="00505DAB" w:rsidRPr="00D46B4F" w:rsidRDefault="00505DAB" w:rsidP="00505DAB">
      <w:pPr>
        <w:pStyle w:val="ListParagraph"/>
        <w:numPr>
          <w:ilvl w:val="0"/>
          <w:numId w:val="15"/>
        </w:numPr>
        <w:rPr>
          <w:color w:val="E97132" w:themeColor="accent2"/>
        </w:rPr>
      </w:pPr>
      <w:r w:rsidRPr="00D46B4F">
        <w:rPr>
          <w:color w:val="E97132" w:themeColor="accent2"/>
        </w:rPr>
        <w:t>plink_format/filtered_genotypes_strict.tped</w:t>
      </w:r>
    </w:p>
    <w:p w14:paraId="4BBF0449" w14:textId="77777777" w:rsidR="00505DAB" w:rsidRPr="00D46B4F" w:rsidRDefault="00505DAB" w:rsidP="00505DAB"/>
    <w:p w14:paraId="7A145429" w14:textId="77777777" w:rsidR="00505DAB" w:rsidRPr="00D46B4F" w:rsidRDefault="00505DAB" w:rsidP="00505DAB">
      <w:pPr>
        <w:pStyle w:val="Heading3"/>
      </w:pPr>
      <w:r w:rsidRPr="00D46B4F">
        <w:t>Step 4.2: Convert .tped/.tfam to PLINK binary format</w:t>
      </w:r>
    </w:p>
    <w:p w14:paraId="009055F3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>plink --tfile plink_format/filtered_genotypes_strict \</w:t>
      </w:r>
    </w:p>
    <w:p w14:paraId="3C3E080B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--allow-extra-chr \</w:t>
      </w:r>
    </w:p>
    <w:p w14:paraId="32C773C0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--make-bed \</w:t>
      </w:r>
    </w:p>
    <w:p w14:paraId="28B06551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--out results/pruned_data/filtered_genotypes_strict_qc</w:t>
      </w:r>
    </w:p>
    <w:p w14:paraId="2F0E8C4B" w14:textId="176901AE" w:rsidR="00505DAB" w:rsidRPr="00D46B4F" w:rsidRDefault="00505DAB" w:rsidP="00505DAB">
      <w:pPr>
        <w:pStyle w:val="Heading4"/>
      </w:pPr>
      <w:r w:rsidRPr="00D46B4F">
        <w:t>Outputs:</w:t>
      </w:r>
    </w:p>
    <w:p w14:paraId="275083B4" w14:textId="327235AC" w:rsidR="00505DAB" w:rsidRPr="00D46B4F" w:rsidRDefault="00505DAB" w:rsidP="00505DAB">
      <w:pPr>
        <w:pStyle w:val="ListParagraph"/>
        <w:numPr>
          <w:ilvl w:val="0"/>
          <w:numId w:val="15"/>
        </w:numPr>
        <w:rPr>
          <w:color w:val="E97132" w:themeColor="accent2"/>
        </w:rPr>
      </w:pPr>
      <w:r w:rsidRPr="00D46B4F">
        <w:rPr>
          <w:color w:val="E97132" w:themeColor="accent2"/>
        </w:rPr>
        <w:t>filtered_genotypes_strict_qc.bed</w:t>
      </w:r>
    </w:p>
    <w:p w14:paraId="6C79FA5D" w14:textId="6281C992" w:rsidR="00505DAB" w:rsidRPr="00D46B4F" w:rsidRDefault="00505DAB" w:rsidP="00505DAB">
      <w:pPr>
        <w:pStyle w:val="ListParagraph"/>
        <w:numPr>
          <w:ilvl w:val="0"/>
          <w:numId w:val="15"/>
        </w:numPr>
        <w:rPr>
          <w:color w:val="E97132" w:themeColor="accent2"/>
        </w:rPr>
      </w:pPr>
      <w:r w:rsidRPr="00D46B4F">
        <w:rPr>
          <w:color w:val="E97132" w:themeColor="accent2"/>
        </w:rPr>
        <w:t>filtered_genotypes_strict_qc.bim</w:t>
      </w:r>
    </w:p>
    <w:p w14:paraId="1E86B51A" w14:textId="77777777" w:rsidR="00505DAB" w:rsidRPr="00D46B4F" w:rsidRDefault="00505DAB" w:rsidP="00505DAB">
      <w:pPr>
        <w:pStyle w:val="ListParagraph"/>
        <w:numPr>
          <w:ilvl w:val="0"/>
          <w:numId w:val="15"/>
        </w:numPr>
        <w:rPr>
          <w:color w:val="E97132" w:themeColor="accent2"/>
        </w:rPr>
      </w:pPr>
      <w:r w:rsidRPr="00D46B4F">
        <w:rPr>
          <w:color w:val="E97132" w:themeColor="accent2"/>
        </w:rPr>
        <w:t>filtered_genotypes_strict_qc.fam</w:t>
      </w:r>
    </w:p>
    <w:p w14:paraId="30DE6EE7" w14:textId="77777777" w:rsidR="00505DAB" w:rsidRPr="00D46B4F" w:rsidRDefault="00505DAB" w:rsidP="00505DAB"/>
    <w:p w14:paraId="60516031" w14:textId="77777777" w:rsidR="00505DAB" w:rsidRPr="00D46B4F" w:rsidRDefault="00505DAB" w:rsidP="00A823A3">
      <w:pPr>
        <w:pStyle w:val="Heading2"/>
      </w:pPr>
      <w:r w:rsidRPr="00D46B4F">
        <w:lastRenderedPageBreak/>
        <w:t>Recalculate IBS and Dissimilarity Matrix (Python)</w:t>
      </w:r>
    </w:p>
    <w:p w14:paraId="2CE4348F" w14:textId="77777777" w:rsidR="00505DAB" w:rsidRPr="00D46B4F" w:rsidRDefault="00505DAB" w:rsidP="00505DAB">
      <w:pPr>
        <w:pStyle w:val="Heading3"/>
      </w:pPr>
      <w:r w:rsidRPr="00D46B4F">
        <w:t>Step 4.3: Transpose LD-pruned genotype matrix</w:t>
      </w:r>
    </w:p>
    <w:p w14:paraId="00E7BB8B" w14:textId="49AF0152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>python scripts/04_transpose_genotypes.py \</w:t>
      </w:r>
    </w:p>
    <w:p w14:paraId="5512843C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results/pruned_data/ld_pruned_genotypes_strict.csv \</w:t>
      </w:r>
    </w:p>
    <w:p w14:paraId="4267C93D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results/pruned_data/ld_pruned_genotypes_strict_T.csv</w:t>
      </w:r>
    </w:p>
    <w:p w14:paraId="71325690" w14:textId="0C840F95" w:rsidR="00505DAB" w:rsidRPr="00D46B4F" w:rsidRDefault="00505DAB" w:rsidP="00505DAB">
      <w:pPr>
        <w:pStyle w:val="Heading4"/>
      </w:pPr>
      <w:r w:rsidRPr="00D46B4F">
        <w:t>Output:</w:t>
      </w:r>
    </w:p>
    <w:p w14:paraId="332FD091" w14:textId="77777777" w:rsidR="00505DAB" w:rsidRPr="00D46B4F" w:rsidRDefault="00505DAB" w:rsidP="00505DAB">
      <w:pPr>
        <w:pStyle w:val="ListParagraph"/>
        <w:numPr>
          <w:ilvl w:val="0"/>
          <w:numId w:val="15"/>
        </w:numPr>
      </w:pPr>
      <w:r w:rsidRPr="00D46B4F">
        <w:rPr>
          <w:color w:val="E97132" w:themeColor="accent2"/>
        </w:rPr>
        <w:t xml:space="preserve">ld_pruned_genotypes_strict_T.csv </w:t>
      </w:r>
      <w:r w:rsidRPr="00D46B4F">
        <w:t>(already generated in Step 3.3, reused here)</w:t>
      </w:r>
    </w:p>
    <w:p w14:paraId="4C612710" w14:textId="77777777" w:rsidR="00505DAB" w:rsidRPr="00D46B4F" w:rsidRDefault="00505DAB" w:rsidP="00505DAB"/>
    <w:p w14:paraId="4624693A" w14:textId="77777777" w:rsidR="00505DAB" w:rsidRPr="00D46B4F" w:rsidRDefault="00505DAB" w:rsidP="00505DAB">
      <w:pPr>
        <w:pStyle w:val="Heading3"/>
      </w:pPr>
      <w:r w:rsidRPr="00D46B4F">
        <w:t>Step 4.4: Calculate IBS matrix on LD-pruned data</w:t>
      </w:r>
    </w:p>
    <w:p w14:paraId="5D6E55D7" w14:textId="59D27FCD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>python scripts/05_calculate_ibs_matrix.py \</w:t>
      </w:r>
    </w:p>
    <w:p w14:paraId="6CE0120A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results/pruned_data/ld_pruned_genotypes_strict_T.csv \</w:t>
      </w:r>
    </w:p>
    <w:p w14:paraId="6B20E9EA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results/IBS/python_ibs/ibs_matrix_ldpruned.csv</w:t>
      </w:r>
    </w:p>
    <w:p w14:paraId="5A88EE6B" w14:textId="7F0826CC" w:rsidR="00505DAB" w:rsidRPr="00D46B4F" w:rsidRDefault="00505DAB" w:rsidP="00505DAB">
      <w:pPr>
        <w:pStyle w:val="Heading4"/>
      </w:pPr>
      <w:r w:rsidRPr="00D46B4F">
        <w:t>Output:</w:t>
      </w:r>
    </w:p>
    <w:p w14:paraId="522F7029" w14:textId="77777777" w:rsidR="00505DAB" w:rsidRPr="00D46B4F" w:rsidRDefault="00505DAB" w:rsidP="00505DAB">
      <w:pPr>
        <w:pStyle w:val="ListParagraph"/>
        <w:numPr>
          <w:ilvl w:val="0"/>
          <w:numId w:val="15"/>
        </w:numPr>
      </w:pPr>
      <w:r w:rsidRPr="00D46B4F">
        <w:rPr>
          <w:color w:val="E97132" w:themeColor="accent2"/>
        </w:rPr>
        <w:t>ibs_matrix_ldpruned.csv</w:t>
      </w:r>
      <w:r w:rsidRPr="00D46B4F">
        <w:t>: Pairwise identity-by-state matrix</w:t>
      </w:r>
    </w:p>
    <w:p w14:paraId="00EEC750" w14:textId="77777777" w:rsidR="00505DAB" w:rsidRPr="00D46B4F" w:rsidRDefault="00505DAB" w:rsidP="00505DAB"/>
    <w:p w14:paraId="6361098C" w14:textId="77777777" w:rsidR="00505DAB" w:rsidRPr="00D46B4F" w:rsidRDefault="00505DAB" w:rsidP="00505DAB">
      <w:pPr>
        <w:pStyle w:val="Heading3"/>
      </w:pPr>
      <w:r w:rsidRPr="00D46B4F">
        <w:t>Step 4.5: Convert IBS to dissimilarity matrix</w:t>
      </w:r>
    </w:p>
    <w:p w14:paraId="2D88CBA3" w14:textId="7B7DD394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>python scripts/09_convert_psm_to_dissimilarity.py \</w:t>
      </w:r>
    </w:p>
    <w:p w14:paraId="73F8FA4A" w14:textId="77777777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results/IBS/python_ibs/ibs_matrix_ldpruned.csv \</w:t>
      </w:r>
    </w:p>
    <w:p w14:paraId="2C6D11DF" w14:textId="5A0722E1" w:rsidR="00505DAB" w:rsidRPr="00D46B4F" w:rsidRDefault="00505DAB" w:rsidP="00505DAB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results/IBS/python_ibs/dissimilarity_matrix_ldpruned.csv</w:t>
      </w:r>
    </w:p>
    <w:p w14:paraId="4684F9E9" w14:textId="0B982336" w:rsidR="00505DAB" w:rsidRPr="00D46B4F" w:rsidRDefault="00505DAB" w:rsidP="00505DAB">
      <w:pPr>
        <w:pStyle w:val="Heading4"/>
      </w:pPr>
      <w:r w:rsidRPr="00D46B4F">
        <w:t>Output:</w:t>
      </w:r>
    </w:p>
    <w:p w14:paraId="76743715" w14:textId="77777777" w:rsidR="00505DAB" w:rsidRPr="00D46B4F" w:rsidRDefault="00505DAB" w:rsidP="00505DAB">
      <w:pPr>
        <w:pStyle w:val="ListParagraph"/>
        <w:numPr>
          <w:ilvl w:val="0"/>
          <w:numId w:val="15"/>
        </w:numPr>
      </w:pPr>
      <w:r w:rsidRPr="00D46B4F">
        <w:rPr>
          <w:color w:val="E97132" w:themeColor="accent2"/>
        </w:rPr>
        <w:t>dissimilarity_matrix_ldpruned.csv</w:t>
      </w:r>
      <w:r w:rsidRPr="00D46B4F">
        <w:t>: Distance matrix (1 - IBS)</w:t>
      </w:r>
    </w:p>
    <w:p w14:paraId="63721FDB" w14:textId="77777777" w:rsidR="00505DAB" w:rsidRPr="00D46B4F" w:rsidRDefault="00505DAB" w:rsidP="00505DAB"/>
    <w:p w14:paraId="2C3CFEE2" w14:textId="6B261C42" w:rsidR="00505DAB" w:rsidRPr="00D46B4F" w:rsidRDefault="00505DAB" w:rsidP="00505DAB">
      <w:pPr>
        <w:pStyle w:val="Heading3"/>
      </w:pPr>
      <w:r w:rsidRPr="00D46B4F">
        <w:t>Output</w:t>
      </w:r>
      <w:r w:rsidRPr="00D46B4F">
        <w:t xml:space="preserve"> </w:t>
      </w:r>
      <w:r w:rsidRPr="00D46B4F">
        <w:t>Summary</w:t>
      </w:r>
      <w:r w:rsidRPr="00D46B4F">
        <w:t>:</w:t>
      </w:r>
    </w:p>
    <w:p w14:paraId="2E4A08E8" w14:textId="7DCE97F1" w:rsidR="00505DAB" w:rsidRPr="00D46B4F" w:rsidRDefault="00505DAB" w:rsidP="00505DAB">
      <w:pPr>
        <w:pStyle w:val="ListParagraph"/>
        <w:numPr>
          <w:ilvl w:val="0"/>
          <w:numId w:val="15"/>
        </w:numPr>
      </w:pPr>
      <w:r w:rsidRPr="00D46B4F">
        <w:t xml:space="preserve">PLINK binary files: </w:t>
      </w:r>
      <w:r w:rsidRPr="00D46B4F">
        <w:rPr>
          <w:color w:val="E97132" w:themeColor="accent2"/>
        </w:rPr>
        <w:t>.bed, .bim, .fam</w:t>
      </w:r>
    </w:p>
    <w:p w14:paraId="03F70F27" w14:textId="79A7FA8C" w:rsidR="00505DAB" w:rsidRPr="00D46B4F" w:rsidRDefault="00505DAB" w:rsidP="00505DAB">
      <w:pPr>
        <w:pStyle w:val="ListParagraph"/>
        <w:numPr>
          <w:ilvl w:val="0"/>
          <w:numId w:val="15"/>
        </w:numPr>
      </w:pPr>
      <w:r w:rsidRPr="00D46B4F">
        <w:t xml:space="preserve">LD-pruned IBS matrix: </w:t>
      </w:r>
      <w:r w:rsidRPr="00D46B4F">
        <w:rPr>
          <w:color w:val="E97132" w:themeColor="accent2"/>
        </w:rPr>
        <w:t>ibs_matrix_ldpruned.csv</w:t>
      </w:r>
    </w:p>
    <w:p w14:paraId="380D10DA" w14:textId="77777777" w:rsidR="00505DAB" w:rsidRPr="00D46B4F" w:rsidRDefault="00505DAB" w:rsidP="00505DAB">
      <w:pPr>
        <w:pStyle w:val="ListParagraph"/>
        <w:numPr>
          <w:ilvl w:val="0"/>
          <w:numId w:val="15"/>
        </w:numPr>
      </w:pPr>
      <w:r w:rsidRPr="00D46B4F">
        <w:t xml:space="preserve">Dissimilarity matrix: </w:t>
      </w:r>
      <w:r w:rsidRPr="00D46B4F">
        <w:rPr>
          <w:color w:val="E97132" w:themeColor="accent2"/>
        </w:rPr>
        <w:t>dissimilarity_matrix_ldpruned.csv</w:t>
      </w:r>
    </w:p>
    <w:p w14:paraId="684C522F" w14:textId="77777777" w:rsidR="00505DAB" w:rsidRPr="00D46B4F" w:rsidRDefault="00505DAB" w:rsidP="00505DAB"/>
    <w:p w14:paraId="52F9D0DB" w14:textId="7308B034" w:rsidR="00505DAB" w:rsidRPr="00D46B4F" w:rsidRDefault="00505DAB" w:rsidP="00505DAB">
      <w:pPr>
        <w:pStyle w:val="Heading3"/>
      </w:pPr>
      <w:r w:rsidRPr="00D46B4F">
        <w:t>Rationale</w:t>
      </w:r>
      <w:r w:rsidRPr="00D46B4F">
        <w:t>:</w:t>
      </w:r>
    </w:p>
    <w:p w14:paraId="54CE3E18" w14:textId="127FA51C" w:rsidR="00505DAB" w:rsidRPr="00D46B4F" w:rsidRDefault="00505DAB" w:rsidP="00505DAB">
      <w:r w:rsidRPr="00D46B4F">
        <w:t xml:space="preserve">Binary PLINK files are required for efficient memory handling in tools like STRUCTURE and TASSEL. Recalculating IBS on pruned data avoids correlation inflation and ensures accuracy in structure and kinship </w:t>
      </w:r>
      <w:r w:rsidRPr="00D46B4F">
        <w:t>modelling</w:t>
      </w:r>
      <w:r w:rsidRPr="00D46B4F">
        <w:t>.</w:t>
      </w:r>
    </w:p>
    <w:p w14:paraId="479AECDE" w14:textId="637431E9" w:rsidR="00505DAB" w:rsidRPr="00D46B4F" w:rsidRDefault="00A823A3" w:rsidP="00A823A3">
      <w:pPr>
        <w:pStyle w:val="Heading3"/>
      </w:pPr>
      <w:r w:rsidRPr="00D46B4F">
        <w:lastRenderedPageBreak/>
        <w:t>5. Dimensionality Reduction via Principal Coordinates Analysis (PCoA)</w:t>
      </w:r>
    </w:p>
    <w:p w14:paraId="650A86AB" w14:textId="77777777" w:rsidR="00A823A3" w:rsidRPr="00D46B4F" w:rsidRDefault="00A823A3" w:rsidP="00A823A3">
      <w:pPr>
        <w:pStyle w:val="Heading3"/>
      </w:pPr>
      <w:r w:rsidRPr="00D46B4F">
        <w:t>Objective:</w:t>
      </w:r>
    </w:p>
    <w:p w14:paraId="443B840E" w14:textId="44753F51" w:rsidR="00A823A3" w:rsidRPr="00D46B4F" w:rsidRDefault="00A823A3" w:rsidP="00A823A3">
      <w:r w:rsidRPr="00D46B4F">
        <w:t>Reduce the high-dimensional dissimilarity matrix into a small number of axes (principal coordinates) to visualize genetic structure and guide downstream clustering or association analysis.</w:t>
      </w:r>
    </w:p>
    <w:p w14:paraId="3A45DC70" w14:textId="0D064442" w:rsidR="00A823A3" w:rsidRPr="00D46B4F" w:rsidRDefault="00A823A3" w:rsidP="00A823A3">
      <w:pPr>
        <w:pStyle w:val="Heading4"/>
      </w:pPr>
      <w:r w:rsidRPr="00D46B4F">
        <w:t>Input</w:t>
      </w:r>
      <w:r w:rsidRPr="00D46B4F">
        <w:t>:</w:t>
      </w:r>
    </w:p>
    <w:p w14:paraId="252675E1" w14:textId="77777777" w:rsidR="00A823A3" w:rsidRPr="00D46B4F" w:rsidRDefault="00A823A3" w:rsidP="00A823A3">
      <w:pPr>
        <w:pStyle w:val="ListParagraph"/>
        <w:numPr>
          <w:ilvl w:val="0"/>
          <w:numId w:val="16"/>
        </w:numPr>
        <w:rPr>
          <w:color w:val="E97132" w:themeColor="accent2"/>
        </w:rPr>
      </w:pPr>
      <w:r w:rsidRPr="00D46B4F">
        <w:rPr>
          <w:color w:val="E97132" w:themeColor="accent2"/>
        </w:rPr>
        <w:t>results/IBS/python_ibs/dissimilarity_matrix_ldpruned.csv</w:t>
      </w:r>
    </w:p>
    <w:p w14:paraId="398F09D8" w14:textId="7822A1E5" w:rsidR="00A823A3" w:rsidRPr="00D46B4F" w:rsidRDefault="00A823A3" w:rsidP="00A823A3">
      <w:r w:rsidRPr="00D46B4F">
        <w:t>Pairwise dissimilarity matrix (1 - IBS)</w:t>
      </w:r>
    </w:p>
    <w:p w14:paraId="3F796987" w14:textId="77777777" w:rsidR="00A823A3" w:rsidRPr="00D46B4F" w:rsidRDefault="00A823A3" w:rsidP="00A823A3">
      <w:pPr>
        <w:pStyle w:val="ListParagraph"/>
        <w:numPr>
          <w:ilvl w:val="0"/>
          <w:numId w:val="16"/>
        </w:numPr>
      </w:pPr>
      <w:r w:rsidRPr="00D46B4F">
        <w:t xml:space="preserve">(Optional): </w:t>
      </w:r>
      <w:r w:rsidRPr="00D46B4F">
        <w:rPr>
          <w:color w:val="E97132" w:themeColor="accent2"/>
        </w:rPr>
        <w:t>results/IBS/python_ibs/genotype_labels.txt</w:t>
      </w:r>
    </w:p>
    <w:p w14:paraId="007E46AF" w14:textId="2FD23384" w:rsidR="00A823A3" w:rsidRPr="00D46B4F" w:rsidRDefault="00A823A3" w:rsidP="00A823A3">
      <w:r w:rsidRPr="00D46B4F">
        <w:t>Sample metadata file (for coloring samples by group/population in the plot)</w:t>
      </w:r>
    </w:p>
    <w:p w14:paraId="05D9B1D3" w14:textId="77777777" w:rsidR="00A823A3" w:rsidRPr="00D46B4F" w:rsidRDefault="00A823A3" w:rsidP="00A823A3"/>
    <w:p w14:paraId="2090F821" w14:textId="77777777" w:rsidR="00A823A3" w:rsidRPr="00D46B4F" w:rsidRDefault="00A823A3" w:rsidP="00A823A3">
      <w:pPr>
        <w:pStyle w:val="Heading3"/>
      </w:pPr>
      <w:r w:rsidRPr="00D46B4F">
        <w:t>Step 5.1: Run PCoA in R</w:t>
      </w:r>
    </w:p>
    <w:p w14:paraId="26D79008" w14:textId="77777777" w:rsidR="00A823A3" w:rsidRPr="00D46B4F" w:rsidRDefault="00A823A3" w:rsidP="00A823A3">
      <w:pPr>
        <w:rPr>
          <w:color w:val="4EA72E" w:themeColor="accent6"/>
        </w:rPr>
      </w:pPr>
      <w:r w:rsidRPr="00D46B4F">
        <w:rPr>
          <w:color w:val="4EA72E" w:themeColor="accent6"/>
        </w:rPr>
        <w:t>Rscript scripts/10_dimensionality_reduction_pco.R</w:t>
      </w:r>
    </w:p>
    <w:p w14:paraId="17D5B17F" w14:textId="67B90801" w:rsidR="00A823A3" w:rsidRPr="00D46B4F" w:rsidRDefault="00A823A3" w:rsidP="00A823A3">
      <w:pPr>
        <w:pStyle w:val="Heading3"/>
      </w:pPr>
      <w:r w:rsidRPr="00D46B4F">
        <w:t>This script:</w:t>
      </w:r>
    </w:p>
    <w:p w14:paraId="34A8C34B" w14:textId="4074F790" w:rsidR="00A823A3" w:rsidRPr="00D46B4F" w:rsidRDefault="00A823A3" w:rsidP="00A823A3">
      <w:pPr>
        <w:pStyle w:val="ListParagraph"/>
        <w:numPr>
          <w:ilvl w:val="0"/>
          <w:numId w:val="16"/>
        </w:numPr>
      </w:pPr>
      <w:r w:rsidRPr="00D46B4F">
        <w:t>Performs classical multidimensional scaling (PCoA)</w:t>
      </w:r>
    </w:p>
    <w:p w14:paraId="74818A5A" w14:textId="624A2A0D" w:rsidR="00A823A3" w:rsidRPr="00D46B4F" w:rsidRDefault="00A823A3" w:rsidP="00A823A3">
      <w:pPr>
        <w:pStyle w:val="ListParagraph"/>
        <w:numPr>
          <w:ilvl w:val="0"/>
          <w:numId w:val="16"/>
        </w:numPr>
      </w:pPr>
      <w:r w:rsidRPr="00D46B4F">
        <w:t>Plots the first two principal coordinate axes (PC1 vs PC2)</w:t>
      </w:r>
    </w:p>
    <w:p w14:paraId="28A58247" w14:textId="77777777" w:rsidR="00A823A3" w:rsidRPr="00D46B4F" w:rsidRDefault="00A823A3" w:rsidP="00A823A3">
      <w:pPr>
        <w:pStyle w:val="ListParagraph"/>
        <w:numPr>
          <w:ilvl w:val="0"/>
          <w:numId w:val="16"/>
        </w:numPr>
      </w:pPr>
      <w:r w:rsidRPr="00D46B4F">
        <w:t>Supports optional coloring by sample group</w:t>
      </w:r>
    </w:p>
    <w:p w14:paraId="7083A0B4" w14:textId="77777777" w:rsidR="00A823A3" w:rsidRPr="00D46B4F" w:rsidRDefault="00A823A3" w:rsidP="00A823A3"/>
    <w:p w14:paraId="4785C287" w14:textId="42E4DBE2" w:rsidR="00A823A3" w:rsidRPr="00D46B4F" w:rsidRDefault="00A823A3" w:rsidP="00A823A3">
      <w:pPr>
        <w:pStyle w:val="Heading4"/>
      </w:pPr>
      <w:r w:rsidRPr="00D46B4F">
        <w:t>Outputs:</w:t>
      </w:r>
    </w:p>
    <w:p w14:paraId="03BDF90C" w14:textId="60D457B9" w:rsidR="00A823A3" w:rsidRPr="00D46B4F" w:rsidRDefault="00A823A3" w:rsidP="00A823A3">
      <w:pPr>
        <w:pStyle w:val="ListParagraph"/>
        <w:numPr>
          <w:ilvl w:val="0"/>
          <w:numId w:val="17"/>
        </w:numPr>
      </w:pPr>
      <w:r w:rsidRPr="00D46B4F">
        <w:rPr>
          <w:color w:val="E97132" w:themeColor="accent2"/>
        </w:rPr>
        <w:t>results/IBS/python_ibs/pcoa_coordinates.csv</w:t>
      </w:r>
      <w:r w:rsidRPr="00D46B4F">
        <w:t>: PC1, PC2, PC3 for each sample</w:t>
      </w:r>
    </w:p>
    <w:p w14:paraId="2A07F4B0" w14:textId="77777777" w:rsidR="00A823A3" w:rsidRPr="00D46B4F" w:rsidRDefault="00A823A3" w:rsidP="00A823A3">
      <w:pPr>
        <w:pStyle w:val="ListParagraph"/>
        <w:numPr>
          <w:ilvl w:val="0"/>
          <w:numId w:val="17"/>
        </w:numPr>
      </w:pPr>
      <w:r w:rsidRPr="00D46B4F">
        <w:rPr>
          <w:color w:val="E97132" w:themeColor="accent2"/>
        </w:rPr>
        <w:t>results/plots/pcoa_plot.png</w:t>
      </w:r>
      <w:r w:rsidRPr="00D46B4F">
        <w:t>: 2D PCoA scatterplot</w:t>
      </w:r>
    </w:p>
    <w:p w14:paraId="0E42C7AD" w14:textId="77777777" w:rsidR="00A823A3" w:rsidRPr="00D46B4F" w:rsidRDefault="00A823A3" w:rsidP="00A823A3"/>
    <w:p w14:paraId="32F2F31E" w14:textId="631F5F65" w:rsidR="00A823A3" w:rsidRPr="00D46B4F" w:rsidRDefault="00A823A3" w:rsidP="00A823A3">
      <w:pPr>
        <w:pStyle w:val="Heading3"/>
      </w:pPr>
      <w:r w:rsidRPr="00D46B4F">
        <w:t>Output Summary</w:t>
      </w:r>
      <w:r w:rsidRPr="00D46B4F">
        <w:t>:</w:t>
      </w:r>
    </w:p>
    <w:p w14:paraId="2CD39CAC" w14:textId="244C591C" w:rsidR="00A823A3" w:rsidRPr="00D46B4F" w:rsidRDefault="00A823A3" w:rsidP="00A823A3">
      <w:pPr>
        <w:pStyle w:val="ListParagraph"/>
        <w:numPr>
          <w:ilvl w:val="0"/>
          <w:numId w:val="18"/>
        </w:numPr>
      </w:pPr>
      <w:r w:rsidRPr="00D46B4F">
        <w:rPr>
          <w:color w:val="E97132" w:themeColor="accent2"/>
        </w:rPr>
        <w:t>pcoa_coordinates.csv</w:t>
      </w:r>
      <w:r w:rsidRPr="00D46B4F">
        <w:t>: Principal coordinate values</w:t>
      </w:r>
    </w:p>
    <w:p w14:paraId="4D2E414F" w14:textId="77777777" w:rsidR="00A823A3" w:rsidRPr="00D46B4F" w:rsidRDefault="00A823A3" w:rsidP="00A823A3">
      <w:pPr>
        <w:pStyle w:val="ListParagraph"/>
        <w:numPr>
          <w:ilvl w:val="0"/>
          <w:numId w:val="18"/>
        </w:numPr>
      </w:pPr>
      <w:r w:rsidRPr="00D46B4F">
        <w:rPr>
          <w:color w:val="E97132" w:themeColor="accent2"/>
        </w:rPr>
        <w:t>pcoa_plot.png</w:t>
      </w:r>
      <w:r w:rsidRPr="00D46B4F">
        <w:t>: Visual representation of genetic structure</w:t>
      </w:r>
    </w:p>
    <w:p w14:paraId="028C50D7" w14:textId="77777777" w:rsidR="00A823A3" w:rsidRPr="00D46B4F" w:rsidRDefault="00A823A3" w:rsidP="00A823A3"/>
    <w:p w14:paraId="5C05F31D" w14:textId="26B2B02C" w:rsidR="00A823A3" w:rsidRPr="00D46B4F" w:rsidRDefault="00A823A3" w:rsidP="00A823A3">
      <w:pPr>
        <w:pStyle w:val="Heading3"/>
      </w:pPr>
      <w:r w:rsidRPr="00D46B4F">
        <w:t>Rationale</w:t>
      </w:r>
      <w:r w:rsidRPr="00D46B4F">
        <w:t>:</w:t>
      </w:r>
    </w:p>
    <w:p w14:paraId="6B4C836A" w14:textId="77777777" w:rsidR="00A823A3" w:rsidRPr="00D46B4F" w:rsidRDefault="00A823A3" w:rsidP="00A823A3">
      <w:r w:rsidRPr="00D46B4F">
        <w:t>PCoA condenses complex genetic relationships into key dimensions, enabling detection of population structure, stratification, and outlier samples. It also provides useful input for STRUCTURE interpretation and GWAS covariates.</w:t>
      </w:r>
    </w:p>
    <w:p w14:paraId="3EF7BA8E" w14:textId="77777777" w:rsidR="00A823A3" w:rsidRPr="00D46B4F" w:rsidRDefault="00A823A3" w:rsidP="00A823A3"/>
    <w:p w14:paraId="0DAB6FD1" w14:textId="77777777" w:rsidR="00A823A3" w:rsidRPr="00D46B4F" w:rsidRDefault="00A823A3" w:rsidP="00A823A3"/>
    <w:p w14:paraId="235A8BBA" w14:textId="77777777" w:rsidR="00A823A3" w:rsidRPr="00D46B4F" w:rsidRDefault="00A823A3" w:rsidP="00A823A3">
      <w:pPr>
        <w:pStyle w:val="Heading2"/>
      </w:pPr>
      <w:r w:rsidRPr="00D46B4F">
        <w:lastRenderedPageBreak/>
        <w:t>6. STRUCTURE Analysis Setup and Execution</w:t>
      </w:r>
    </w:p>
    <w:p w14:paraId="63AF19B0" w14:textId="77777777" w:rsidR="00A823A3" w:rsidRPr="00D46B4F" w:rsidRDefault="00A823A3" w:rsidP="00A823A3">
      <w:pPr>
        <w:pStyle w:val="Heading3"/>
      </w:pPr>
      <w:r w:rsidRPr="00D46B4F">
        <w:t>Objective:</w:t>
      </w:r>
    </w:p>
    <w:p w14:paraId="4F795AD7" w14:textId="77777777" w:rsidR="00A823A3" w:rsidRPr="00D46B4F" w:rsidRDefault="00A823A3" w:rsidP="00A823A3">
      <w:r w:rsidRPr="00D46B4F">
        <w:t>Detect population structure among genotypes by inferring genetic clusters using the STRUCTURE software and a diploid genotype matrix formatted to its specification.</w:t>
      </w:r>
    </w:p>
    <w:p w14:paraId="7D9EC524" w14:textId="77777777" w:rsidR="00A823A3" w:rsidRPr="00D46B4F" w:rsidRDefault="00A823A3" w:rsidP="00A823A3"/>
    <w:p w14:paraId="4EFDEA84" w14:textId="2B0EC754" w:rsidR="00A823A3" w:rsidRPr="00D46B4F" w:rsidRDefault="00A823A3" w:rsidP="00A823A3">
      <w:pPr>
        <w:pStyle w:val="Heading4"/>
      </w:pPr>
      <w:r w:rsidRPr="00D46B4F">
        <w:t>Input:</w:t>
      </w:r>
    </w:p>
    <w:p w14:paraId="7E1AAE47" w14:textId="77777777" w:rsidR="00A823A3" w:rsidRPr="00D46B4F" w:rsidRDefault="00A823A3" w:rsidP="00A823A3">
      <w:pPr>
        <w:pStyle w:val="ListParagraph"/>
        <w:numPr>
          <w:ilvl w:val="0"/>
          <w:numId w:val="19"/>
        </w:numPr>
        <w:rPr>
          <w:color w:val="E97132" w:themeColor="accent2"/>
        </w:rPr>
      </w:pPr>
      <w:r w:rsidRPr="00D46B4F">
        <w:rPr>
          <w:color w:val="E97132" w:themeColor="accent2"/>
        </w:rPr>
        <w:t>results/pruned_data/ld_pruned_genotypes_strict_T.csv</w:t>
      </w:r>
    </w:p>
    <w:p w14:paraId="609CE250" w14:textId="77777777" w:rsidR="00A823A3" w:rsidRPr="00D46B4F" w:rsidRDefault="00A823A3" w:rsidP="00A823A3">
      <w:r w:rsidRPr="00D46B4F">
        <w:t>Transposed genotype matrix of LD-pruned SNPs (genotypes in rows, SNPs in columns)</w:t>
      </w:r>
    </w:p>
    <w:p w14:paraId="7DA2EF1A" w14:textId="77777777" w:rsidR="00A823A3" w:rsidRPr="00D46B4F" w:rsidRDefault="00A823A3" w:rsidP="00A823A3"/>
    <w:p w14:paraId="2F5D5005" w14:textId="77777777" w:rsidR="00A823A3" w:rsidRPr="00D46B4F" w:rsidRDefault="00A823A3" w:rsidP="00A823A3">
      <w:pPr>
        <w:pStyle w:val="Heading3"/>
      </w:pPr>
      <w:r w:rsidRPr="00D46B4F">
        <w:t>Step 6.1: Extract individual labels (no header)</w:t>
      </w:r>
    </w:p>
    <w:p w14:paraId="17173A0A" w14:textId="252ADB7D" w:rsidR="00A823A3" w:rsidRPr="00D46B4F" w:rsidRDefault="00A823A3" w:rsidP="00A823A3">
      <w:pPr>
        <w:rPr>
          <w:color w:val="4EA72E" w:themeColor="accent6"/>
        </w:rPr>
      </w:pPr>
      <w:r w:rsidRPr="00D46B4F">
        <w:rPr>
          <w:color w:val="4EA72E" w:themeColor="accent6"/>
        </w:rPr>
        <w:t>python scripts/11_extract_labels.py \</w:t>
      </w:r>
    </w:p>
    <w:p w14:paraId="711A6061" w14:textId="77777777" w:rsidR="00A823A3" w:rsidRPr="00D46B4F" w:rsidRDefault="00A823A3" w:rsidP="00A823A3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results/pruned_data/ld_pruned_genotypes_strict_T.csv \</w:t>
      </w:r>
    </w:p>
    <w:p w14:paraId="1BF065C6" w14:textId="77777777" w:rsidR="00A823A3" w:rsidRPr="00D46B4F" w:rsidRDefault="00A823A3" w:rsidP="00A823A3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results/STRUCTURE/ld_pruned_T_noheader.txt</w:t>
      </w:r>
    </w:p>
    <w:p w14:paraId="084A3EB3" w14:textId="7820E379" w:rsidR="00A823A3" w:rsidRPr="00D46B4F" w:rsidRDefault="00A823A3" w:rsidP="00A823A3">
      <w:pPr>
        <w:pStyle w:val="Heading4"/>
      </w:pPr>
      <w:r w:rsidRPr="00D46B4F">
        <w:t>Output:</w:t>
      </w:r>
    </w:p>
    <w:p w14:paraId="23540CCE" w14:textId="77777777" w:rsidR="00A823A3" w:rsidRPr="00D46B4F" w:rsidRDefault="00A823A3" w:rsidP="00A823A3">
      <w:pPr>
        <w:pStyle w:val="ListParagraph"/>
        <w:numPr>
          <w:ilvl w:val="0"/>
          <w:numId w:val="19"/>
        </w:numPr>
      </w:pPr>
      <w:r w:rsidRPr="00D46B4F">
        <w:rPr>
          <w:color w:val="E97132" w:themeColor="accent2"/>
        </w:rPr>
        <w:t>ld_pruned_T_noheader.txt</w:t>
      </w:r>
      <w:r w:rsidRPr="00D46B4F">
        <w:t>: List of sample names (no header)</w:t>
      </w:r>
    </w:p>
    <w:p w14:paraId="6A7C0204" w14:textId="77777777" w:rsidR="00A823A3" w:rsidRPr="00D46B4F" w:rsidRDefault="00A823A3" w:rsidP="00A823A3"/>
    <w:p w14:paraId="326642B9" w14:textId="77777777" w:rsidR="00A823A3" w:rsidRPr="00D46B4F" w:rsidRDefault="00A823A3" w:rsidP="00A823A3">
      <w:pPr>
        <w:pStyle w:val="Heading3"/>
      </w:pPr>
      <w:r w:rsidRPr="00D46B4F">
        <w:t>Step 6.2: Convert to STRUCTURE diploid format</w:t>
      </w:r>
    </w:p>
    <w:p w14:paraId="20891177" w14:textId="783314A9" w:rsidR="00A823A3" w:rsidRPr="00D46B4F" w:rsidRDefault="00A823A3" w:rsidP="00A823A3">
      <w:pPr>
        <w:rPr>
          <w:color w:val="4EA72E" w:themeColor="accent6"/>
        </w:rPr>
      </w:pPr>
      <w:r w:rsidRPr="00D46B4F">
        <w:rPr>
          <w:color w:val="4EA72E" w:themeColor="accent6"/>
        </w:rPr>
        <w:t>python scripts/12_to_structure.py \</w:t>
      </w:r>
    </w:p>
    <w:p w14:paraId="456FB6AE" w14:textId="77777777" w:rsidR="00A823A3" w:rsidRPr="00D46B4F" w:rsidRDefault="00A823A3" w:rsidP="00A823A3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results/STRUCTURE/ld_pruned_T_noheader.txt \</w:t>
      </w:r>
    </w:p>
    <w:p w14:paraId="69C010BE" w14:textId="77777777" w:rsidR="00A823A3" w:rsidRPr="00D46B4F" w:rsidRDefault="00A823A3" w:rsidP="00A823A3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results/STRUCTURE/structure_input.txt</w:t>
      </w:r>
    </w:p>
    <w:p w14:paraId="626042C5" w14:textId="74FD8B04" w:rsidR="00A823A3" w:rsidRPr="00D46B4F" w:rsidRDefault="00A823A3" w:rsidP="00A823A3">
      <w:pPr>
        <w:pStyle w:val="Heading4"/>
      </w:pPr>
      <w:r w:rsidRPr="00D46B4F">
        <w:t>Output:</w:t>
      </w:r>
    </w:p>
    <w:p w14:paraId="1D133105" w14:textId="52B0EC49" w:rsidR="00A823A3" w:rsidRPr="00D46B4F" w:rsidRDefault="00A823A3" w:rsidP="00A823A3">
      <w:pPr>
        <w:pStyle w:val="ListParagraph"/>
        <w:numPr>
          <w:ilvl w:val="0"/>
          <w:numId w:val="19"/>
        </w:numPr>
      </w:pPr>
      <w:r w:rsidRPr="00D46B4F">
        <w:rPr>
          <w:color w:val="E97132" w:themeColor="accent2"/>
        </w:rPr>
        <w:t>structure_input.txt</w:t>
      </w:r>
      <w:r w:rsidRPr="00D46B4F">
        <w:t>: STRUCTURE-compatible file in diploid encoding</w:t>
      </w:r>
    </w:p>
    <w:p w14:paraId="765A3F48" w14:textId="6D9B2C13" w:rsidR="00ED78B8" w:rsidRPr="00D46B4F" w:rsidRDefault="00ED78B8" w:rsidP="00ED78B8">
      <w:pPr>
        <w:pStyle w:val="ListParagraph"/>
      </w:pPr>
      <w:r w:rsidRPr="00D46B4F">
        <w:drawing>
          <wp:anchor distT="0" distB="0" distL="114300" distR="114300" simplePos="0" relativeHeight="251658240" behindDoc="1" locked="0" layoutInCell="1" allowOverlap="1" wp14:anchorId="0511ACC7" wp14:editId="1DCA6794">
            <wp:simplePos x="0" y="0"/>
            <wp:positionH relativeFrom="column">
              <wp:posOffset>281940</wp:posOffset>
            </wp:positionH>
            <wp:positionV relativeFrom="paragraph">
              <wp:posOffset>177165</wp:posOffset>
            </wp:positionV>
            <wp:extent cx="2575560" cy="2101850"/>
            <wp:effectExtent l="0" t="0" r="0" b="0"/>
            <wp:wrapTight wrapText="bothSides">
              <wp:wrapPolygon edited="0">
                <wp:start x="0" y="0"/>
                <wp:lineTo x="0" y="21339"/>
                <wp:lineTo x="21408" y="21339"/>
                <wp:lineTo x="21408" y="0"/>
                <wp:lineTo x="0" y="0"/>
              </wp:wrapPolygon>
            </wp:wrapTight>
            <wp:docPr id="23206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10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E2D6B" w14:textId="3FB71486" w:rsidR="00ED78B8" w:rsidRPr="00D46B4F" w:rsidRDefault="00ED78B8" w:rsidP="00ED78B8">
      <w:pPr>
        <w:pStyle w:val="ListParagraph"/>
      </w:pPr>
    </w:p>
    <w:p w14:paraId="1470A728" w14:textId="77777777" w:rsidR="00ED78B8" w:rsidRPr="00D46B4F" w:rsidRDefault="00ED78B8" w:rsidP="00ED78B8">
      <w:pPr>
        <w:pStyle w:val="ListParagraph"/>
      </w:pPr>
    </w:p>
    <w:p w14:paraId="64879F99" w14:textId="77777777" w:rsidR="00ED78B8" w:rsidRPr="00D46B4F" w:rsidRDefault="00ED78B8" w:rsidP="00A823A3">
      <w:pPr>
        <w:pStyle w:val="Heading3"/>
      </w:pPr>
    </w:p>
    <w:p w14:paraId="7A8FF458" w14:textId="77777777" w:rsidR="00ED78B8" w:rsidRPr="00D46B4F" w:rsidRDefault="00ED78B8" w:rsidP="00A823A3">
      <w:pPr>
        <w:pStyle w:val="Heading3"/>
      </w:pPr>
    </w:p>
    <w:p w14:paraId="6BC2999E" w14:textId="77777777" w:rsidR="00ED78B8" w:rsidRPr="00D46B4F" w:rsidRDefault="00ED78B8" w:rsidP="00A823A3">
      <w:pPr>
        <w:pStyle w:val="Heading3"/>
      </w:pPr>
    </w:p>
    <w:p w14:paraId="539105F9" w14:textId="77777777" w:rsidR="00ED78B8" w:rsidRPr="00D46B4F" w:rsidRDefault="00ED78B8" w:rsidP="00ED78B8"/>
    <w:p w14:paraId="56EA867B" w14:textId="77777777" w:rsidR="00ED78B8" w:rsidRPr="00D46B4F" w:rsidRDefault="00ED78B8" w:rsidP="00ED78B8"/>
    <w:p w14:paraId="6824E8F3" w14:textId="5BA533D7" w:rsidR="00A823A3" w:rsidRPr="00D46B4F" w:rsidRDefault="00A823A3" w:rsidP="00A823A3">
      <w:pPr>
        <w:pStyle w:val="Heading3"/>
      </w:pPr>
      <w:r w:rsidRPr="00D46B4F">
        <w:lastRenderedPageBreak/>
        <w:t>Step 6.3: Run STRUCTURE (external software)</w:t>
      </w:r>
    </w:p>
    <w:p w14:paraId="6B098FA3" w14:textId="77777777" w:rsidR="00A823A3" w:rsidRPr="00D46B4F" w:rsidRDefault="00A823A3" w:rsidP="00A823A3">
      <w:r w:rsidRPr="00D46B4F">
        <w:t>Run STRUCTURE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23A3" w:rsidRPr="00D46B4F" w14:paraId="5EE54C74" w14:textId="77777777">
        <w:tc>
          <w:tcPr>
            <w:tcW w:w="4508" w:type="dxa"/>
          </w:tcPr>
          <w:p w14:paraId="36AA9B5A" w14:textId="45EABB68" w:rsidR="00A823A3" w:rsidRPr="00D46B4F" w:rsidRDefault="00A823A3" w:rsidP="00A823A3">
            <w:r w:rsidRPr="00D46B4F">
              <w:t>Parameter</w:t>
            </w:r>
          </w:p>
        </w:tc>
        <w:tc>
          <w:tcPr>
            <w:tcW w:w="4508" w:type="dxa"/>
          </w:tcPr>
          <w:p w14:paraId="4A1691D4" w14:textId="6EC27F47" w:rsidR="00A823A3" w:rsidRPr="00D46B4F" w:rsidRDefault="00A823A3" w:rsidP="00A823A3">
            <w:r w:rsidRPr="00D46B4F">
              <w:t>Value</w:t>
            </w:r>
          </w:p>
        </w:tc>
      </w:tr>
      <w:tr w:rsidR="00A823A3" w:rsidRPr="00D46B4F" w14:paraId="37CE5080" w14:textId="77777777">
        <w:tc>
          <w:tcPr>
            <w:tcW w:w="4508" w:type="dxa"/>
          </w:tcPr>
          <w:p w14:paraId="1DB2E133" w14:textId="622FDBA5" w:rsidR="00A823A3" w:rsidRPr="00D46B4F" w:rsidRDefault="00A823A3" w:rsidP="00A823A3">
            <w:r w:rsidRPr="00D46B4F">
              <w:t xml:space="preserve">Admixture model </w:t>
            </w:r>
          </w:p>
        </w:tc>
        <w:tc>
          <w:tcPr>
            <w:tcW w:w="4508" w:type="dxa"/>
          </w:tcPr>
          <w:p w14:paraId="727619F2" w14:textId="5ECAEE78" w:rsidR="00A823A3" w:rsidRPr="00D46B4F" w:rsidRDefault="00A823A3" w:rsidP="00A823A3">
            <w:r w:rsidRPr="00D46B4F">
              <w:t>ON</w:t>
            </w:r>
          </w:p>
        </w:tc>
      </w:tr>
      <w:tr w:rsidR="00A823A3" w:rsidRPr="00D46B4F" w14:paraId="034661E0" w14:textId="77777777">
        <w:tc>
          <w:tcPr>
            <w:tcW w:w="4508" w:type="dxa"/>
          </w:tcPr>
          <w:p w14:paraId="00F31472" w14:textId="1313E6F5" w:rsidR="00A823A3" w:rsidRPr="00D46B4F" w:rsidRDefault="00A823A3" w:rsidP="00A823A3">
            <w:r w:rsidRPr="00D46B4F">
              <w:t>Burn-in period</w:t>
            </w:r>
          </w:p>
        </w:tc>
        <w:tc>
          <w:tcPr>
            <w:tcW w:w="4508" w:type="dxa"/>
          </w:tcPr>
          <w:p w14:paraId="08641A02" w14:textId="3207041F" w:rsidR="00A823A3" w:rsidRPr="00D46B4F" w:rsidRDefault="00A823A3" w:rsidP="00A823A3">
            <w:r w:rsidRPr="00D46B4F">
              <w:t>10000</w:t>
            </w:r>
          </w:p>
        </w:tc>
      </w:tr>
      <w:tr w:rsidR="00A823A3" w:rsidRPr="00D46B4F" w14:paraId="50DE5F98" w14:textId="77777777">
        <w:tc>
          <w:tcPr>
            <w:tcW w:w="4508" w:type="dxa"/>
          </w:tcPr>
          <w:p w14:paraId="3E256E42" w14:textId="0D58D90C" w:rsidR="00A823A3" w:rsidRPr="00D46B4F" w:rsidRDefault="00A823A3" w:rsidP="00A823A3">
            <w:r w:rsidRPr="00D46B4F">
              <w:t>MCMC reps after burn-in</w:t>
            </w:r>
          </w:p>
        </w:tc>
        <w:tc>
          <w:tcPr>
            <w:tcW w:w="4508" w:type="dxa"/>
          </w:tcPr>
          <w:p w14:paraId="3D03ABB0" w14:textId="292901CE" w:rsidR="00A823A3" w:rsidRPr="00D46B4F" w:rsidRDefault="00A823A3" w:rsidP="00A823A3">
            <w:r w:rsidRPr="00D46B4F">
              <w:t>10000</w:t>
            </w:r>
          </w:p>
        </w:tc>
      </w:tr>
      <w:tr w:rsidR="00A823A3" w:rsidRPr="00D46B4F" w14:paraId="4C05F1F0" w14:textId="77777777">
        <w:tc>
          <w:tcPr>
            <w:tcW w:w="4508" w:type="dxa"/>
          </w:tcPr>
          <w:p w14:paraId="7E063031" w14:textId="7453C851" w:rsidR="00A823A3" w:rsidRPr="00D46B4F" w:rsidRDefault="00A823A3" w:rsidP="00A823A3">
            <w:r w:rsidRPr="00D46B4F">
              <w:t>K (clusters) tested</w:t>
            </w:r>
          </w:p>
        </w:tc>
        <w:tc>
          <w:tcPr>
            <w:tcW w:w="4508" w:type="dxa"/>
          </w:tcPr>
          <w:p w14:paraId="4E73D02B" w14:textId="4E07C398" w:rsidR="00A823A3" w:rsidRPr="00D46B4F" w:rsidRDefault="00A823A3" w:rsidP="00A823A3">
            <w:r w:rsidRPr="00D46B4F">
              <w:t>1 to 10</w:t>
            </w:r>
          </w:p>
        </w:tc>
      </w:tr>
      <w:tr w:rsidR="00A823A3" w:rsidRPr="00D46B4F" w14:paraId="2D6EB1BC" w14:textId="77777777">
        <w:tc>
          <w:tcPr>
            <w:tcW w:w="4508" w:type="dxa"/>
          </w:tcPr>
          <w:p w14:paraId="1B1F68BE" w14:textId="0593A184" w:rsidR="00A823A3" w:rsidRPr="00D46B4F" w:rsidRDefault="00A823A3" w:rsidP="00A823A3">
            <w:r w:rsidRPr="00D46B4F">
              <w:t>Replicates per K</w:t>
            </w:r>
          </w:p>
        </w:tc>
        <w:tc>
          <w:tcPr>
            <w:tcW w:w="4508" w:type="dxa"/>
          </w:tcPr>
          <w:p w14:paraId="1F0211B9" w14:textId="463D2245" w:rsidR="00A823A3" w:rsidRPr="00D46B4F" w:rsidRDefault="00A823A3" w:rsidP="00A823A3">
            <w:r w:rsidRPr="00D46B4F">
              <w:t>10</w:t>
            </w:r>
          </w:p>
        </w:tc>
      </w:tr>
    </w:tbl>
    <w:p w14:paraId="19D623F2" w14:textId="77777777" w:rsidR="00A823A3" w:rsidRPr="00D46B4F" w:rsidRDefault="00A823A3" w:rsidP="00A823A3"/>
    <w:p w14:paraId="472DC698" w14:textId="77777777" w:rsidR="00A823A3" w:rsidRPr="00D46B4F" w:rsidRDefault="00A823A3" w:rsidP="00A823A3">
      <w:r w:rsidRPr="00D46B4F">
        <w:t>Be sure to prepare mainparams and extraparams files.</w:t>
      </w:r>
    </w:p>
    <w:p w14:paraId="422885BB" w14:textId="77777777" w:rsidR="00A823A3" w:rsidRPr="00D46B4F" w:rsidRDefault="00A823A3" w:rsidP="00A823A3">
      <w:pPr>
        <w:rPr>
          <w:color w:val="E97132" w:themeColor="accent2"/>
        </w:rPr>
      </w:pPr>
      <w:r w:rsidRPr="00D46B4F">
        <w:t xml:space="preserve">Input file: </w:t>
      </w:r>
      <w:r w:rsidRPr="00D46B4F">
        <w:rPr>
          <w:color w:val="E97132" w:themeColor="accent2"/>
        </w:rPr>
        <w:t>structure_input.txt</w:t>
      </w:r>
    </w:p>
    <w:p w14:paraId="279F2443" w14:textId="77777777" w:rsidR="00A823A3" w:rsidRPr="00D46B4F" w:rsidRDefault="00A823A3" w:rsidP="00A823A3"/>
    <w:p w14:paraId="503165FC" w14:textId="777770A5" w:rsidR="00A823A3" w:rsidRPr="00D46B4F" w:rsidRDefault="00A823A3" w:rsidP="00A823A3">
      <w:pPr>
        <w:pStyle w:val="Heading3"/>
      </w:pPr>
      <w:r w:rsidRPr="00D46B4F">
        <w:t>Output Summary</w:t>
      </w:r>
      <w:r w:rsidRPr="00D46B4F">
        <w:t>:</w:t>
      </w:r>
    </w:p>
    <w:p w14:paraId="48AA6333" w14:textId="0101646A" w:rsidR="00A823A3" w:rsidRPr="00D46B4F" w:rsidRDefault="00A823A3" w:rsidP="00A823A3">
      <w:pPr>
        <w:pStyle w:val="ListParagraph"/>
        <w:numPr>
          <w:ilvl w:val="0"/>
          <w:numId w:val="19"/>
        </w:numPr>
      </w:pPr>
      <w:r w:rsidRPr="00D46B4F">
        <w:rPr>
          <w:color w:val="E97132" w:themeColor="accent2"/>
        </w:rPr>
        <w:t>structure_input.txt</w:t>
      </w:r>
      <w:r w:rsidRPr="00D46B4F">
        <w:t>: STRUCTURE-formatted diploid genotype matrix</w:t>
      </w:r>
    </w:p>
    <w:p w14:paraId="4BAC664E" w14:textId="77777777" w:rsidR="00A823A3" w:rsidRPr="00D46B4F" w:rsidRDefault="00A823A3" w:rsidP="00A823A3">
      <w:pPr>
        <w:pStyle w:val="ListParagraph"/>
        <w:numPr>
          <w:ilvl w:val="0"/>
          <w:numId w:val="19"/>
        </w:numPr>
      </w:pPr>
      <w:r w:rsidRPr="00D46B4F">
        <w:t>STRUCTURE output files (1–10 clusters × 10 reps each)</w:t>
      </w:r>
    </w:p>
    <w:p w14:paraId="2FDDA2D1" w14:textId="77777777" w:rsidR="00A823A3" w:rsidRPr="00D46B4F" w:rsidRDefault="00A823A3" w:rsidP="00A823A3"/>
    <w:p w14:paraId="64BBF5A7" w14:textId="132E8442" w:rsidR="00A823A3" w:rsidRPr="00D46B4F" w:rsidRDefault="00A823A3" w:rsidP="00A823A3">
      <w:pPr>
        <w:pStyle w:val="Heading3"/>
      </w:pPr>
      <w:r w:rsidRPr="00D46B4F">
        <w:t>Rationale</w:t>
      </w:r>
      <w:r w:rsidRPr="00D46B4F">
        <w:t>:</w:t>
      </w:r>
    </w:p>
    <w:p w14:paraId="19CBFDAF" w14:textId="77777777" w:rsidR="00A823A3" w:rsidRPr="00D46B4F" w:rsidRDefault="00A823A3" w:rsidP="00A823A3">
      <w:r w:rsidRPr="00D46B4F">
        <w:t>STRUCTURE uses genotype likelihoods to infer hidden population groups and admixture proportions. Results guide downstream correction for population structure and biological interpretation.</w:t>
      </w:r>
    </w:p>
    <w:p w14:paraId="2F2CB905" w14:textId="77777777" w:rsidR="00A823A3" w:rsidRPr="00D46B4F" w:rsidRDefault="00A823A3" w:rsidP="00A823A3"/>
    <w:p w14:paraId="35455281" w14:textId="77777777" w:rsidR="00564101" w:rsidRPr="00D46B4F" w:rsidRDefault="00564101" w:rsidP="00564101">
      <w:pPr>
        <w:pStyle w:val="Heading2"/>
      </w:pPr>
      <w:r w:rsidRPr="00D46B4F">
        <w:t>7. Optimal K Inference and STRUCTURE Result Alignment</w:t>
      </w:r>
    </w:p>
    <w:p w14:paraId="3F7AE6CB" w14:textId="77777777" w:rsidR="00564101" w:rsidRPr="00D46B4F" w:rsidRDefault="00564101" w:rsidP="00564101">
      <w:pPr>
        <w:pStyle w:val="Heading3"/>
      </w:pPr>
      <w:r w:rsidRPr="00D46B4F">
        <w:t>Objective:</w:t>
      </w:r>
    </w:p>
    <w:p w14:paraId="158DDA56" w14:textId="7279E4A0" w:rsidR="00564101" w:rsidRPr="00D46B4F" w:rsidRDefault="00564101" w:rsidP="00564101">
      <w:r w:rsidRPr="00D46B4F">
        <w:t xml:space="preserve">Identify the best number of population clusters (K) using the Evanno </w:t>
      </w:r>
      <w:r w:rsidRPr="00D46B4F">
        <w:t>method and</w:t>
      </w:r>
      <w:r w:rsidRPr="00D46B4F">
        <w:t xml:space="preserve"> align cluster assignments across STRUCTURE replicates using CLUMPAK.</w:t>
      </w:r>
    </w:p>
    <w:p w14:paraId="7DFDD6A7" w14:textId="25374CDA" w:rsidR="00564101" w:rsidRPr="00D46B4F" w:rsidRDefault="00564101" w:rsidP="00564101">
      <w:pPr>
        <w:pStyle w:val="Heading4"/>
      </w:pPr>
      <w:r w:rsidRPr="00D46B4F">
        <w:t>Input:</w:t>
      </w:r>
    </w:p>
    <w:p w14:paraId="0E20B477" w14:textId="77777777" w:rsidR="00564101" w:rsidRPr="00D46B4F" w:rsidRDefault="00564101" w:rsidP="00564101">
      <w:pPr>
        <w:pStyle w:val="ListParagraph"/>
        <w:numPr>
          <w:ilvl w:val="0"/>
          <w:numId w:val="20"/>
        </w:numPr>
      </w:pPr>
      <w:r w:rsidRPr="00D46B4F">
        <w:t>STRUCTURE result directories:</w:t>
      </w:r>
    </w:p>
    <w:p w14:paraId="17B7ED02" w14:textId="77777777" w:rsidR="00564101" w:rsidRPr="00D46B4F" w:rsidRDefault="00564101" w:rsidP="00564101">
      <w:pPr>
        <w:pStyle w:val="ListParagraph"/>
        <w:numPr>
          <w:ilvl w:val="0"/>
          <w:numId w:val="20"/>
        </w:numPr>
      </w:pPr>
      <w:r w:rsidRPr="00D46B4F">
        <w:t>Located in:</w:t>
      </w:r>
    </w:p>
    <w:p w14:paraId="060C2CEA" w14:textId="77777777" w:rsidR="00564101" w:rsidRPr="00D46B4F" w:rsidRDefault="00564101" w:rsidP="00564101">
      <w:pPr>
        <w:pStyle w:val="ListParagraph"/>
        <w:numPr>
          <w:ilvl w:val="0"/>
          <w:numId w:val="20"/>
        </w:numPr>
      </w:pPr>
      <w:r w:rsidRPr="00D46B4F">
        <w:t>results/STRUCTURE/STRUCTURE_HARVESTER/harvester_input/</w:t>
      </w:r>
    </w:p>
    <w:p w14:paraId="201283F3" w14:textId="2E02E777" w:rsidR="00564101" w:rsidRPr="00D46B4F" w:rsidRDefault="00564101" w:rsidP="00564101">
      <w:pPr>
        <w:pStyle w:val="ListParagraph"/>
        <w:numPr>
          <w:ilvl w:val="0"/>
          <w:numId w:val="20"/>
        </w:numPr>
      </w:pPr>
      <w:r w:rsidRPr="00D46B4F">
        <w:t>Example contents:</w:t>
      </w:r>
    </w:p>
    <w:p w14:paraId="11D1326A" w14:textId="77777777" w:rsidR="00564101" w:rsidRPr="00D46B4F" w:rsidRDefault="00564101" w:rsidP="00564101">
      <w:pPr>
        <w:pStyle w:val="ListParagraph"/>
        <w:numPr>
          <w:ilvl w:val="0"/>
          <w:numId w:val="21"/>
        </w:numPr>
        <w:rPr>
          <w:color w:val="E97132" w:themeColor="accent2"/>
        </w:rPr>
      </w:pPr>
      <w:r w:rsidRPr="00D46B4F">
        <w:rPr>
          <w:color w:val="E97132" w:themeColor="accent2"/>
        </w:rPr>
        <w:t>INEW_GWAS_MUDAU_FINAL_P_run_1_f/</w:t>
      </w:r>
    </w:p>
    <w:p w14:paraId="2187BDAA" w14:textId="77777777" w:rsidR="00564101" w:rsidRPr="00D46B4F" w:rsidRDefault="00564101" w:rsidP="00564101">
      <w:pPr>
        <w:pStyle w:val="ListParagraph"/>
        <w:numPr>
          <w:ilvl w:val="0"/>
          <w:numId w:val="21"/>
        </w:numPr>
        <w:rPr>
          <w:color w:val="E97132" w:themeColor="accent2"/>
        </w:rPr>
      </w:pPr>
      <w:r w:rsidRPr="00D46B4F">
        <w:rPr>
          <w:color w:val="E97132" w:themeColor="accent2"/>
        </w:rPr>
        <w:t>INEW_GWAS_MUDAU_FINAL_P_run_2_f/</w:t>
      </w:r>
    </w:p>
    <w:p w14:paraId="6F83DC3A" w14:textId="77777777" w:rsidR="00564101" w:rsidRPr="00D46B4F" w:rsidRDefault="00564101" w:rsidP="00564101">
      <w:pPr>
        <w:pStyle w:val="ListParagraph"/>
        <w:numPr>
          <w:ilvl w:val="0"/>
          <w:numId w:val="21"/>
        </w:numPr>
        <w:rPr>
          <w:color w:val="E97132" w:themeColor="accent2"/>
        </w:rPr>
      </w:pPr>
      <w:r w:rsidRPr="00D46B4F">
        <w:rPr>
          <w:color w:val="E97132" w:themeColor="accent2"/>
        </w:rPr>
        <w:t>...</w:t>
      </w:r>
    </w:p>
    <w:p w14:paraId="080A63CF" w14:textId="0ED6CC1B" w:rsidR="00564101" w:rsidRPr="00D46B4F" w:rsidRDefault="00564101" w:rsidP="00564101">
      <w:pPr>
        <w:pStyle w:val="ListParagraph"/>
        <w:numPr>
          <w:ilvl w:val="0"/>
          <w:numId w:val="21"/>
        </w:numPr>
        <w:rPr>
          <w:color w:val="E97132" w:themeColor="accent2"/>
        </w:rPr>
      </w:pPr>
      <w:r w:rsidRPr="00D46B4F">
        <w:rPr>
          <w:color w:val="E97132" w:themeColor="accent2"/>
        </w:rPr>
        <w:t>INEW_GWAS_MUDAU_FINAL_P_run_50_f/</w:t>
      </w:r>
    </w:p>
    <w:p w14:paraId="6E721ABB" w14:textId="2A43D9E1" w:rsidR="00564101" w:rsidRPr="00D46B4F" w:rsidRDefault="00564101" w:rsidP="00564101">
      <w:pPr>
        <w:pStyle w:val="Heading3"/>
      </w:pPr>
      <w:r w:rsidRPr="00D46B4F">
        <w:lastRenderedPageBreak/>
        <w:t>Step 7.1: Run STRUCTURE HARVESTER</w:t>
      </w:r>
    </w:p>
    <w:p w14:paraId="2A787AFC" w14:textId="77777777" w:rsidR="00564101" w:rsidRPr="00D46B4F" w:rsidRDefault="00564101" w:rsidP="00564101">
      <w:r w:rsidRPr="00D46B4F">
        <w:t>Use the script provided by the STRUCTURE HARVESTER tool to determine the best K using the Evanno method:</w:t>
      </w:r>
    </w:p>
    <w:p w14:paraId="77B5A738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>python structureHarvester_scripts/structureHarvester.py \</w:t>
      </w:r>
    </w:p>
    <w:p w14:paraId="0EDCFC71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--dir results/STRUCTURE/STRUCTURE_HARVESTER/harvester_input \</w:t>
      </w:r>
    </w:p>
    <w:p w14:paraId="4ECD4082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--out results/STRUCTURE/STRUCTURE_HARVESTER/harvester_output \</w:t>
      </w:r>
    </w:p>
    <w:p w14:paraId="3330A3AD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--evanno</w:t>
      </w:r>
    </w:p>
    <w:p w14:paraId="7158CCE6" w14:textId="573DA638" w:rsidR="00564101" w:rsidRPr="00D46B4F" w:rsidRDefault="00564101" w:rsidP="00564101">
      <w:pPr>
        <w:pStyle w:val="Heading4"/>
      </w:pPr>
      <w:r w:rsidRPr="00D46B4F">
        <w:t>Outputs:</w:t>
      </w:r>
    </w:p>
    <w:p w14:paraId="461BE59B" w14:textId="731E98B1" w:rsidR="00564101" w:rsidRPr="00D46B4F" w:rsidRDefault="00564101" w:rsidP="00564101">
      <w:pPr>
        <w:pStyle w:val="ListParagraph"/>
        <w:numPr>
          <w:ilvl w:val="0"/>
          <w:numId w:val="23"/>
        </w:numPr>
      </w:pPr>
      <w:r w:rsidRPr="00D46B4F">
        <w:rPr>
          <w:color w:val="E97132" w:themeColor="accent2"/>
        </w:rPr>
        <w:t>evanno.txt</w:t>
      </w:r>
      <w:r w:rsidRPr="00D46B4F">
        <w:t>: Evanno method ΔK scores for K=1 to 10</w:t>
      </w:r>
    </w:p>
    <w:p w14:paraId="519C0EC9" w14:textId="49205AE8" w:rsidR="00564101" w:rsidRPr="00D46B4F" w:rsidRDefault="00564101" w:rsidP="00564101">
      <w:pPr>
        <w:pStyle w:val="ListParagraph"/>
        <w:numPr>
          <w:ilvl w:val="0"/>
          <w:numId w:val="23"/>
        </w:numPr>
      </w:pPr>
      <w:r w:rsidRPr="00D46B4F">
        <w:rPr>
          <w:color w:val="E97132" w:themeColor="accent2"/>
        </w:rPr>
        <w:t>summary.txt</w:t>
      </w:r>
      <w:r w:rsidRPr="00D46B4F">
        <w:t>: Summary statistics for each tested K</w:t>
      </w:r>
    </w:p>
    <w:p w14:paraId="6AF018E6" w14:textId="7B3C9A07" w:rsidR="00564101" w:rsidRPr="00D46B4F" w:rsidRDefault="00564101" w:rsidP="00564101">
      <w:r w:rsidRPr="00D46B4F">
        <w:t>Location:</w:t>
      </w:r>
    </w:p>
    <w:p w14:paraId="17F80E44" w14:textId="77777777" w:rsidR="00564101" w:rsidRPr="00D46B4F" w:rsidRDefault="00564101" w:rsidP="00564101">
      <w:pPr>
        <w:pStyle w:val="ListParagraph"/>
        <w:numPr>
          <w:ilvl w:val="0"/>
          <w:numId w:val="24"/>
        </w:numPr>
      </w:pPr>
      <w:r w:rsidRPr="00D46B4F">
        <w:t>results/STRUCTURE/STRUCTURE_HARVESTER/harvester_output/</w:t>
      </w:r>
    </w:p>
    <w:p w14:paraId="224810F6" w14:textId="77777777" w:rsidR="00564101" w:rsidRPr="00D46B4F" w:rsidRDefault="00564101" w:rsidP="00564101"/>
    <w:p w14:paraId="41BF6111" w14:textId="77777777" w:rsidR="00564101" w:rsidRPr="00D46B4F" w:rsidRDefault="00564101" w:rsidP="00564101">
      <w:pPr>
        <w:pStyle w:val="Heading3"/>
      </w:pPr>
      <w:r w:rsidRPr="00D46B4F">
        <w:t>Step 7.2: Align clusters using CLUMPAK</w:t>
      </w:r>
    </w:p>
    <w:p w14:paraId="65FBAFC0" w14:textId="4453AD58" w:rsidR="00564101" w:rsidRPr="00D46B4F" w:rsidRDefault="00564101" w:rsidP="00564101">
      <w:pPr>
        <w:rPr>
          <w:b/>
          <w:bCs/>
        </w:rPr>
      </w:pPr>
      <w:r w:rsidRPr="00D46B4F">
        <w:rPr>
          <w:b/>
          <w:bCs/>
        </w:rPr>
        <w:t>Manually prepare a zip file for CLUMPAK</w:t>
      </w:r>
      <w:r w:rsidRPr="00D46B4F">
        <w:rPr>
          <w:b/>
          <w:bCs/>
        </w:rPr>
        <w:t>.</w:t>
      </w:r>
    </w:p>
    <w:p w14:paraId="1E7FD06E" w14:textId="77777777" w:rsidR="00564101" w:rsidRPr="00D46B4F" w:rsidRDefault="00564101" w:rsidP="00564101">
      <w:pPr>
        <w:pStyle w:val="ListParagraph"/>
        <w:numPr>
          <w:ilvl w:val="0"/>
          <w:numId w:val="25"/>
        </w:numPr>
      </w:pPr>
      <w:r w:rsidRPr="00D46B4F">
        <w:t>Create zipped sets of STRUCTURE runs for each K:</w:t>
      </w:r>
    </w:p>
    <w:p w14:paraId="5D4B9DBC" w14:textId="77777777" w:rsidR="00564101" w:rsidRPr="00D46B4F" w:rsidRDefault="00564101" w:rsidP="00564101">
      <w:pPr>
        <w:pStyle w:val="ListParagraph"/>
        <w:numPr>
          <w:ilvl w:val="0"/>
          <w:numId w:val="24"/>
        </w:numPr>
      </w:pPr>
      <w:r w:rsidRPr="00D46B4F">
        <w:t xml:space="preserve">K1.zip → contains all 10 runs for K=1  </w:t>
      </w:r>
    </w:p>
    <w:p w14:paraId="38EF2371" w14:textId="77777777" w:rsidR="00564101" w:rsidRPr="00D46B4F" w:rsidRDefault="00564101" w:rsidP="00564101">
      <w:pPr>
        <w:pStyle w:val="ListParagraph"/>
        <w:numPr>
          <w:ilvl w:val="0"/>
          <w:numId w:val="24"/>
        </w:numPr>
      </w:pPr>
      <w:r w:rsidRPr="00D46B4F">
        <w:t xml:space="preserve">K2.zip → contains all 10 runs for K=2  </w:t>
      </w:r>
    </w:p>
    <w:p w14:paraId="492F8057" w14:textId="77777777" w:rsidR="00564101" w:rsidRPr="00D46B4F" w:rsidRDefault="00564101" w:rsidP="00564101">
      <w:pPr>
        <w:pStyle w:val="ListParagraph"/>
        <w:numPr>
          <w:ilvl w:val="0"/>
          <w:numId w:val="24"/>
        </w:numPr>
      </w:pPr>
      <w:r w:rsidRPr="00D46B4F">
        <w:t>...</w:t>
      </w:r>
    </w:p>
    <w:p w14:paraId="671BD977" w14:textId="0E492036" w:rsidR="00564101" w:rsidRPr="00D46B4F" w:rsidRDefault="00564101" w:rsidP="00564101">
      <w:pPr>
        <w:pStyle w:val="ListParagraph"/>
        <w:numPr>
          <w:ilvl w:val="0"/>
          <w:numId w:val="24"/>
        </w:numPr>
      </w:pPr>
      <w:r w:rsidRPr="00D46B4F">
        <w:t>K10.zip</w:t>
      </w:r>
    </w:p>
    <w:p w14:paraId="1A9C76F9" w14:textId="77777777" w:rsidR="00564101" w:rsidRPr="00D46B4F" w:rsidRDefault="00564101" w:rsidP="00564101"/>
    <w:p w14:paraId="524DC63C" w14:textId="77777777" w:rsidR="00564101" w:rsidRPr="00D46B4F" w:rsidRDefault="00564101" w:rsidP="00564101">
      <w:pPr>
        <w:pStyle w:val="ListParagraph"/>
        <w:numPr>
          <w:ilvl w:val="0"/>
          <w:numId w:val="25"/>
        </w:numPr>
      </w:pPr>
      <w:r w:rsidRPr="00D46B4F">
        <w:t>Combine into a master archive:</w:t>
      </w:r>
    </w:p>
    <w:p w14:paraId="3BAB14A6" w14:textId="77777777" w:rsidR="00564101" w:rsidRPr="00D46B4F" w:rsidRDefault="00564101" w:rsidP="00564101">
      <w:r w:rsidRPr="00D46B4F">
        <w:t>structure_results.zip</w:t>
      </w:r>
    </w:p>
    <w:p w14:paraId="2D43F5C1" w14:textId="77777777" w:rsidR="00564101" w:rsidRPr="00D46B4F" w:rsidRDefault="00564101" w:rsidP="00564101">
      <w:r w:rsidRPr="00D46B4F">
        <w:rPr>
          <w:rFonts w:ascii="MS Gothic" w:eastAsia="MS Gothic" w:hAnsi="MS Gothic" w:cs="MS Gothic" w:hint="eastAsia"/>
        </w:rPr>
        <w:t>├</w:t>
      </w:r>
      <w:r w:rsidRPr="00D46B4F">
        <w:rPr>
          <w:rFonts w:ascii="Aptos" w:hAnsi="Aptos" w:cs="Aptos"/>
        </w:rPr>
        <w:t>──</w:t>
      </w:r>
      <w:r w:rsidRPr="00D46B4F">
        <w:t xml:space="preserve"> K1.zip</w:t>
      </w:r>
    </w:p>
    <w:p w14:paraId="2337B19A" w14:textId="77777777" w:rsidR="00564101" w:rsidRPr="00D46B4F" w:rsidRDefault="00564101" w:rsidP="00564101">
      <w:r w:rsidRPr="00D46B4F">
        <w:rPr>
          <w:rFonts w:ascii="MS Gothic" w:eastAsia="MS Gothic" w:hAnsi="MS Gothic" w:cs="MS Gothic" w:hint="eastAsia"/>
        </w:rPr>
        <w:t>├</w:t>
      </w:r>
      <w:r w:rsidRPr="00D46B4F">
        <w:rPr>
          <w:rFonts w:ascii="Aptos" w:hAnsi="Aptos" w:cs="Aptos"/>
        </w:rPr>
        <w:t>──</w:t>
      </w:r>
      <w:r w:rsidRPr="00D46B4F">
        <w:t xml:space="preserve"> K2.zip</w:t>
      </w:r>
    </w:p>
    <w:p w14:paraId="2AA5152C" w14:textId="77777777" w:rsidR="00564101" w:rsidRPr="00D46B4F" w:rsidRDefault="00564101" w:rsidP="00564101">
      <w:r w:rsidRPr="00D46B4F">
        <w:t>...</w:t>
      </w:r>
    </w:p>
    <w:p w14:paraId="1A2A039E" w14:textId="77777777" w:rsidR="00564101" w:rsidRPr="00D46B4F" w:rsidRDefault="00564101" w:rsidP="00564101">
      <w:r w:rsidRPr="00D46B4F">
        <w:t>└── K10.zip</w:t>
      </w:r>
    </w:p>
    <w:p w14:paraId="79A43A5F" w14:textId="77777777" w:rsidR="00564101" w:rsidRPr="00D46B4F" w:rsidRDefault="00564101" w:rsidP="00564101"/>
    <w:p w14:paraId="58D97493" w14:textId="77777777" w:rsidR="00564101" w:rsidRPr="00D46B4F" w:rsidRDefault="00564101" w:rsidP="00564101">
      <w:pPr>
        <w:pStyle w:val="ListParagraph"/>
        <w:numPr>
          <w:ilvl w:val="0"/>
          <w:numId w:val="25"/>
        </w:numPr>
      </w:pPr>
      <w:r w:rsidRPr="00D46B4F">
        <w:t>Submit structure_results.zip to CLUMPAK online:</w:t>
      </w:r>
    </w:p>
    <w:p w14:paraId="0219D890" w14:textId="6B9D8032" w:rsidR="00564101" w:rsidRPr="00D46B4F" w:rsidRDefault="00564101" w:rsidP="00ED78B8">
      <w:pPr>
        <w:pStyle w:val="ListParagraph"/>
        <w:numPr>
          <w:ilvl w:val="0"/>
          <w:numId w:val="33"/>
        </w:numPr>
      </w:pPr>
      <w:r w:rsidRPr="00D46B4F">
        <w:t xml:space="preserve"> </w:t>
      </w:r>
      <w:hyperlink r:id="rId8" w:history="1">
        <w:r w:rsidR="00ED78B8" w:rsidRPr="00D46B4F">
          <w:rPr>
            <w:rStyle w:val="Hyperlink"/>
          </w:rPr>
          <w:t>https://clumpak.tau.ac.il/index.html</w:t>
        </w:r>
      </w:hyperlink>
    </w:p>
    <w:p w14:paraId="5F69C76B" w14:textId="77777777" w:rsidR="00ED78B8" w:rsidRPr="00D46B4F" w:rsidRDefault="00ED78B8" w:rsidP="00564101"/>
    <w:p w14:paraId="3495CA0E" w14:textId="03ECA8EC" w:rsidR="00564101" w:rsidRPr="00D46B4F" w:rsidRDefault="00564101" w:rsidP="00564101">
      <w:pPr>
        <w:pStyle w:val="Heading4"/>
      </w:pPr>
      <w:r w:rsidRPr="00D46B4F">
        <w:lastRenderedPageBreak/>
        <w:t>Output (from CLUMPAK):</w:t>
      </w:r>
    </w:p>
    <w:p w14:paraId="2DB72EB3" w14:textId="3D1F78A6" w:rsidR="00564101" w:rsidRPr="00D46B4F" w:rsidRDefault="00564101" w:rsidP="00564101">
      <w:pPr>
        <w:pStyle w:val="ListParagraph"/>
        <w:numPr>
          <w:ilvl w:val="0"/>
          <w:numId w:val="26"/>
        </w:numPr>
      </w:pPr>
      <w:r w:rsidRPr="00D46B4F">
        <w:t>Cluster alignment summary plots</w:t>
      </w:r>
    </w:p>
    <w:p w14:paraId="4BA74156" w14:textId="7B645B0F" w:rsidR="00564101" w:rsidRPr="00D46B4F" w:rsidRDefault="00564101" w:rsidP="00564101">
      <w:pPr>
        <w:pStyle w:val="ListParagraph"/>
        <w:numPr>
          <w:ilvl w:val="0"/>
          <w:numId w:val="26"/>
        </w:numPr>
      </w:pPr>
      <w:r w:rsidRPr="00D46B4F">
        <w:t>Barplots of individual assignment probabilities</w:t>
      </w:r>
    </w:p>
    <w:p w14:paraId="6A824E9D" w14:textId="77777777" w:rsidR="00564101" w:rsidRPr="00D46B4F" w:rsidRDefault="00564101" w:rsidP="00564101">
      <w:pPr>
        <w:pStyle w:val="ListParagraph"/>
        <w:numPr>
          <w:ilvl w:val="0"/>
          <w:numId w:val="26"/>
        </w:numPr>
      </w:pPr>
      <w:r w:rsidRPr="00D46B4F">
        <w:t>Consensus clustering outputs</w:t>
      </w:r>
    </w:p>
    <w:p w14:paraId="240EDD17" w14:textId="77777777" w:rsidR="00564101" w:rsidRPr="00D46B4F" w:rsidRDefault="00564101" w:rsidP="00564101"/>
    <w:p w14:paraId="69447F17" w14:textId="146E85C0" w:rsidR="00564101" w:rsidRPr="00D46B4F" w:rsidRDefault="00564101" w:rsidP="00564101">
      <w:pPr>
        <w:pStyle w:val="Heading3"/>
      </w:pPr>
      <w:r w:rsidRPr="00D46B4F">
        <w:t>Output</w:t>
      </w:r>
      <w:r w:rsidRPr="00D46B4F">
        <w:t xml:space="preserve"> Summary</w:t>
      </w:r>
      <w:r w:rsidRPr="00D46B4F">
        <w:t>:</w:t>
      </w:r>
    </w:p>
    <w:p w14:paraId="55FD9563" w14:textId="4CC81BAD" w:rsidR="00564101" w:rsidRPr="00D46B4F" w:rsidRDefault="00564101" w:rsidP="00564101">
      <w:pPr>
        <w:pStyle w:val="ListParagraph"/>
        <w:numPr>
          <w:ilvl w:val="0"/>
          <w:numId w:val="27"/>
        </w:numPr>
      </w:pPr>
      <w:r w:rsidRPr="00D46B4F">
        <w:rPr>
          <w:color w:val="E97132" w:themeColor="accent2"/>
        </w:rPr>
        <w:t>evanno.txt, summary.txt</w:t>
      </w:r>
      <w:r w:rsidRPr="00D46B4F">
        <w:t>: Optimal K determination</w:t>
      </w:r>
    </w:p>
    <w:p w14:paraId="75410CA9" w14:textId="1CF41A49" w:rsidR="00564101" w:rsidRPr="00D46B4F" w:rsidRDefault="00564101" w:rsidP="00564101">
      <w:pPr>
        <w:pStyle w:val="ListParagraph"/>
        <w:numPr>
          <w:ilvl w:val="0"/>
          <w:numId w:val="27"/>
        </w:numPr>
      </w:pPr>
      <w:r w:rsidRPr="00D46B4F">
        <w:rPr>
          <w:color w:val="E97132" w:themeColor="accent2"/>
        </w:rPr>
        <w:t>CLUMPAK output</w:t>
      </w:r>
      <w:r w:rsidRPr="00D46B4F">
        <w:t xml:space="preserve">: aligned cluster labels and </w:t>
      </w:r>
      <w:r w:rsidRPr="00D46B4F">
        <w:t>visualisations</w:t>
      </w:r>
    </w:p>
    <w:p w14:paraId="0F237079" w14:textId="77777777" w:rsidR="00ED78B8" w:rsidRPr="00D46B4F" w:rsidRDefault="00ED78B8" w:rsidP="00ED78B8"/>
    <w:p w14:paraId="5B8FB2E4" w14:textId="0272CFE9" w:rsidR="00564101" w:rsidRPr="00D46B4F" w:rsidRDefault="00564101" w:rsidP="00564101">
      <w:pPr>
        <w:pStyle w:val="Heading3"/>
      </w:pPr>
      <w:r w:rsidRPr="00D46B4F">
        <w:t>Rationale</w:t>
      </w:r>
      <w:r w:rsidRPr="00D46B4F">
        <w:t>:</w:t>
      </w:r>
    </w:p>
    <w:p w14:paraId="0A594AE1" w14:textId="32CECCA4" w:rsidR="00A823A3" w:rsidRPr="00D46B4F" w:rsidRDefault="00564101" w:rsidP="00564101">
      <w:r w:rsidRPr="00D46B4F">
        <w:t>STRUCTURE HARVESTER helps choose the most likely number of genetic groups (K) based on the ΔK method. CLUMPAK resolves label switching between replicates, enabling coherent clustering results across STRUCTURE runs.</w:t>
      </w:r>
    </w:p>
    <w:p w14:paraId="1EDE4AAE" w14:textId="77777777" w:rsidR="00A823A3" w:rsidRPr="00D46B4F" w:rsidRDefault="00A823A3" w:rsidP="00A823A3"/>
    <w:p w14:paraId="3FB2E334" w14:textId="77777777" w:rsidR="00564101" w:rsidRPr="00D46B4F" w:rsidRDefault="00564101" w:rsidP="00564101">
      <w:pPr>
        <w:pStyle w:val="Heading2"/>
      </w:pPr>
      <w:r w:rsidRPr="00D46B4F">
        <w:t>8. Prepare GWAS Input Files for TASSEL</w:t>
      </w:r>
    </w:p>
    <w:p w14:paraId="4CC32026" w14:textId="77777777" w:rsidR="00564101" w:rsidRPr="00D46B4F" w:rsidRDefault="00564101" w:rsidP="00564101">
      <w:pPr>
        <w:pStyle w:val="Heading3"/>
      </w:pPr>
      <w:r w:rsidRPr="00D46B4F">
        <w:t>Objective:</w:t>
      </w:r>
    </w:p>
    <w:p w14:paraId="683DC93F" w14:textId="0645BF5E" w:rsidR="00564101" w:rsidRPr="00D46B4F" w:rsidRDefault="00564101" w:rsidP="00564101">
      <w:r w:rsidRPr="00D46B4F">
        <w:t>Extract LD-pruned SNPs from the full genotype matrix, convert them to PLINK binary and PED/MAP formats, and prepare input files for TASSEL-based GWAS.</w:t>
      </w:r>
    </w:p>
    <w:p w14:paraId="255E5A38" w14:textId="7244E878" w:rsidR="00564101" w:rsidRPr="00D46B4F" w:rsidRDefault="00564101" w:rsidP="00564101">
      <w:pPr>
        <w:pStyle w:val="Heading4"/>
      </w:pPr>
      <w:r w:rsidRPr="00D46B4F">
        <w:t>Input</w:t>
      </w:r>
      <w:r w:rsidRPr="00D46B4F">
        <w:t>:</w:t>
      </w:r>
    </w:p>
    <w:p w14:paraId="3A05609B" w14:textId="58974AB0" w:rsidR="00564101" w:rsidRPr="00D46B4F" w:rsidRDefault="00564101" w:rsidP="00564101">
      <w:pPr>
        <w:pStyle w:val="ListParagraph"/>
        <w:numPr>
          <w:ilvl w:val="0"/>
          <w:numId w:val="28"/>
        </w:numPr>
        <w:rPr>
          <w:color w:val="E97132" w:themeColor="accent2"/>
        </w:rPr>
      </w:pPr>
      <w:r w:rsidRPr="00D46B4F">
        <w:rPr>
          <w:color w:val="E97132" w:themeColor="accent2"/>
        </w:rPr>
        <w:t>results/pruned_data/filtered_genotypes_strict_qc.bed</w:t>
      </w:r>
    </w:p>
    <w:p w14:paraId="789D0335" w14:textId="3F192EF5" w:rsidR="00564101" w:rsidRPr="00D46B4F" w:rsidRDefault="00564101" w:rsidP="00564101">
      <w:pPr>
        <w:pStyle w:val="ListParagraph"/>
        <w:numPr>
          <w:ilvl w:val="0"/>
          <w:numId w:val="28"/>
        </w:numPr>
        <w:rPr>
          <w:color w:val="E97132" w:themeColor="accent2"/>
        </w:rPr>
      </w:pPr>
      <w:r w:rsidRPr="00D46B4F">
        <w:rPr>
          <w:color w:val="E97132" w:themeColor="accent2"/>
        </w:rPr>
        <w:t>results/pruned_data/filtered_genotypes_strict_qc.bim</w:t>
      </w:r>
    </w:p>
    <w:p w14:paraId="65CDE6FA" w14:textId="442B51DC" w:rsidR="00564101" w:rsidRPr="00D46B4F" w:rsidRDefault="00564101" w:rsidP="00564101">
      <w:pPr>
        <w:pStyle w:val="ListParagraph"/>
        <w:numPr>
          <w:ilvl w:val="0"/>
          <w:numId w:val="28"/>
        </w:numPr>
        <w:rPr>
          <w:color w:val="E97132" w:themeColor="accent2"/>
        </w:rPr>
      </w:pPr>
      <w:r w:rsidRPr="00D46B4F">
        <w:rPr>
          <w:color w:val="E97132" w:themeColor="accent2"/>
        </w:rPr>
        <w:t>results/pruned_data/filtered_genotypes_strict_qc.fam</w:t>
      </w:r>
    </w:p>
    <w:p w14:paraId="2722F8A9" w14:textId="77777777" w:rsidR="00564101" w:rsidRPr="00D46B4F" w:rsidRDefault="00564101" w:rsidP="00564101">
      <w:pPr>
        <w:pStyle w:val="ListParagraph"/>
        <w:numPr>
          <w:ilvl w:val="0"/>
          <w:numId w:val="28"/>
        </w:numPr>
        <w:rPr>
          <w:color w:val="E97132" w:themeColor="accent2"/>
        </w:rPr>
      </w:pPr>
      <w:r w:rsidRPr="00D46B4F">
        <w:rPr>
          <w:color w:val="E97132" w:themeColor="accent2"/>
        </w:rPr>
        <w:t>results/pruned_data/ld_pruned_genotypes_strict.prune.in</w:t>
      </w:r>
    </w:p>
    <w:p w14:paraId="03AA3E32" w14:textId="77777777" w:rsidR="00564101" w:rsidRPr="00D46B4F" w:rsidRDefault="00564101" w:rsidP="00564101">
      <w:r w:rsidRPr="00D46B4F">
        <w:t>→ List of retained SNPs after LD pruning</w:t>
      </w:r>
    </w:p>
    <w:p w14:paraId="3520ACA0" w14:textId="77777777" w:rsidR="00564101" w:rsidRPr="00D46B4F" w:rsidRDefault="00564101" w:rsidP="00564101"/>
    <w:p w14:paraId="190602B7" w14:textId="77777777" w:rsidR="00564101" w:rsidRPr="00D46B4F" w:rsidRDefault="00564101" w:rsidP="00564101">
      <w:pPr>
        <w:pStyle w:val="Heading3"/>
      </w:pPr>
      <w:r w:rsidRPr="00D46B4F">
        <w:t>Step 8.1: Extract LD-pruned SNPs in binary format</w:t>
      </w:r>
    </w:p>
    <w:p w14:paraId="5C83E08F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>plink --file results/pruned_data/filtered_genotypes_strict_qc \</w:t>
      </w:r>
    </w:p>
    <w:p w14:paraId="4A4AA53E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--extract results/pruned_data/ld_pruned_genotypes_strict.prune.in \</w:t>
      </w:r>
    </w:p>
    <w:p w14:paraId="2CB20674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--make-bed \</w:t>
      </w:r>
    </w:p>
    <w:p w14:paraId="44AE5C31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--allow-extra-chr \</w:t>
      </w:r>
    </w:p>
    <w:p w14:paraId="7013ABA6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--out results/pruned_data/pruned_data</w:t>
      </w:r>
    </w:p>
    <w:p w14:paraId="59CC442D" w14:textId="77777777" w:rsidR="00ED78B8" w:rsidRPr="00D46B4F" w:rsidRDefault="00ED78B8" w:rsidP="00564101">
      <w:pPr>
        <w:rPr>
          <w:color w:val="4EA72E" w:themeColor="accent6"/>
        </w:rPr>
      </w:pPr>
    </w:p>
    <w:p w14:paraId="2F68C045" w14:textId="1AC047DE" w:rsidR="00564101" w:rsidRPr="00D46B4F" w:rsidRDefault="00564101" w:rsidP="00564101">
      <w:pPr>
        <w:pStyle w:val="Heading4"/>
      </w:pPr>
      <w:r w:rsidRPr="00D46B4F">
        <w:lastRenderedPageBreak/>
        <w:t>Outputs:</w:t>
      </w:r>
    </w:p>
    <w:p w14:paraId="3108B97C" w14:textId="1AEB2472" w:rsidR="00564101" w:rsidRPr="00D46B4F" w:rsidRDefault="00564101" w:rsidP="00564101">
      <w:pPr>
        <w:pStyle w:val="ListParagraph"/>
        <w:numPr>
          <w:ilvl w:val="0"/>
          <w:numId w:val="29"/>
        </w:numPr>
        <w:rPr>
          <w:color w:val="E97132" w:themeColor="accent2"/>
        </w:rPr>
      </w:pPr>
      <w:r w:rsidRPr="00D46B4F">
        <w:rPr>
          <w:color w:val="E97132" w:themeColor="accent2"/>
        </w:rPr>
        <w:t>p</w:t>
      </w:r>
      <w:r w:rsidRPr="00D46B4F">
        <w:rPr>
          <w:color w:val="E97132" w:themeColor="accent2"/>
        </w:rPr>
        <w:t>runed_data.bed</w:t>
      </w:r>
    </w:p>
    <w:p w14:paraId="12CFE184" w14:textId="49E1F158" w:rsidR="00564101" w:rsidRPr="00D46B4F" w:rsidRDefault="00564101" w:rsidP="00564101">
      <w:pPr>
        <w:pStyle w:val="ListParagraph"/>
        <w:numPr>
          <w:ilvl w:val="0"/>
          <w:numId w:val="29"/>
        </w:numPr>
        <w:rPr>
          <w:color w:val="E97132" w:themeColor="accent2"/>
        </w:rPr>
      </w:pPr>
      <w:r w:rsidRPr="00D46B4F">
        <w:rPr>
          <w:color w:val="E97132" w:themeColor="accent2"/>
        </w:rPr>
        <w:t>pruned_data.bim</w:t>
      </w:r>
    </w:p>
    <w:p w14:paraId="6857E4E9" w14:textId="1C659843" w:rsidR="00564101" w:rsidRPr="00D46B4F" w:rsidRDefault="00564101" w:rsidP="00564101">
      <w:pPr>
        <w:pStyle w:val="ListParagraph"/>
        <w:numPr>
          <w:ilvl w:val="0"/>
          <w:numId w:val="29"/>
        </w:numPr>
        <w:rPr>
          <w:color w:val="E97132" w:themeColor="accent2"/>
        </w:rPr>
      </w:pPr>
      <w:r w:rsidRPr="00D46B4F">
        <w:rPr>
          <w:color w:val="E97132" w:themeColor="accent2"/>
        </w:rPr>
        <w:t>pruned_data.fam</w:t>
      </w:r>
    </w:p>
    <w:p w14:paraId="50A1D9D1" w14:textId="77777777" w:rsidR="00564101" w:rsidRPr="00D46B4F" w:rsidRDefault="00564101" w:rsidP="00564101">
      <w:pPr>
        <w:pStyle w:val="ListParagraph"/>
        <w:rPr>
          <w:color w:val="E97132" w:themeColor="accent2"/>
        </w:rPr>
      </w:pPr>
    </w:p>
    <w:p w14:paraId="0EF5B795" w14:textId="77777777" w:rsidR="00564101" w:rsidRPr="00D46B4F" w:rsidRDefault="00564101" w:rsidP="00564101">
      <w:pPr>
        <w:pStyle w:val="Heading3"/>
      </w:pPr>
      <w:r w:rsidRPr="00D46B4F">
        <w:t>Step 8.2: Convert BED to PED/MAP for TASSEL</w:t>
      </w:r>
    </w:p>
    <w:p w14:paraId="536CD211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>plink --bfile results/pruned_data/pruned_data \</w:t>
      </w:r>
    </w:p>
    <w:p w14:paraId="10C3A5FA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--recode \</w:t>
      </w:r>
    </w:p>
    <w:p w14:paraId="3CC32C75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--tab \</w:t>
      </w:r>
    </w:p>
    <w:p w14:paraId="268D46AB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--allow-extra-chr \</w:t>
      </w:r>
    </w:p>
    <w:p w14:paraId="14DCD083" w14:textId="77777777" w:rsidR="00564101" w:rsidRPr="00D46B4F" w:rsidRDefault="00564101" w:rsidP="00564101">
      <w:pPr>
        <w:rPr>
          <w:color w:val="4EA72E" w:themeColor="accent6"/>
        </w:rPr>
      </w:pPr>
      <w:r w:rsidRPr="00D46B4F">
        <w:rPr>
          <w:color w:val="4EA72E" w:themeColor="accent6"/>
        </w:rPr>
        <w:t xml:space="preserve">      --out results/pruned_data/pruned2</w:t>
      </w:r>
    </w:p>
    <w:p w14:paraId="58F9D33E" w14:textId="223B06D7" w:rsidR="00564101" w:rsidRPr="00D46B4F" w:rsidRDefault="00564101" w:rsidP="00564101">
      <w:pPr>
        <w:pStyle w:val="Heading4"/>
      </w:pPr>
      <w:r w:rsidRPr="00D46B4F">
        <w:t>Outputs:</w:t>
      </w:r>
    </w:p>
    <w:p w14:paraId="791A5609" w14:textId="4D822AF7" w:rsidR="00564101" w:rsidRPr="00D46B4F" w:rsidRDefault="00564101" w:rsidP="00564101">
      <w:pPr>
        <w:pStyle w:val="ListParagraph"/>
        <w:numPr>
          <w:ilvl w:val="0"/>
          <w:numId w:val="30"/>
        </w:numPr>
      </w:pPr>
      <w:r w:rsidRPr="00D46B4F">
        <w:rPr>
          <w:color w:val="E97132" w:themeColor="accent2"/>
        </w:rPr>
        <w:t xml:space="preserve">pruned2.ped or pruned2_fixed.ped </w:t>
      </w:r>
      <w:r w:rsidRPr="00D46B4F">
        <w:t>(used in TASSEL)</w:t>
      </w:r>
    </w:p>
    <w:p w14:paraId="080C1562" w14:textId="19DA0B70" w:rsidR="00564101" w:rsidRPr="00D46B4F" w:rsidRDefault="00564101" w:rsidP="00564101">
      <w:pPr>
        <w:pStyle w:val="ListParagraph"/>
        <w:numPr>
          <w:ilvl w:val="0"/>
          <w:numId w:val="30"/>
        </w:numPr>
        <w:rPr>
          <w:color w:val="E97132" w:themeColor="accent2"/>
        </w:rPr>
      </w:pPr>
      <w:r w:rsidRPr="00D46B4F">
        <w:rPr>
          <w:color w:val="E97132" w:themeColor="accent2"/>
        </w:rPr>
        <w:t>pruned2.map</w:t>
      </w:r>
    </w:p>
    <w:p w14:paraId="59EC29F4" w14:textId="7EEA92BB" w:rsidR="00564101" w:rsidRPr="00D46B4F" w:rsidRDefault="00564101" w:rsidP="00564101">
      <w:r w:rsidRPr="00D46B4F">
        <w:t>Note: You may rename or manually correct pruned2.ped to pruned2_fixed.ped if any format adjustments are needed (e.g. allele naming).</w:t>
      </w:r>
    </w:p>
    <w:p w14:paraId="541252DA" w14:textId="77777777" w:rsidR="00564101" w:rsidRPr="00D46B4F" w:rsidRDefault="00564101" w:rsidP="00564101"/>
    <w:p w14:paraId="5E014D89" w14:textId="08DD3586" w:rsidR="00564101" w:rsidRPr="00D46B4F" w:rsidRDefault="00564101" w:rsidP="00564101">
      <w:pPr>
        <w:pStyle w:val="Heading3"/>
      </w:pPr>
      <w:r w:rsidRPr="00D46B4F">
        <w:t>Output Summary</w:t>
      </w:r>
      <w:r w:rsidRPr="00D46B4F">
        <w:t>:</w:t>
      </w:r>
    </w:p>
    <w:p w14:paraId="236BFA21" w14:textId="295B16F2" w:rsidR="00564101" w:rsidRPr="00D46B4F" w:rsidRDefault="00564101" w:rsidP="00564101">
      <w:pPr>
        <w:pStyle w:val="ListParagraph"/>
        <w:numPr>
          <w:ilvl w:val="0"/>
          <w:numId w:val="31"/>
        </w:numPr>
      </w:pPr>
      <w:r w:rsidRPr="00D46B4F">
        <w:rPr>
          <w:color w:val="E97132" w:themeColor="accent2"/>
        </w:rPr>
        <w:t>pruned_data.bed/.bim/.fam</w:t>
      </w:r>
      <w:r w:rsidRPr="00D46B4F">
        <w:t>: Binary files for efficient storage and access</w:t>
      </w:r>
    </w:p>
    <w:p w14:paraId="00678ACD" w14:textId="77777777" w:rsidR="00564101" w:rsidRPr="00D46B4F" w:rsidRDefault="00564101" w:rsidP="00564101">
      <w:pPr>
        <w:pStyle w:val="ListParagraph"/>
        <w:numPr>
          <w:ilvl w:val="0"/>
          <w:numId w:val="31"/>
        </w:numPr>
      </w:pPr>
      <w:r w:rsidRPr="00D46B4F">
        <w:rPr>
          <w:color w:val="E97132" w:themeColor="accent2"/>
        </w:rPr>
        <w:t>pruned2.ped/.map</w:t>
      </w:r>
      <w:r w:rsidRPr="00D46B4F">
        <w:t>: PLINK PED/MAP files for TASSEL</w:t>
      </w:r>
    </w:p>
    <w:p w14:paraId="1F44808A" w14:textId="77777777" w:rsidR="00564101" w:rsidRPr="00D46B4F" w:rsidRDefault="00564101" w:rsidP="00564101"/>
    <w:p w14:paraId="2203EC1A" w14:textId="7E352266" w:rsidR="00564101" w:rsidRPr="00D46B4F" w:rsidRDefault="00564101" w:rsidP="00ED78B8">
      <w:pPr>
        <w:pStyle w:val="Heading3"/>
      </w:pPr>
      <w:r w:rsidRPr="00D46B4F">
        <w:t>Rationale</w:t>
      </w:r>
      <w:r w:rsidR="00ED78B8" w:rsidRPr="00D46B4F">
        <w:t>:</w:t>
      </w:r>
    </w:p>
    <w:p w14:paraId="20CF2A29" w14:textId="0B856BA1" w:rsidR="00A823A3" w:rsidRPr="00D46B4F" w:rsidRDefault="00564101" w:rsidP="00564101">
      <w:r w:rsidRPr="00D46B4F">
        <w:t>TASSEL requires input in PED/MAP format. These files represent a clean, LD-pruned set of high-confidence markers, enabling accurate and efficient GWAS in the TASSEL GUI environment.</w:t>
      </w:r>
    </w:p>
    <w:p w14:paraId="53F70FE6" w14:textId="77777777" w:rsidR="00ED78B8" w:rsidRPr="00D46B4F" w:rsidRDefault="00ED78B8" w:rsidP="00564101"/>
    <w:p w14:paraId="1FF1F01C" w14:textId="77777777" w:rsidR="00ED78B8" w:rsidRPr="00D46B4F" w:rsidRDefault="00ED78B8" w:rsidP="00564101"/>
    <w:p w14:paraId="36F34164" w14:textId="77777777" w:rsidR="00ED78B8" w:rsidRPr="00D46B4F" w:rsidRDefault="00ED78B8" w:rsidP="00564101"/>
    <w:p w14:paraId="4D5CF36B" w14:textId="77777777" w:rsidR="00ED78B8" w:rsidRPr="00D46B4F" w:rsidRDefault="00ED78B8" w:rsidP="00564101"/>
    <w:p w14:paraId="696E72F5" w14:textId="77777777" w:rsidR="00ED78B8" w:rsidRPr="00D46B4F" w:rsidRDefault="00ED78B8" w:rsidP="00564101"/>
    <w:p w14:paraId="3C2D2292" w14:textId="77777777" w:rsidR="00ED78B8" w:rsidRPr="00D46B4F" w:rsidRDefault="00ED78B8" w:rsidP="00564101"/>
    <w:p w14:paraId="0A9C13D3" w14:textId="77777777" w:rsidR="00ED78B8" w:rsidRPr="00D46B4F" w:rsidRDefault="00ED78B8" w:rsidP="00564101"/>
    <w:p w14:paraId="290D0BAF" w14:textId="77777777" w:rsidR="00ED78B8" w:rsidRPr="00D46B4F" w:rsidRDefault="00ED78B8" w:rsidP="00ED78B8">
      <w:pPr>
        <w:pStyle w:val="Heading2"/>
      </w:pPr>
      <w:r w:rsidRPr="00D46B4F">
        <w:lastRenderedPageBreak/>
        <w:t>9. GWAS Analysis in TASSEL</w:t>
      </w:r>
    </w:p>
    <w:p w14:paraId="217AAEF0" w14:textId="043B0538" w:rsidR="002D5927" w:rsidRPr="00D46B4F" w:rsidRDefault="002D5927" w:rsidP="002D5927">
      <w:r w:rsidRPr="00D46B4F">
        <w:t>(https://avikarn.com/2019-07-22-GWAS/)</w:t>
      </w:r>
    </w:p>
    <w:p w14:paraId="74860C44" w14:textId="77777777" w:rsidR="00ED78B8" w:rsidRPr="00D46B4F" w:rsidRDefault="00ED78B8" w:rsidP="00ED78B8">
      <w:pPr>
        <w:pStyle w:val="Heading3"/>
      </w:pPr>
      <w:r w:rsidRPr="00D46B4F">
        <w:t>Objective:</w:t>
      </w:r>
    </w:p>
    <w:p w14:paraId="4B395911" w14:textId="1CD04312" w:rsidR="00ED78B8" w:rsidRPr="00D46B4F" w:rsidRDefault="00ED78B8" w:rsidP="00ED78B8">
      <w:r w:rsidRPr="00D46B4F">
        <w:t>Perform GWAS using the TASSEL GUI, incorporating population structure (via MDS/PCA) and relatedness (via kinship matrix), using the MLM (mixed linear model) and GLM (general linear model) approaches.</w:t>
      </w:r>
    </w:p>
    <w:p w14:paraId="721AB70A" w14:textId="21E34CD8" w:rsidR="00ED78B8" w:rsidRPr="00D46B4F" w:rsidRDefault="00ED78B8" w:rsidP="00ED78B8">
      <w:pPr>
        <w:pStyle w:val="Heading4"/>
      </w:pPr>
      <w:r w:rsidRPr="00D46B4F">
        <w:t>Input</w:t>
      </w:r>
      <w:r w:rsidRPr="00D46B4F">
        <w:t>:</w:t>
      </w:r>
    </w:p>
    <w:p w14:paraId="704B6AE2" w14:textId="7CA9CA33" w:rsidR="00ED78B8" w:rsidRPr="00D46B4F" w:rsidRDefault="00ED78B8" w:rsidP="00ED78B8">
      <w:pPr>
        <w:pStyle w:val="ListParagraph"/>
        <w:numPr>
          <w:ilvl w:val="0"/>
          <w:numId w:val="32"/>
        </w:numPr>
        <w:rPr>
          <w:color w:val="E97132" w:themeColor="accent2"/>
        </w:rPr>
      </w:pPr>
      <w:r w:rsidRPr="00D46B4F">
        <w:rPr>
          <w:color w:val="E97132" w:themeColor="accent2"/>
        </w:rPr>
        <w:t>results/pruned_data/pruned2.ped</w:t>
      </w:r>
    </w:p>
    <w:p w14:paraId="5ADF6C4C" w14:textId="18BEFD5E" w:rsidR="00ED78B8" w:rsidRPr="00D46B4F" w:rsidRDefault="00ED78B8" w:rsidP="00ED78B8">
      <w:pPr>
        <w:pStyle w:val="ListParagraph"/>
        <w:numPr>
          <w:ilvl w:val="0"/>
          <w:numId w:val="32"/>
        </w:numPr>
        <w:rPr>
          <w:color w:val="E97132" w:themeColor="accent2"/>
        </w:rPr>
      </w:pPr>
      <w:r w:rsidRPr="00D46B4F">
        <w:rPr>
          <w:color w:val="E97132" w:themeColor="accent2"/>
        </w:rPr>
        <w:t>results/pruned_data/pruned2.map</w:t>
      </w:r>
    </w:p>
    <w:p w14:paraId="559BD842" w14:textId="77777777" w:rsidR="00ED78B8" w:rsidRPr="00D46B4F" w:rsidRDefault="00ED78B8" w:rsidP="00ED78B8">
      <w:pPr>
        <w:pStyle w:val="ListParagraph"/>
      </w:pPr>
    </w:p>
    <w:p w14:paraId="6CCB9AD1" w14:textId="3B954B18" w:rsidR="00ED78B8" w:rsidRPr="00D46B4F" w:rsidRDefault="00ED78B8" w:rsidP="00ED78B8">
      <w:pPr>
        <w:pStyle w:val="ListParagraph"/>
        <w:numPr>
          <w:ilvl w:val="0"/>
          <w:numId w:val="32"/>
        </w:numPr>
      </w:pPr>
      <w:r w:rsidRPr="00D46B4F">
        <w:t>Phenotypic data file in TASSEL-compatible format:</w:t>
      </w:r>
    </w:p>
    <w:p w14:paraId="4EC1A358" w14:textId="58E178B0" w:rsidR="00ED78B8" w:rsidRPr="00D46B4F" w:rsidRDefault="00ED78B8" w:rsidP="00ED78B8">
      <w:pPr>
        <w:pStyle w:val="ListParagraph"/>
      </w:pPr>
      <w:r w:rsidRPr="00D46B4F">
        <w:drawing>
          <wp:inline distT="0" distB="0" distL="0" distR="0" wp14:anchorId="5CDFE10F" wp14:editId="23D7C306">
            <wp:extent cx="2872740" cy="2017255"/>
            <wp:effectExtent l="0" t="0" r="3810" b="2540"/>
            <wp:docPr id="891036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367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415" cy="20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513F" w14:textId="77777777" w:rsidR="00ED78B8" w:rsidRPr="00D46B4F" w:rsidRDefault="00ED78B8" w:rsidP="00ED78B8">
      <w:pPr>
        <w:pStyle w:val="ListParagraph"/>
      </w:pPr>
    </w:p>
    <w:p w14:paraId="5F7109E0" w14:textId="77777777" w:rsidR="00ED78B8" w:rsidRPr="00D46B4F" w:rsidRDefault="00ED78B8" w:rsidP="00ED78B8">
      <w:pPr>
        <w:pStyle w:val="Heading3"/>
      </w:pPr>
      <w:r w:rsidRPr="00D46B4F">
        <w:t>TASSEL GUI Steps</w:t>
      </w:r>
    </w:p>
    <w:p w14:paraId="0E94C772" w14:textId="77777777" w:rsidR="00ED78B8" w:rsidRPr="00D46B4F" w:rsidRDefault="00ED78B8" w:rsidP="00ED78B8">
      <w:pPr>
        <w:pStyle w:val="Heading3"/>
      </w:pPr>
      <w:r w:rsidRPr="00D46B4F">
        <w:t>Step 9.1: Load genotype data</w:t>
      </w:r>
    </w:p>
    <w:p w14:paraId="2BC5F8DC" w14:textId="77777777" w:rsidR="00ED78B8" w:rsidRPr="00D46B4F" w:rsidRDefault="00ED78B8" w:rsidP="00ED78B8">
      <w:pPr>
        <w:pStyle w:val="ListParagraph"/>
        <w:numPr>
          <w:ilvl w:val="0"/>
          <w:numId w:val="34"/>
        </w:numPr>
        <w:rPr>
          <w:color w:val="4EA72E" w:themeColor="accent6"/>
        </w:rPr>
      </w:pPr>
      <w:r w:rsidRPr="00D46B4F">
        <w:rPr>
          <w:color w:val="4EA72E" w:themeColor="accent6"/>
        </w:rPr>
        <w:t>File → Open As → PLINK PED</w:t>
      </w:r>
    </w:p>
    <w:p w14:paraId="64E8EACF" w14:textId="77777777" w:rsidR="00ED78B8" w:rsidRPr="00D46B4F" w:rsidRDefault="00ED78B8" w:rsidP="00ED78B8">
      <w:pPr>
        <w:pStyle w:val="ListParagraph"/>
        <w:numPr>
          <w:ilvl w:val="0"/>
          <w:numId w:val="34"/>
        </w:numPr>
        <w:rPr>
          <w:color w:val="4EA72E" w:themeColor="accent6"/>
        </w:rPr>
      </w:pPr>
      <w:r w:rsidRPr="00D46B4F">
        <w:rPr>
          <w:color w:val="4EA72E" w:themeColor="accent6"/>
        </w:rPr>
        <w:t>Select: pruned2.ped and pruned2.map</w:t>
      </w:r>
    </w:p>
    <w:p w14:paraId="03A705AB" w14:textId="77777777" w:rsidR="00ED78B8" w:rsidRPr="00D46B4F" w:rsidRDefault="00ED78B8" w:rsidP="00ED78B8"/>
    <w:p w14:paraId="5684EDB3" w14:textId="77777777" w:rsidR="00ED78B8" w:rsidRPr="00D46B4F" w:rsidRDefault="00ED78B8" w:rsidP="00ED78B8">
      <w:pPr>
        <w:pStyle w:val="Heading3"/>
      </w:pPr>
      <w:r w:rsidRPr="00D46B4F">
        <w:t>Step 9.2: Genomic Summary Statistics</w:t>
      </w:r>
    </w:p>
    <w:p w14:paraId="2FC93B39" w14:textId="77777777" w:rsidR="00ED78B8" w:rsidRPr="00D46B4F" w:rsidRDefault="00ED78B8" w:rsidP="00ED78B8">
      <w:pPr>
        <w:pStyle w:val="ListParagraph"/>
        <w:numPr>
          <w:ilvl w:val="0"/>
          <w:numId w:val="35"/>
        </w:numPr>
        <w:rPr>
          <w:color w:val="4EA72E" w:themeColor="accent6"/>
        </w:rPr>
      </w:pPr>
      <w:r w:rsidRPr="00D46B4F">
        <w:rPr>
          <w:color w:val="4EA72E" w:themeColor="accent6"/>
        </w:rPr>
        <w:t>Sequence View → Data → Geno Summary</w:t>
      </w:r>
    </w:p>
    <w:p w14:paraId="3889FC53" w14:textId="2FCAFA6E" w:rsidR="00ED78B8" w:rsidRPr="00D46B4F" w:rsidRDefault="00ED78B8" w:rsidP="00ED78B8">
      <w:pPr>
        <w:pStyle w:val="ListParagraph"/>
        <w:numPr>
          <w:ilvl w:val="0"/>
          <w:numId w:val="36"/>
        </w:numPr>
      </w:pPr>
      <w:r w:rsidRPr="00D46B4F">
        <w:t>Inspect minor allele frequency distribution</w:t>
      </w:r>
    </w:p>
    <w:p w14:paraId="7D4A6F8B" w14:textId="0ACDFE6B" w:rsidR="00ED78B8" w:rsidRPr="00D46B4F" w:rsidRDefault="00ED78B8" w:rsidP="00ED78B8">
      <w:pPr>
        <w:pStyle w:val="ListParagraph"/>
        <w:numPr>
          <w:ilvl w:val="0"/>
          <w:numId w:val="36"/>
        </w:numPr>
      </w:pPr>
      <w:r w:rsidRPr="00D46B4F">
        <w:t>Check missing genotype rates</w:t>
      </w:r>
    </w:p>
    <w:p w14:paraId="2BA622E8" w14:textId="77777777" w:rsidR="00ED78B8" w:rsidRPr="00D46B4F" w:rsidRDefault="00ED78B8" w:rsidP="00ED78B8">
      <w:pPr>
        <w:pStyle w:val="ListParagraph"/>
        <w:numPr>
          <w:ilvl w:val="0"/>
          <w:numId w:val="36"/>
        </w:numPr>
      </w:pPr>
      <w:r w:rsidRPr="00D46B4F">
        <w:t>Assess heterozygosity for quality and selfing</w:t>
      </w:r>
    </w:p>
    <w:p w14:paraId="1F95D80E" w14:textId="77777777" w:rsidR="00ED78B8" w:rsidRPr="00D46B4F" w:rsidRDefault="00ED78B8" w:rsidP="00ED78B8"/>
    <w:p w14:paraId="6426CD47" w14:textId="77777777" w:rsidR="00ED78B8" w:rsidRPr="00D46B4F" w:rsidRDefault="00ED78B8" w:rsidP="00ED78B8"/>
    <w:p w14:paraId="2BF70069" w14:textId="77777777" w:rsidR="00ED78B8" w:rsidRPr="00D46B4F" w:rsidRDefault="00ED78B8" w:rsidP="00ED78B8"/>
    <w:p w14:paraId="10712F71" w14:textId="77777777" w:rsidR="00ED78B8" w:rsidRPr="00D46B4F" w:rsidRDefault="00ED78B8" w:rsidP="00ED78B8"/>
    <w:p w14:paraId="528E4649" w14:textId="77777777" w:rsidR="00ED78B8" w:rsidRPr="00D46B4F" w:rsidRDefault="00ED78B8" w:rsidP="00ED78B8">
      <w:pPr>
        <w:pStyle w:val="Heading3"/>
      </w:pPr>
      <w:r w:rsidRPr="00D46B4F">
        <w:lastRenderedPageBreak/>
        <w:t>Step 9.3: Multidimensional Scaling (MDS)</w:t>
      </w:r>
    </w:p>
    <w:p w14:paraId="368391C0" w14:textId="77777777" w:rsidR="00ED78B8" w:rsidRPr="00D46B4F" w:rsidRDefault="00ED78B8" w:rsidP="00ED78B8">
      <w:pPr>
        <w:pStyle w:val="ListParagraph"/>
        <w:numPr>
          <w:ilvl w:val="0"/>
          <w:numId w:val="37"/>
        </w:numPr>
        <w:rPr>
          <w:color w:val="4EA72E" w:themeColor="accent6"/>
        </w:rPr>
      </w:pPr>
      <w:r w:rsidRPr="00D46B4F">
        <w:rPr>
          <w:color w:val="4EA72E" w:themeColor="accent6"/>
        </w:rPr>
        <w:t>Sequence View → Analysis → Relatedness → Distance Matrix</w:t>
      </w:r>
    </w:p>
    <w:p w14:paraId="4119FDDC" w14:textId="5A20E2E2" w:rsidR="00ED78B8" w:rsidRPr="00D46B4F" w:rsidRDefault="00ED78B8" w:rsidP="00ED78B8">
      <w:pPr>
        <w:pStyle w:val="ListParagraph"/>
        <w:numPr>
          <w:ilvl w:val="0"/>
          <w:numId w:val="37"/>
        </w:numPr>
        <w:rPr>
          <w:color w:val="4EA72E" w:themeColor="accent6"/>
        </w:rPr>
      </w:pPr>
      <w:r w:rsidRPr="00D46B4F">
        <w:rPr>
          <w:color w:val="4EA72E" w:themeColor="accent6"/>
        </w:rPr>
        <w:t>Select pruned2</w:t>
      </w:r>
    </w:p>
    <w:p w14:paraId="1D3AADED" w14:textId="77777777" w:rsidR="00ED78B8" w:rsidRPr="00D46B4F" w:rsidRDefault="00ED78B8" w:rsidP="00ED78B8">
      <w:pPr>
        <w:pStyle w:val="ListParagraph"/>
        <w:numPr>
          <w:ilvl w:val="0"/>
          <w:numId w:val="37"/>
        </w:numPr>
        <w:rPr>
          <w:color w:val="4EA72E" w:themeColor="accent6"/>
        </w:rPr>
      </w:pPr>
      <w:r w:rsidRPr="00D46B4F">
        <w:rPr>
          <w:color w:val="4EA72E" w:themeColor="accent6"/>
        </w:rPr>
        <w:t>Analysis → Relatedness → MDS</w:t>
      </w:r>
    </w:p>
    <w:p w14:paraId="7CE07A75" w14:textId="715D717E" w:rsidR="00ED78B8" w:rsidRPr="00D46B4F" w:rsidRDefault="00ED78B8" w:rsidP="00ED78B8">
      <w:pPr>
        <w:pStyle w:val="Heading4"/>
      </w:pPr>
      <w:r w:rsidRPr="00D46B4F">
        <w:t>Outputs:</w:t>
      </w:r>
    </w:p>
    <w:p w14:paraId="48E6AD54" w14:textId="5325EF62" w:rsidR="00ED78B8" w:rsidRPr="00D46B4F" w:rsidRDefault="00ED78B8" w:rsidP="00ED78B8">
      <w:pPr>
        <w:pStyle w:val="ListParagraph"/>
        <w:numPr>
          <w:ilvl w:val="0"/>
          <w:numId w:val="38"/>
        </w:numPr>
        <w:rPr>
          <w:color w:val="E97132" w:themeColor="accent2"/>
        </w:rPr>
      </w:pPr>
      <w:r w:rsidRPr="00D46B4F">
        <w:rPr>
          <w:color w:val="E97132" w:themeColor="accent2"/>
        </w:rPr>
        <w:t>MDS_Eigenvalues_Matrix</w:t>
      </w:r>
    </w:p>
    <w:p w14:paraId="5494562B" w14:textId="77777777" w:rsidR="00ED78B8" w:rsidRPr="00D46B4F" w:rsidRDefault="00ED78B8" w:rsidP="00ED78B8">
      <w:pPr>
        <w:pStyle w:val="ListParagraph"/>
        <w:numPr>
          <w:ilvl w:val="0"/>
          <w:numId w:val="38"/>
        </w:numPr>
        <w:rPr>
          <w:color w:val="E97132" w:themeColor="accent2"/>
        </w:rPr>
      </w:pPr>
      <w:r w:rsidRPr="00D46B4F">
        <w:rPr>
          <w:color w:val="E97132" w:themeColor="accent2"/>
        </w:rPr>
        <w:t>MDS_PCs_Matrix</w:t>
      </w:r>
    </w:p>
    <w:p w14:paraId="59BA839D" w14:textId="77777777" w:rsidR="00ED78B8" w:rsidRPr="00D46B4F" w:rsidRDefault="00ED78B8" w:rsidP="00ED78B8">
      <w:r w:rsidRPr="00D46B4F">
        <w:t>(These serve as covariates in MLM model)</w:t>
      </w:r>
    </w:p>
    <w:p w14:paraId="63580FA0" w14:textId="77777777" w:rsidR="00ED78B8" w:rsidRPr="00D46B4F" w:rsidRDefault="00ED78B8" w:rsidP="00ED78B8"/>
    <w:p w14:paraId="445C550D" w14:textId="77777777" w:rsidR="00ED78B8" w:rsidRPr="00D46B4F" w:rsidRDefault="00ED78B8" w:rsidP="00ED78B8">
      <w:pPr>
        <w:pStyle w:val="Heading3"/>
      </w:pPr>
      <w:r w:rsidRPr="00D46B4F">
        <w:t>Step 9.4: Kinship Matrix (Centered IBS)</w:t>
      </w:r>
    </w:p>
    <w:p w14:paraId="70B5C8B8" w14:textId="77777777" w:rsidR="00ED78B8" w:rsidRPr="00D46B4F" w:rsidRDefault="00ED78B8" w:rsidP="00ED78B8">
      <w:pPr>
        <w:pStyle w:val="ListParagraph"/>
        <w:numPr>
          <w:ilvl w:val="0"/>
          <w:numId w:val="39"/>
        </w:numPr>
        <w:rPr>
          <w:color w:val="4EA72E" w:themeColor="accent6"/>
        </w:rPr>
      </w:pPr>
      <w:r w:rsidRPr="00D46B4F">
        <w:rPr>
          <w:color w:val="4EA72E" w:themeColor="accent6"/>
        </w:rPr>
        <w:t>Sequence View → Analysis → Relatedness → Kinship</w:t>
      </w:r>
    </w:p>
    <w:p w14:paraId="6E15910C" w14:textId="5D37234B" w:rsidR="00ED78B8" w:rsidRPr="00D46B4F" w:rsidRDefault="00ED78B8" w:rsidP="00ED78B8">
      <w:pPr>
        <w:pStyle w:val="ListParagraph"/>
        <w:numPr>
          <w:ilvl w:val="0"/>
          <w:numId w:val="39"/>
        </w:numPr>
        <w:rPr>
          <w:color w:val="4EA72E" w:themeColor="accent6"/>
        </w:rPr>
      </w:pPr>
      <w:r w:rsidRPr="00D46B4F">
        <w:rPr>
          <w:color w:val="4EA72E" w:themeColor="accent6"/>
        </w:rPr>
        <w:t>Select: Centered IBS method</w:t>
      </w:r>
    </w:p>
    <w:p w14:paraId="1970F5F4" w14:textId="2751DF78" w:rsidR="00ED78B8" w:rsidRPr="00D46B4F" w:rsidRDefault="00ED78B8" w:rsidP="00ED78B8">
      <w:pPr>
        <w:pStyle w:val="Heading4"/>
      </w:pPr>
      <w:r w:rsidRPr="00D46B4F">
        <w:t>Output:</w:t>
      </w:r>
    </w:p>
    <w:p w14:paraId="1D98638A" w14:textId="77777777" w:rsidR="00ED78B8" w:rsidRPr="00D46B4F" w:rsidRDefault="00ED78B8" w:rsidP="00ED78B8">
      <w:pPr>
        <w:pStyle w:val="ListParagraph"/>
        <w:numPr>
          <w:ilvl w:val="0"/>
          <w:numId w:val="40"/>
        </w:numPr>
        <w:rPr>
          <w:color w:val="E97132" w:themeColor="accent2"/>
        </w:rPr>
      </w:pPr>
      <w:r w:rsidRPr="00D46B4F">
        <w:rPr>
          <w:color w:val="E97132" w:themeColor="accent2"/>
        </w:rPr>
        <w:t>Centered_IBS_pruned2 (under Matrix)</w:t>
      </w:r>
    </w:p>
    <w:p w14:paraId="7A2F6D10" w14:textId="77777777" w:rsidR="00ED78B8" w:rsidRPr="00D46B4F" w:rsidRDefault="00ED78B8" w:rsidP="00ED78B8"/>
    <w:p w14:paraId="0877E70B" w14:textId="77777777" w:rsidR="00ED78B8" w:rsidRPr="00D46B4F" w:rsidRDefault="00ED78B8" w:rsidP="00ED78B8">
      <w:pPr>
        <w:pStyle w:val="Heading3"/>
      </w:pPr>
      <w:r w:rsidRPr="00D46B4F">
        <w:t>Step 9.5: Load phenotypic data</w:t>
      </w:r>
    </w:p>
    <w:p w14:paraId="4EAAF6D4" w14:textId="77777777" w:rsidR="00ED78B8" w:rsidRPr="00D46B4F" w:rsidRDefault="00ED78B8" w:rsidP="00ED78B8">
      <w:pPr>
        <w:pStyle w:val="ListParagraph"/>
        <w:numPr>
          <w:ilvl w:val="0"/>
          <w:numId w:val="41"/>
        </w:numPr>
        <w:rPr>
          <w:color w:val="4EA72E" w:themeColor="accent6"/>
        </w:rPr>
      </w:pPr>
      <w:r w:rsidRPr="00D46B4F">
        <w:rPr>
          <w:color w:val="4EA72E" w:themeColor="accent6"/>
        </w:rPr>
        <w:t>File → Open As → Phenotype</w:t>
      </w:r>
    </w:p>
    <w:p w14:paraId="0FCC04F3" w14:textId="77777777" w:rsidR="00ED78B8" w:rsidRPr="00D46B4F" w:rsidRDefault="00ED78B8" w:rsidP="00ED78B8">
      <w:pPr>
        <w:pStyle w:val="ListParagraph"/>
        <w:numPr>
          <w:ilvl w:val="0"/>
          <w:numId w:val="41"/>
        </w:numPr>
        <w:rPr>
          <w:color w:val="4EA72E" w:themeColor="accent6"/>
        </w:rPr>
      </w:pPr>
      <w:r w:rsidRPr="00D46B4F">
        <w:rPr>
          <w:color w:val="4EA72E" w:themeColor="accent6"/>
        </w:rPr>
        <w:t>Select your phenotype file (formatted as shown above)</w:t>
      </w:r>
    </w:p>
    <w:p w14:paraId="06A96073" w14:textId="77777777" w:rsidR="002D5927" w:rsidRPr="00D46B4F" w:rsidRDefault="002D5927" w:rsidP="002D5927">
      <w:pPr>
        <w:pStyle w:val="Heading3"/>
      </w:pPr>
    </w:p>
    <w:p w14:paraId="20E6A144" w14:textId="7D96362D" w:rsidR="00ED78B8" w:rsidRPr="00D46B4F" w:rsidRDefault="00ED78B8" w:rsidP="002D5927">
      <w:pPr>
        <w:pStyle w:val="Heading3"/>
      </w:pPr>
      <w:r w:rsidRPr="00D46B4F">
        <w:t>Step 9.6: Join genotype, phenotype, and PCA tables</w:t>
      </w:r>
    </w:p>
    <w:p w14:paraId="4DE419A5" w14:textId="77777777" w:rsidR="00ED78B8" w:rsidRPr="00D46B4F" w:rsidRDefault="00ED78B8" w:rsidP="002D5927">
      <w:pPr>
        <w:pStyle w:val="ListParagraph"/>
        <w:numPr>
          <w:ilvl w:val="0"/>
          <w:numId w:val="42"/>
        </w:numPr>
        <w:rPr>
          <w:color w:val="4EA72E" w:themeColor="accent6"/>
        </w:rPr>
      </w:pPr>
      <w:r w:rsidRPr="00D46B4F">
        <w:rPr>
          <w:color w:val="4EA72E" w:themeColor="accent6"/>
        </w:rPr>
        <w:t>Data → Intersect Join</w:t>
      </w:r>
    </w:p>
    <w:p w14:paraId="42B8BA77" w14:textId="77777777" w:rsidR="00ED78B8" w:rsidRPr="00D46B4F" w:rsidRDefault="00ED78B8" w:rsidP="002D5927">
      <w:pPr>
        <w:pStyle w:val="ListParagraph"/>
        <w:numPr>
          <w:ilvl w:val="0"/>
          <w:numId w:val="42"/>
        </w:numPr>
        <w:rPr>
          <w:color w:val="4EA72E" w:themeColor="accent6"/>
        </w:rPr>
      </w:pPr>
      <w:r w:rsidRPr="00D46B4F">
        <w:rPr>
          <w:color w:val="4EA72E" w:themeColor="accent6"/>
        </w:rPr>
        <w:t>Select genotype (pruned2), phenotype file, and MDS_PCs_Matrix</w:t>
      </w:r>
    </w:p>
    <w:p w14:paraId="20EDA834" w14:textId="77777777" w:rsidR="002D5927" w:rsidRPr="00D46B4F" w:rsidRDefault="002D5927" w:rsidP="00ED78B8"/>
    <w:p w14:paraId="43D633CF" w14:textId="77777777" w:rsidR="00ED78B8" w:rsidRPr="00D46B4F" w:rsidRDefault="00ED78B8" w:rsidP="002D5927">
      <w:pPr>
        <w:pStyle w:val="Heading3"/>
      </w:pPr>
      <w:r w:rsidRPr="00D46B4F">
        <w:t>Step 9.7: Run Association Models</w:t>
      </w:r>
    </w:p>
    <w:p w14:paraId="0B8E581B" w14:textId="77777777" w:rsidR="00ED78B8" w:rsidRPr="00D46B4F" w:rsidRDefault="00ED78B8" w:rsidP="002D5927">
      <w:pPr>
        <w:pStyle w:val="ListParagraph"/>
        <w:numPr>
          <w:ilvl w:val="0"/>
          <w:numId w:val="43"/>
        </w:numPr>
        <w:rPr>
          <w:color w:val="4EA72E" w:themeColor="accent6"/>
        </w:rPr>
      </w:pPr>
      <w:r w:rsidRPr="00D46B4F">
        <w:rPr>
          <w:color w:val="4EA72E" w:themeColor="accent6"/>
        </w:rPr>
        <w:t>Mixed Linear Model (MLM: PCA + Kinship)</w:t>
      </w:r>
    </w:p>
    <w:p w14:paraId="400A081A" w14:textId="77777777" w:rsidR="00ED78B8" w:rsidRPr="00D46B4F" w:rsidRDefault="00ED78B8" w:rsidP="002D5927">
      <w:pPr>
        <w:pStyle w:val="ListParagraph"/>
        <w:numPr>
          <w:ilvl w:val="0"/>
          <w:numId w:val="43"/>
        </w:numPr>
        <w:rPr>
          <w:color w:val="4EA72E" w:themeColor="accent6"/>
        </w:rPr>
      </w:pPr>
      <w:r w:rsidRPr="00D46B4F">
        <w:rPr>
          <w:color w:val="4EA72E" w:themeColor="accent6"/>
        </w:rPr>
        <w:t>Analysis → Associations → MLM</w:t>
      </w:r>
    </w:p>
    <w:p w14:paraId="5BE591B4" w14:textId="77777777" w:rsidR="00ED78B8" w:rsidRPr="00D46B4F" w:rsidRDefault="00ED78B8" w:rsidP="002D5927">
      <w:pPr>
        <w:pStyle w:val="ListParagraph"/>
        <w:numPr>
          <w:ilvl w:val="0"/>
          <w:numId w:val="43"/>
        </w:numPr>
        <w:rPr>
          <w:color w:val="4EA72E" w:themeColor="accent6"/>
        </w:rPr>
      </w:pPr>
      <w:r w:rsidRPr="00D46B4F">
        <w:rPr>
          <w:color w:val="4EA72E" w:themeColor="accent6"/>
        </w:rPr>
        <w:t>Use joined table and kinship matrix as input</w:t>
      </w:r>
    </w:p>
    <w:p w14:paraId="02984B84" w14:textId="77777777" w:rsidR="002D5927" w:rsidRPr="00D46B4F" w:rsidRDefault="002D5927" w:rsidP="00ED78B8"/>
    <w:p w14:paraId="23AB4DA2" w14:textId="657380DE" w:rsidR="00ED78B8" w:rsidRPr="00D46B4F" w:rsidRDefault="00ED78B8" w:rsidP="002D5927">
      <w:pPr>
        <w:pStyle w:val="Heading4"/>
      </w:pPr>
      <w:r w:rsidRPr="00D46B4F">
        <w:t>Review:</w:t>
      </w:r>
    </w:p>
    <w:p w14:paraId="61642A88" w14:textId="1B23C3BB" w:rsidR="00ED78B8" w:rsidRPr="00D46B4F" w:rsidRDefault="00ED78B8" w:rsidP="002D5927">
      <w:pPr>
        <w:pStyle w:val="ListParagraph"/>
        <w:numPr>
          <w:ilvl w:val="0"/>
          <w:numId w:val="40"/>
        </w:numPr>
        <w:rPr>
          <w:color w:val="E97132" w:themeColor="accent2"/>
        </w:rPr>
      </w:pPr>
      <w:r w:rsidRPr="00D46B4F">
        <w:rPr>
          <w:color w:val="E97132" w:themeColor="accent2"/>
        </w:rPr>
        <w:t>Q-Q plot</w:t>
      </w:r>
    </w:p>
    <w:p w14:paraId="2649A349" w14:textId="461892CF" w:rsidR="00ED78B8" w:rsidRPr="00D46B4F" w:rsidRDefault="00ED78B8" w:rsidP="002D5927">
      <w:pPr>
        <w:pStyle w:val="ListParagraph"/>
        <w:numPr>
          <w:ilvl w:val="0"/>
          <w:numId w:val="40"/>
        </w:numPr>
        <w:rPr>
          <w:color w:val="E97132" w:themeColor="accent2"/>
        </w:rPr>
      </w:pPr>
      <w:r w:rsidRPr="00D46B4F">
        <w:rPr>
          <w:color w:val="E97132" w:themeColor="accent2"/>
        </w:rPr>
        <w:t>Manhattan plot</w:t>
      </w:r>
    </w:p>
    <w:p w14:paraId="7209DF57" w14:textId="77777777" w:rsidR="00ED78B8" w:rsidRPr="00D46B4F" w:rsidRDefault="00ED78B8" w:rsidP="002D5927">
      <w:pPr>
        <w:pStyle w:val="ListParagraph"/>
        <w:numPr>
          <w:ilvl w:val="0"/>
          <w:numId w:val="40"/>
        </w:numPr>
        <w:rPr>
          <w:color w:val="E97132" w:themeColor="accent2"/>
        </w:rPr>
      </w:pPr>
      <w:r w:rsidRPr="00D46B4F">
        <w:rPr>
          <w:color w:val="E97132" w:themeColor="accent2"/>
        </w:rPr>
        <w:t>Export SNP statistics</w:t>
      </w:r>
    </w:p>
    <w:p w14:paraId="7FC9F2CE" w14:textId="77777777" w:rsidR="00ED78B8" w:rsidRPr="00D46B4F" w:rsidRDefault="00ED78B8" w:rsidP="00ED78B8"/>
    <w:p w14:paraId="74606D43" w14:textId="7CD345C5" w:rsidR="00ED78B8" w:rsidRPr="00D46B4F" w:rsidRDefault="00ED78B8" w:rsidP="002D5927">
      <w:pPr>
        <w:pStyle w:val="Heading3"/>
      </w:pPr>
      <w:r w:rsidRPr="00D46B4F">
        <w:lastRenderedPageBreak/>
        <w:t>Output Summary</w:t>
      </w:r>
      <w:r w:rsidR="002D5927" w:rsidRPr="00D46B4F">
        <w:t>:</w:t>
      </w:r>
    </w:p>
    <w:p w14:paraId="41199E05" w14:textId="5028A155" w:rsidR="00ED78B8" w:rsidRPr="00D46B4F" w:rsidRDefault="00ED78B8" w:rsidP="002D5927">
      <w:pPr>
        <w:pStyle w:val="ListParagraph"/>
        <w:numPr>
          <w:ilvl w:val="0"/>
          <w:numId w:val="44"/>
        </w:numPr>
        <w:rPr>
          <w:color w:val="E97132" w:themeColor="accent2"/>
        </w:rPr>
      </w:pPr>
      <w:r w:rsidRPr="00D46B4F">
        <w:rPr>
          <w:color w:val="E97132" w:themeColor="accent2"/>
        </w:rPr>
        <w:t>Q-Q plots and Manhattan plots per trait</w:t>
      </w:r>
    </w:p>
    <w:p w14:paraId="5B7E8DFD" w14:textId="41C22301" w:rsidR="00ED78B8" w:rsidRPr="00D46B4F" w:rsidRDefault="00ED78B8" w:rsidP="002D5927">
      <w:pPr>
        <w:pStyle w:val="ListParagraph"/>
        <w:numPr>
          <w:ilvl w:val="0"/>
          <w:numId w:val="44"/>
        </w:numPr>
        <w:rPr>
          <w:color w:val="E97132" w:themeColor="accent2"/>
        </w:rPr>
      </w:pPr>
      <w:r w:rsidRPr="00D46B4F">
        <w:rPr>
          <w:color w:val="E97132" w:themeColor="accent2"/>
        </w:rPr>
        <w:t>SNP-level association statistics</w:t>
      </w:r>
    </w:p>
    <w:p w14:paraId="211A042B" w14:textId="77777777" w:rsidR="00ED78B8" w:rsidRPr="00D46B4F" w:rsidRDefault="00ED78B8" w:rsidP="002D5927">
      <w:pPr>
        <w:pStyle w:val="ListParagraph"/>
        <w:numPr>
          <w:ilvl w:val="0"/>
          <w:numId w:val="44"/>
        </w:numPr>
        <w:rPr>
          <w:color w:val="E97132" w:themeColor="accent2"/>
        </w:rPr>
      </w:pPr>
      <w:r w:rsidRPr="00D46B4F">
        <w:rPr>
          <w:color w:val="E97132" w:themeColor="accent2"/>
        </w:rPr>
        <w:t>Joined matrix combining genotype, phenotype, and structure</w:t>
      </w:r>
    </w:p>
    <w:p w14:paraId="7E1EB69D" w14:textId="77777777" w:rsidR="00ED78B8" w:rsidRPr="00D46B4F" w:rsidRDefault="00ED78B8" w:rsidP="00ED78B8">
      <w:pPr>
        <w:rPr>
          <w:color w:val="E97132" w:themeColor="accent2"/>
        </w:rPr>
      </w:pPr>
    </w:p>
    <w:p w14:paraId="7B50B2CC" w14:textId="77777777" w:rsidR="00ED78B8" w:rsidRPr="00D46B4F" w:rsidRDefault="00ED78B8" w:rsidP="002D5927">
      <w:pPr>
        <w:pStyle w:val="Heading3"/>
      </w:pPr>
      <w:r w:rsidRPr="00D46B4F">
        <w:t>Rationale</w:t>
      </w:r>
    </w:p>
    <w:p w14:paraId="079C2EA2" w14:textId="61E82F6C" w:rsidR="00ED78B8" w:rsidRPr="00D46B4F" w:rsidRDefault="00ED78B8" w:rsidP="00ED78B8">
      <w:r w:rsidRPr="00D46B4F">
        <w:t>TASSEL enables user-friendly GWAS with support for correcting confounding from structure (PCA) and relatedness (kinship). The MLM model is the standard approach for identifying robust trait–marker associations.</w:t>
      </w:r>
    </w:p>
    <w:p w14:paraId="1B1973D1" w14:textId="77777777" w:rsidR="002D5927" w:rsidRPr="00D46B4F" w:rsidRDefault="002D5927" w:rsidP="00ED78B8"/>
    <w:p w14:paraId="36F02143" w14:textId="77777777" w:rsidR="002D5927" w:rsidRPr="00D46B4F" w:rsidRDefault="002D5927" w:rsidP="002D5927">
      <w:pPr>
        <w:pStyle w:val="Heading2"/>
      </w:pPr>
      <w:r w:rsidRPr="00D46B4F">
        <w:t>10. Post-GWAS Processing and Visualization</w:t>
      </w:r>
    </w:p>
    <w:p w14:paraId="3538CBFA" w14:textId="77777777" w:rsidR="002D5927" w:rsidRPr="00D46B4F" w:rsidRDefault="002D5927" w:rsidP="002D5927">
      <w:pPr>
        <w:pStyle w:val="Heading3"/>
      </w:pPr>
      <w:r w:rsidRPr="00D46B4F">
        <w:t>Objective:</w:t>
      </w:r>
    </w:p>
    <w:p w14:paraId="5EF5F7FB" w14:textId="77777777" w:rsidR="002D5927" w:rsidRPr="00D46B4F" w:rsidRDefault="002D5927" w:rsidP="002D5927">
      <w:r w:rsidRPr="00D46B4F">
        <w:t>Split MLM output into trait-specific result files, apply multiple testing correction, and visualize significant associations across traits.</w:t>
      </w:r>
    </w:p>
    <w:p w14:paraId="1D3740F0" w14:textId="77777777" w:rsidR="002D5927" w:rsidRPr="00D46B4F" w:rsidRDefault="002D5927" w:rsidP="002D5927"/>
    <w:p w14:paraId="6BC2E81D" w14:textId="36863F08" w:rsidR="002D5927" w:rsidRPr="00D46B4F" w:rsidRDefault="002D5927" w:rsidP="002D5927">
      <w:pPr>
        <w:pStyle w:val="Heading4"/>
      </w:pPr>
      <w:r w:rsidRPr="00D46B4F">
        <w:t>Input</w:t>
      </w:r>
      <w:r w:rsidRPr="00D46B4F">
        <w:t>:</w:t>
      </w:r>
    </w:p>
    <w:p w14:paraId="2F4F91D4" w14:textId="77777777" w:rsidR="002D5927" w:rsidRPr="00D46B4F" w:rsidRDefault="002D5927" w:rsidP="002D5927">
      <w:pPr>
        <w:pStyle w:val="ListParagraph"/>
        <w:numPr>
          <w:ilvl w:val="0"/>
          <w:numId w:val="45"/>
        </w:numPr>
        <w:rPr>
          <w:color w:val="E97132" w:themeColor="accent2"/>
        </w:rPr>
      </w:pPr>
      <w:r w:rsidRPr="00D46B4F">
        <w:rPr>
          <w:color w:val="E97132" w:themeColor="accent2"/>
        </w:rPr>
        <w:t>results/GWAS/mlm_stats.txt</w:t>
      </w:r>
    </w:p>
    <w:p w14:paraId="1A9A3E12" w14:textId="77777777" w:rsidR="002D5927" w:rsidRPr="00D46B4F" w:rsidRDefault="002D5927" w:rsidP="002D5927">
      <w:pPr>
        <w:ind w:left="360"/>
      </w:pPr>
      <w:r w:rsidRPr="00D46B4F">
        <w:t>MLM result file from TASSEL (tab-delimited; contains all traits)</w:t>
      </w:r>
    </w:p>
    <w:p w14:paraId="2A4BFA07" w14:textId="77777777" w:rsidR="002D5927" w:rsidRPr="00D46B4F" w:rsidRDefault="002D5927" w:rsidP="002D5927"/>
    <w:p w14:paraId="511B2991" w14:textId="77777777" w:rsidR="002D5927" w:rsidRPr="00D46B4F" w:rsidRDefault="002D5927" w:rsidP="002D5927">
      <w:pPr>
        <w:pStyle w:val="Heading3"/>
      </w:pPr>
      <w:r w:rsidRPr="00D46B4F">
        <w:t>Step 10.1: Split MLM results by trait</w:t>
      </w:r>
    </w:p>
    <w:p w14:paraId="333CB198" w14:textId="77777777" w:rsidR="002D5927" w:rsidRPr="00D46B4F" w:rsidRDefault="002D5927" w:rsidP="002D5927">
      <w:pPr>
        <w:rPr>
          <w:color w:val="4EA72E" w:themeColor="accent6"/>
        </w:rPr>
      </w:pPr>
      <w:r w:rsidRPr="00D46B4F">
        <w:rPr>
          <w:color w:val="4EA72E" w:themeColor="accent6"/>
        </w:rPr>
        <w:t>Rscript scripts/14_extract_traits_only.R</w:t>
      </w:r>
    </w:p>
    <w:p w14:paraId="5A73D906" w14:textId="667F44B9" w:rsidR="002D5927" w:rsidRPr="00D46B4F" w:rsidRDefault="002D5927" w:rsidP="002D5927">
      <w:pPr>
        <w:pStyle w:val="Heading4"/>
      </w:pPr>
      <w:r w:rsidRPr="00D46B4F">
        <w:t>Input:</w:t>
      </w:r>
    </w:p>
    <w:p w14:paraId="6E51BFFE" w14:textId="7809FBFC" w:rsidR="002D5927" w:rsidRPr="00D46B4F" w:rsidRDefault="002D5927" w:rsidP="002D5927">
      <w:pPr>
        <w:pStyle w:val="ListParagraph"/>
        <w:numPr>
          <w:ilvl w:val="0"/>
          <w:numId w:val="45"/>
        </w:numPr>
        <w:rPr>
          <w:color w:val="E97132" w:themeColor="accent2"/>
        </w:rPr>
      </w:pPr>
      <w:r w:rsidRPr="00D46B4F">
        <w:rPr>
          <w:color w:val="E97132" w:themeColor="accent2"/>
        </w:rPr>
        <w:t>mlm_stats.txt</w:t>
      </w:r>
    </w:p>
    <w:p w14:paraId="513F652A" w14:textId="75E2B186" w:rsidR="002D5927" w:rsidRPr="00D46B4F" w:rsidRDefault="002D5927" w:rsidP="002D5927">
      <w:pPr>
        <w:pStyle w:val="Heading4"/>
      </w:pPr>
      <w:r w:rsidRPr="00D46B4F">
        <w:t>Output:</w:t>
      </w:r>
    </w:p>
    <w:p w14:paraId="3C64488C" w14:textId="77777777" w:rsidR="002D5927" w:rsidRPr="00D46B4F" w:rsidRDefault="002D5927" w:rsidP="002D5927">
      <w:pPr>
        <w:pStyle w:val="ListParagraph"/>
        <w:numPr>
          <w:ilvl w:val="0"/>
          <w:numId w:val="45"/>
        </w:numPr>
      </w:pPr>
      <w:r w:rsidRPr="00D46B4F">
        <w:t>One CSV file per trait, e.g.:</w:t>
      </w:r>
    </w:p>
    <w:p w14:paraId="5F154819" w14:textId="77777777" w:rsidR="002D5927" w:rsidRPr="00D46B4F" w:rsidRDefault="002D5927" w:rsidP="002D5927">
      <w:pPr>
        <w:pStyle w:val="ListParagraph"/>
        <w:numPr>
          <w:ilvl w:val="0"/>
          <w:numId w:val="46"/>
        </w:numPr>
        <w:rPr>
          <w:color w:val="E97132" w:themeColor="accent2"/>
        </w:rPr>
      </w:pPr>
      <w:r w:rsidRPr="00D46B4F">
        <w:rPr>
          <w:color w:val="E97132" w:themeColor="accent2"/>
        </w:rPr>
        <w:t>results/GWAS/mlm_stats_tiller_height.csv</w:t>
      </w:r>
    </w:p>
    <w:p w14:paraId="4E7BE0C4" w14:textId="77777777" w:rsidR="002D5927" w:rsidRPr="00D46B4F" w:rsidRDefault="002D5927" w:rsidP="002D5927">
      <w:pPr>
        <w:pStyle w:val="ListParagraph"/>
        <w:numPr>
          <w:ilvl w:val="0"/>
          <w:numId w:val="46"/>
        </w:numPr>
        <w:rPr>
          <w:color w:val="E97132" w:themeColor="accent2"/>
        </w:rPr>
      </w:pPr>
      <w:r w:rsidRPr="00D46B4F">
        <w:rPr>
          <w:color w:val="E97132" w:themeColor="accent2"/>
        </w:rPr>
        <w:t>results/GWAS/mlm_stats_grain_weight.csv</w:t>
      </w:r>
    </w:p>
    <w:p w14:paraId="016A9872" w14:textId="77777777" w:rsidR="002D5927" w:rsidRPr="00D46B4F" w:rsidRDefault="002D5927" w:rsidP="002D5927">
      <w:pPr>
        <w:pStyle w:val="ListParagraph"/>
        <w:numPr>
          <w:ilvl w:val="0"/>
          <w:numId w:val="46"/>
        </w:numPr>
        <w:rPr>
          <w:color w:val="E97132" w:themeColor="accent2"/>
        </w:rPr>
      </w:pPr>
      <w:r w:rsidRPr="00D46B4F">
        <w:rPr>
          <w:color w:val="E97132" w:themeColor="accent2"/>
        </w:rPr>
        <w:t>...</w:t>
      </w:r>
    </w:p>
    <w:p w14:paraId="199E217D" w14:textId="77777777" w:rsidR="002D5927" w:rsidRPr="00D46B4F" w:rsidRDefault="002D5927" w:rsidP="002D5927"/>
    <w:p w14:paraId="0DAFA562" w14:textId="77777777" w:rsidR="002D5927" w:rsidRPr="00D46B4F" w:rsidRDefault="002D5927" w:rsidP="002D5927"/>
    <w:p w14:paraId="09B0C8FD" w14:textId="77777777" w:rsidR="002D5927" w:rsidRPr="00D46B4F" w:rsidRDefault="002D5927" w:rsidP="002D5927"/>
    <w:p w14:paraId="27857EAF" w14:textId="253F80F9" w:rsidR="002D5927" w:rsidRPr="00D46B4F" w:rsidRDefault="002D5927" w:rsidP="002D5927">
      <w:pPr>
        <w:pStyle w:val="Heading3"/>
      </w:pPr>
      <w:r w:rsidRPr="00D46B4F">
        <w:lastRenderedPageBreak/>
        <w:t>Step 10.2: Adjust p-values and identify significant SNPs</w:t>
      </w:r>
    </w:p>
    <w:p w14:paraId="4759BDFD" w14:textId="77777777" w:rsidR="002D5927" w:rsidRPr="00D46B4F" w:rsidRDefault="002D5927" w:rsidP="002D5927">
      <w:pPr>
        <w:rPr>
          <w:color w:val="4EA72E" w:themeColor="accent6"/>
        </w:rPr>
      </w:pPr>
      <w:r w:rsidRPr="00D46B4F">
        <w:rPr>
          <w:color w:val="4EA72E" w:themeColor="accent6"/>
        </w:rPr>
        <w:t>Rscript scripts/15_adjust_pvalues_plot.R</w:t>
      </w:r>
    </w:p>
    <w:p w14:paraId="504E1F1E" w14:textId="2E352890" w:rsidR="002D5927" w:rsidRPr="00D46B4F" w:rsidRDefault="002D5927" w:rsidP="002D5927">
      <w:pPr>
        <w:pStyle w:val="Heading4"/>
      </w:pPr>
      <w:r w:rsidRPr="00D46B4F">
        <w:t>Inputs:</w:t>
      </w:r>
    </w:p>
    <w:p w14:paraId="5F748B2F" w14:textId="4861F39B" w:rsidR="002D5927" w:rsidRPr="00D46B4F" w:rsidRDefault="002D5927" w:rsidP="002D5927">
      <w:pPr>
        <w:pStyle w:val="ListParagraph"/>
        <w:numPr>
          <w:ilvl w:val="0"/>
          <w:numId w:val="48"/>
        </w:numPr>
      </w:pPr>
      <w:r w:rsidRPr="00D46B4F">
        <w:t>All trait-specific MLM files (from Step 10.1)</w:t>
      </w:r>
    </w:p>
    <w:p w14:paraId="18A6AB12" w14:textId="50A57D0A" w:rsidR="002D5927" w:rsidRPr="00D46B4F" w:rsidRDefault="002D5927" w:rsidP="002D5927">
      <w:pPr>
        <w:pStyle w:val="Heading4"/>
      </w:pPr>
      <w:r w:rsidRPr="00D46B4F">
        <w:t>Outputs:</w:t>
      </w:r>
    </w:p>
    <w:p w14:paraId="34076616" w14:textId="77BAD221" w:rsidR="002D5927" w:rsidRPr="00D46B4F" w:rsidRDefault="002D5927" w:rsidP="002D5927">
      <w:pPr>
        <w:pStyle w:val="ListParagraph"/>
        <w:numPr>
          <w:ilvl w:val="0"/>
          <w:numId w:val="48"/>
        </w:numPr>
      </w:pPr>
      <w:r w:rsidRPr="00D46B4F">
        <w:rPr>
          <w:color w:val="E97132" w:themeColor="accent2"/>
        </w:rPr>
        <w:t>adj_p_&lt;trait&gt;.csv</w:t>
      </w:r>
      <w:r w:rsidRPr="00D46B4F">
        <w:t>: P-values adjusted via Bonferroni and FDR</w:t>
      </w:r>
    </w:p>
    <w:p w14:paraId="3B63D511" w14:textId="551C3299" w:rsidR="002D5927" w:rsidRPr="00D46B4F" w:rsidRDefault="002D5927" w:rsidP="002D5927">
      <w:pPr>
        <w:pStyle w:val="ListParagraph"/>
        <w:numPr>
          <w:ilvl w:val="0"/>
          <w:numId w:val="48"/>
        </w:numPr>
      </w:pPr>
      <w:r w:rsidRPr="00D46B4F">
        <w:rPr>
          <w:color w:val="E97132" w:themeColor="accent2"/>
        </w:rPr>
        <w:t>top_10_&lt;trait&gt;.csv</w:t>
      </w:r>
      <w:r w:rsidRPr="00D46B4F">
        <w:t>: Top 10 SNPs per trait</w:t>
      </w:r>
    </w:p>
    <w:p w14:paraId="7FF1BB8C" w14:textId="77777777" w:rsidR="002D5927" w:rsidRPr="00D46B4F" w:rsidRDefault="002D5927" w:rsidP="002D5927">
      <w:pPr>
        <w:pStyle w:val="ListParagraph"/>
        <w:numPr>
          <w:ilvl w:val="0"/>
          <w:numId w:val="48"/>
        </w:numPr>
      </w:pPr>
      <w:r w:rsidRPr="00D46B4F">
        <w:rPr>
          <w:color w:val="E97132" w:themeColor="accent2"/>
        </w:rPr>
        <w:t>significant_snps_all_traits.csv</w:t>
      </w:r>
      <w:r w:rsidRPr="00D46B4F">
        <w:t>: Summary of significant associations</w:t>
      </w:r>
    </w:p>
    <w:p w14:paraId="77B4E9E9" w14:textId="77777777" w:rsidR="002D5927" w:rsidRPr="00D46B4F" w:rsidRDefault="002D5927" w:rsidP="002D5927"/>
    <w:p w14:paraId="2A07BC85" w14:textId="51E4A76E" w:rsidR="002D5927" w:rsidRPr="00D46B4F" w:rsidRDefault="002D5927" w:rsidP="002D5927">
      <w:pPr>
        <w:pStyle w:val="Heading3"/>
      </w:pPr>
      <w:r w:rsidRPr="00D46B4F">
        <w:t>Output Summary</w:t>
      </w:r>
      <w:r w:rsidRPr="00D46B4F">
        <w:t>:</w:t>
      </w:r>
    </w:p>
    <w:p w14:paraId="4C8FFF74" w14:textId="2972B2C4" w:rsidR="002D5927" w:rsidRPr="00D46B4F" w:rsidRDefault="002D5927" w:rsidP="002D5927">
      <w:pPr>
        <w:pStyle w:val="ListParagraph"/>
        <w:numPr>
          <w:ilvl w:val="0"/>
          <w:numId w:val="49"/>
        </w:numPr>
      </w:pPr>
      <w:r w:rsidRPr="00D46B4F">
        <w:t>Trait-specific adjusted results (</w:t>
      </w:r>
      <w:r w:rsidRPr="00D46B4F">
        <w:rPr>
          <w:color w:val="E97132" w:themeColor="accent2"/>
        </w:rPr>
        <w:t>adj_p_*.csv</w:t>
      </w:r>
      <w:r w:rsidRPr="00D46B4F">
        <w:t>)</w:t>
      </w:r>
      <w:r w:rsidR="009046D2">
        <w:t>5</w:t>
      </w:r>
    </w:p>
    <w:p w14:paraId="212D9EBE" w14:textId="26CB2349" w:rsidR="002D5927" w:rsidRPr="00D46B4F" w:rsidRDefault="002D5927" w:rsidP="002D5927">
      <w:pPr>
        <w:pStyle w:val="ListParagraph"/>
        <w:numPr>
          <w:ilvl w:val="0"/>
          <w:numId w:val="49"/>
        </w:numPr>
      </w:pPr>
      <w:r w:rsidRPr="00D46B4F">
        <w:t>Top hits per trait (</w:t>
      </w:r>
      <w:r w:rsidRPr="00D46B4F">
        <w:rPr>
          <w:color w:val="E97132" w:themeColor="accent2"/>
        </w:rPr>
        <w:t>top_10_*.csv</w:t>
      </w:r>
      <w:r w:rsidRPr="00D46B4F">
        <w:t>)</w:t>
      </w:r>
    </w:p>
    <w:p w14:paraId="35A3412D" w14:textId="4BF806DE" w:rsidR="002D5927" w:rsidRPr="00D46B4F" w:rsidRDefault="002D5927" w:rsidP="002D5927">
      <w:pPr>
        <w:pStyle w:val="ListParagraph"/>
        <w:numPr>
          <w:ilvl w:val="0"/>
          <w:numId w:val="49"/>
        </w:numPr>
      </w:pPr>
      <w:r w:rsidRPr="00D46B4F">
        <w:t>Cross-trait summary (</w:t>
      </w:r>
      <w:r w:rsidRPr="00D46B4F">
        <w:rPr>
          <w:color w:val="E97132" w:themeColor="accent2"/>
        </w:rPr>
        <w:t>significant_snps_all_traits.csv</w:t>
      </w:r>
      <w:r w:rsidRPr="00D46B4F">
        <w:t>)</w:t>
      </w:r>
    </w:p>
    <w:p w14:paraId="530832CA" w14:textId="1546C5FB" w:rsidR="002D5927" w:rsidRPr="00D46B4F" w:rsidRDefault="002D5927" w:rsidP="002D5927">
      <w:pPr>
        <w:pStyle w:val="ListParagraph"/>
        <w:numPr>
          <w:ilvl w:val="0"/>
          <w:numId w:val="49"/>
        </w:numPr>
        <w:rPr>
          <w:color w:val="E97132" w:themeColor="accent2"/>
        </w:rPr>
      </w:pPr>
      <w:r w:rsidRPr="00D46B4F">
        <w:t xml:space="preserve">Plots: </w:t>
      </w:r>
      <w:r w:rsidRPr="00D46B4F">
        <w:rPr>
          <w:color w:val="E97132" w:themeColor="accent2"/>
        </w:rPr>
        <w:t>Manhattan and Q-Q plots per trait</w:t>
      </w:r>
      <w:r w:rsidRPr="00D46B4F">
        <w:rPr>
          <w:color w:val="E97132" w:themeColor="accent2"/>
        </w:rPr>
        <w:t xml:space="preserve"> </w:t>
      </w:r>
      <w:r w:rsidRPr="00D46B4F">
        <w:t>(download directly from TASSEL)</w:t>
      </w:r>
    </w:p>
    <w:p w14:paraId="7C91483F" w14:textId="77777777" w:rsidR="002D5927" w:rsidRPr="00D46B4F" w:rsidRDefault="002D5927" w:rsidP="002D5927"/>
    <w:p w14:paraId="6C8D830F" w14:textId="5BF256C1" w:rsidR="002D5927" w:rsidRPr="00D46B4F" w:rsidRDefault="002D5927" w:rsidP="002D5927">
      <w:pPr>
        <w:pStyle w:val="Heading3"/>
      </w:pPr>
      <w:r w:rsidRPr="00D46B4F">
        <w:t>Rationale</w:t>
      </w:r>
      <w:r w:rsidRPr="00D46B4F">
        <w:t>:</w:t>
      </w:r>
    </w:p>
    <w:p w14:paraId="62E80400" w14:textId="0BE9BF21" w:rsidR="002D5927" w:rsidRDefault="002D5927" w:rsidP="002D5927">
      <w:r w:rsidRPr="00D46B4F">
        <w:t>Post-GWAS filtering ensures that reported SNP–trait associations are statistically significant after correcting for multiple testing. Clear plots and summaries facilitate interpretation, reporting, and candidate gene prioritization.</w:t>
      </w:r>
    </w:p>
    <w:p w14:paraId="100C99D5" w14:textId="77777777" w:rsidR="00496154" w:rsidRDefault="00496154" w:rsidP="002D5927"/>
    <w:p w14:paraId="27964B65" w14:textId="2C205429" w:rsidR="00496154" w:rsidRDefault="00496154" w:rsidP="00496154">
      <w:pPr>
        <w:pStyle w:val="Heading2"/>
      </w:pPr>
      <w:r>
        <w:t>Step 11: Candidate gene identification</w:t>
      </w:r>
    </w:p>
    <w:p w14:paraId="5A932B1C" w14:textId="2DEFC363" w:rsidR="00496154" w:rsidRDefault="00496154" w:rsidP="00496154">
      <w:pPr>
        <w:pStyle w:val="Heading4"/>
      </w:pPr>
      <w:r>
        <w:t>What You Need</w:t>
      </w:r>
      <w:r>
        <w:t>:</w:t>
      </w:r>
    </w:p>
    <w:p w14:paraId="555A5555" w14:textId="58191A92" w:rsidR="00496154" w:rsidRDefault="00496154" w:rsidP="00496154">
      <w:r>
        <w:t>For each significant SNP:</w:t>
      </w:r>
    </w:p>
    <w:p w14:paraId="61D56373" w14:textId="561D284E" w:rsidR="00496154" w:rsidRPr="00496154" w:rsidRDefault="00496154" w:rsidP="00496154">
      <w:pPr>
        <w:pStyle w:val="ListParagraph"/>
        <w:numPr>
          <w:ilvl w:val="0"/>
          <w:numId w:val="50"/>
        </w:numPr>
        <w:rPr>
          <w:color w:val="E97132" w:themeColor="accent2"/>
        </w:rPr>
      </w:pPr>
      <w:r w:rsidRPr="00496154">
        <w:rPr>
          <w:color w:val="E97132" w:themeColor="accent2"/>
        </w:rPr>
        <w:t>SNP name (e.g. AX-94629608)</w:t>
      </w:r>
    </w:p>
    <w:p w14:paraId="27B74E32" w14:textId="37A02D4D" w:rsidR="00496154" w:rsidRPr="00496154" w:rsidRDefault="00496154" w:rsidP="00496154">
      <w:pPr>
        <w:pStyle w:val="ListParagraph"/>
        <w:numPr>
          <w:ilvl w:val="0"/>
          <w:numId w:val="50"/>
        </w:numPr>
        <w:rPr>
          <w:color w:val="E97132" w:themeColor="accent2"/>
        </w:rPr>
      </w:pPr>
      <w:r w:rsidRPr="00496154">
        <w:rPr>
          <w:color w:val="E97132" w:themeColor="accent2"/>
        </w:rPr>
        <w:t>Chromosome and position (e.g. chr2A:14,327,950)</w:t>
      </w:r>
    </w:p>
    <w:p w14:paraId="6840E8FC" w14:textId="3E3FA2FD" w:rsidR="00496154" w:rsidRDefault="00496154" w:rsidP="00496154">
      <w:pPr>
        <w:pStyle w:val="ListParagraph"/>
        <w:numPr>
          <w:ilvl w:val="0"/>
          <w:numId w:val="50"/>
        </w:numPr>
        <w:rPr>
          <w:color w:val="E97132" w:themeColor="accent2"/>
        </w:rPr>
      </w:pPr>
      <w:r w:rsidRPr="00496154">
        <w:rPr>
          <w:color w:val="E97132" w:themeColor="accent2"/>
        </w:rPr>
        <w:t>Flanking sequence (e.g. 250–500 bp)</w:t>
      </w:r>
    </w:p>
    <w:p w14:paraId="65677473" w14:textId="77777777" w:rsidR="00496154" w:rsidRDefault="00496154" w:rsidP="00496154">
      <w:pPr>
        <w:rPr>
          <w:color w:val="E97132" w:themeColor="accent2"/>
        </w:rPr>
      </w:pPr>
    </w:p>
    <w:p w14:paraId="6D77BD67" w14:textId="77777777" w:rsidR="00496154" w:rsidRDefault="00496154" w:rsidP="00496154">
      <w:pPr>
        <w:rPr>
          <w:color w:val="E97132" w:themeColor="accent2"/>
        </w:rPr>
      </w:pPr>
    </w:p>
    <w:p w14:paraId="085A2AB4" w14:textId="77777777" w:rsidR="00496154" w:rsidRDefault="00496154" w:rsidP="00496154">
      <w:pPr>
        <w:rPr>
          <w:color w:val="E97132" w:themeColor="accent2"/>
        </w:rPr>
      </w:pPr>
    </w:p>
    <w:p w14:paraId="52A763EA" w14:textId="77777777" w:rsidR="00496154" w:rsidRDefault="00496154" w:rsidP="00496154">
      <w:pPr>
        <w:rPr>
          <w:color w:val="E97132" w:themeColor="accent2"/>
        </w:rPr>
      </w:pPr>
    </w:p>
    <w:p w14:paraId="6EDDB31D" w14:textId="77777777" w:rsidR="00496154" w:rsidRDefault="00496154" w:rsidP="00496154">
      <w:pPr>
        <w:rPr>
          <w:color w:val="E97132" w:themeColor="accent2"/>
        </w:rPr>
      </w:pPr>
    </w:p>
    <w:p w14:paraId="47D5FD64" w14:textId="77777777" w:rsidR="00496154" w:rsidRDefault="00496154" w:rsidP="00496154">
      <w:pPr>
        <w:rPr>
          <w:color w:val="E97132" w:themeColor="accent2"/>
        </w:rPr>
      </w:pPr>
    </w:p>
    <w:p w14:paraId="606F420D" w14:textId="7D2114B2" w:rsidR="00496154" w:rsidRPr="00496154" w:rsidRDefault="00496154" w:rsidP="00496154">
      <w:pPr>
        <w:pStyle w:val="Heading3"/>
      </w:pPr>
      <w:r>
        <w:lastRenderedPageBreak/>
        <w:t>Step 11.</w:t>
      </w:r>
      <w:r w:rsidRPr="00496154">
        <w:t>1. BLAST the SNP sequence (NCBI)</w:t>
      </w:r>
    </w:p>
    <w:p w14:paraId="3EDBC613" w14:textId="440EDF02" w:rsidR="00496154" w:rsidRPr="00496154" w:rsidRDefault="00496154" w:rsidP="00496154">
      <w:pPr>
        <w:pStyle w:val="Heading4"/>
      </w:pPr>
      <w:r w:rsidRPr="00496154">
        <w:t>Use NCBI BLAST:</w:t>
      </w:r>
    </w:p>
    <w:p w14:paraId="192DD466" w14:textId="4A930C6D" w:rsidR="00496154" w:rsidRPr="00496154" w:rsidRDefault="00496154" w:rsidP="00496154">
      <w:pPr>
        <w:pStyle w:val="ListParagraph"/>
        <w:numPr>
          <w:ilvl w:val="0"/>
          <w:numId w:val="51"/>
        </w:numPr>
      </w:pPr>
      <w:r w:rsidRPr="00496154">
        <w:t>Paste the SNP flanking sequence</w:t>
      </w:r>
    </w:p>
    <w:p w14:paraId="6275501A" w14:textId="450FFD46" w:rsidR="00496154" w:rsidRPr="00496154" w:rsidRDefault="00496154" w:rsidP="00496154">
      <w:pPr>
        <w:pStyle w:val="ListParagraph"/>
        <w:numPr>
          <w:ilvl w:val="0"/>
          <w:numId w:val="51"/>
        </w:numPr>
      </w:pPr>
      <w:r w:rsidRPr="00496154">
        <w:t>Tool: BLASTn</w:t>
      </w:r>
    </w:p>
    <w:p w14:paraId="09ACB2EC" w14:textId="578CD8EE" w:rsidR="00496154" w:rsidRPr="00496154" w:rsidRDefault="00496154" w:rsidP="00496154">
      <w:pPr>
        <w:pStyle w:val="ListParagraph"/>
        <w:numPr>
          <w:ilvl w:val="0"/>
          <w:numId w:val="51"/>
        </w:numPr>
      </w:pPr>
      <w:r w:rsidRPr="00496154">
        <w:t>Organism: Triticum aestivum</w:t>
      </w:r>
    </w:p>
    <w:p w14:paraId="071255C3" w14:textId="6807161B" w:rsidR="00496154" w:rsidRPr="00496154" w:rsidRDefault="00496154" w:rsidP="00496154">
      <w:pPr>
        <w:pStyle w:val="ListParagraph"/>
        <w:numPr>
          <w:ilvl w:val="0"/>
          <w:numId w:val="51"/>
        </w:numPr>
      </w:pPr>
      <w:r w:rsidRPr="00496154">
        <w:t>Get the top hit:</w:t>
      </w:r>
    </w:p>
    <w:p w14:paraId="3544B9CB" w14:textId="053AF8F7" w:rsidR="00496154" w:rsidRPr="00496154" w:rsidRDefault="00496154" w:rsidP="00496154">
      <w:pPr>
        <w:pStyle w:val="ListParagraph"/>
        <w:numPr>
          <w:ilvl w:val="1"/>
          <w:numId w:val="51"/>
        </w:numPr>
      </w:pPr>
      <w:r w:rsidRPr="00496154">
        <w:t>Gene/protein name</w:t>
      </w:r>
    </w:p>
    <w:p w14:paraId="7D58B603" w14:textId="33F11DBE" w:rsidR="00496154" w:rsidRPr="00496154" w:rsidRDefault="00496154" w:rsidP="00496154">
      <w:pPr>
        <w:pStyle w:val="ListParagraph"/>
        <w:numPr>
          <w:ilvl w:val="1"/>
          <w:numId w:val="51"/>
        </w:numPr>
      </w:pPr>
      <w:r w:rsidRPr="00496154">
        <w:t>Accession number</w:t>
      </w:r>
    </w:p>
    <w:p w14:paraId="1FDCA91D" w14:textId="4F4B99C2" w:rsidR="00496154" w:rsidRDefault="00496154" w:rsidP="00496154">
      <w:pPr>
        <w:pStyle w:val="ListParagraph"/>
        <w:numPr>
          <w:ilvl w:val="1"/>
          <w:numId w:val="51"/>
        </w:numPr>
      </w:pPr>
      <w:r w:rsidRPr="00496154">
        <w:t>% identity and E-value</w:t>
      </w:r>
    </w:p>
    <w:p w14:paraId="7C1CCA31" w14:textId="77777777" w:rsidR="00496154" w:rsidRDefault="00496154" w:rsidP="00496154"/>
    <w:p w14:paraId="56935F1D" w14:textId="701E00DD" w:rsidR="00496154" w:rsidRDefault="00496154" w:rsidP="00496154">
      <w:pPr>
        <w:pStyle w:val="Heading3"/>
      </w:pPr>
      <w:r>
        <w:t>Step 11.</w:t>
      </w:r>
      <w:r w:rsidRPr="00496154">
        <w:t>2. Check gene location (Ensembl Plants)</w:t>
      </w:r>
    </w:p>
    <w:p w14:paraId="6B6AD637" w14:textId="55750669" w:rsidR="00496154" w:rsidRDefault="00496154" w:rsidP="00496154">
      <w:pPr>
        <w:pStyle w:val="Heading4"/>
      </w:pPr>
      <w:r>
        <w:t>G</w:t>
      </w:r>
      <w:r>
        <w:t>o to Ensembl Plants:</w:t>
      </w:r>
    </w:p>
    <w:p w14:paraId="77DFBFD7" w14:textId="291CEB20" w:rsidR="00496154" w:rsidRDefault="00496154" w:rsidP="00496154">
      <w:pPr>
        <w:pStyle w:val="ListParagraph"/>
        <w:numPr>
          <w:ilvl w:val="0"/>
          <w:numId w:val="52"/>
        </w:numPr>
      </w:pPr>
      <w:r>
        <w:t>Search for the gene using the accession number or name from NCBI</w:t>
      </w:r>
    </w:p>
    <w:p w14:paraId="457B9253" w14:textId="5DCF802F" w:rsidR="00496154" w:rsidRDefault="00496154" w:rsidP="00496154">
      <w:pPr>
        <w:pStyle w:val="ListParagraph"/>
        <w:numPr>
          <w:ilvl w:val="0"/>
          <w:numId w:val="52"/>
        </w:numPr>
      </w:pPr>
      <w:r>
        <w:t>Note the chromosome and start–end position</w:t>
      </w:r>
    </w:p>
    <w:p w14:paraId="028C7947" w14:textId="77777777" w:rsidR="00496154" w:rsidRDefault="00496154" w:rsidP="00496154"/>
    <w:p w14:paraId="3708BDFB" w14:textId="1F88221C" w:rsidR="00496154" w:rsidRDefault="00496154" w:rsidP="00496154">
      <w:pPr>
        <w:pStyle w:val="Heading3"/>
      </w:pPr>
      <w:r>
        <w:t>Step 11.</w:t>
      </w:r>
      <w:r w:rsidRPr="00496154">
        <w:t>3. Confirm if gene is within ±1 Mbp of the SNP</w:t>
      </w:r>
    </w:p>
    <w:p w14:paraId="4AA7E4FF" w14:textId="77777777" w:rsidR="00496154" w:rsidRDefault="00496154" w:rsidP="00496154">
      <w:pPr>
        <w:pStyle w:val="Heading4"/>
      </w:pPr>
      <w:r>
        <w:t>Calculate SNP LD window:</w:t>
      </w:r>
    </w:p>
    <w:p w14:paraId="3D1B1A8A" w14:textId="0351A561" w:rsidR="00496154" w:rsidRDefault="00496154" w:rsidP="00496154">
      <w:pPr>
        <w:pStyle w:val="ListParagraph"/>
        <w:numPr>
          <w:ilvl w:val="0"/>
          <w:numId w:val="53"/>
        </w:numPr>
      </w:pPr>
      <w:r>
        <w:t>SNP position</w:t>
      </w:r>
      <w:r w:rsidR="00EE7037">
        <w:t xml:space="preserve"> window (from LD-decay)</w:t>
      </w:r>
      <w:r>
        <w:t xml:space="preserve"> -</w:t>
      </w:r>
      <w:r w:rsidR="00EE7037">
        <w:t xml:space="preserve"> eg</w:t>
      </w:r>
      <w:r>
        <w:t xml:space="preserve"> 1,000,000 to SNP position + 1,000,000</w:t>
      </w:r>
    </w:p>
    <w:p w14:paraId="705CB0AA" w14:textId="53D5E345" w:rsidR="00496154" w:rsidRPr="00496154" w:rsidRDefault="00496154" w:rsidP="00496154">
      <w:pPr>
        <w:pStyle w:val="ListParagraph"/>
        <w:numPr>
          <w:ilvl w:val="0"/>
          <w:numId w:val="53"/>
        </w:numPr>
      </w:pPr>
      <w:r>
        <w:t xml:space="preserve">If gene start or end falls in that window → </w:t>
      </w:r>
      <w:r w:rsidRPr="00496154">
        <w:rPr>
          <w:rFonts w:ascii="Segoe UI Emoji" w:hAnsi="Segoe UI Emoji" w:cs="Segoe UI Emoji"/>
        </w:rPr>
        <w:t>✅</w:t>
      </w:r>
      <w:r>
        <w:t xml:space="preserve"> Candidate gene</w:t>
      </w:r>
    </w:p>
    <w:sectPr w:rsidR="00496154" w:rsidRPr="004961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1FA7"/>
    <w:multiLevelType w:val="hybridMultilevel"/>
    <w:tmpl w:val="099628B4"/>
    <w:lvl w:ilvl="0" w:tplc="78967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2FFD"/>
    <w:multiLevelType w:val="hybridMultilevel"/>
    <w:tmpl w:val="5AA2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D2A48"/>
    <w:multiLevelType w:val="hybridMultilevel"/>
    <w:tmpl w:val="C45CAB8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15663"/>
    <w:multiLevelType w:val="hybridMultilevel"/>
    <w:tmpl w:val="9826955C"/>
    <w:lvl w:ilvl="0" w:tplc="78967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24A70"/>
    <w:multiLevelType w:val="hybridMultilevel"/>
    <w:tmpl w:val="D0EC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3D3"/>
    <w:multiLevelType w:val="hybridMultilevel"/>
    <w:tmpl w:val="85EE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65969"/>
    <w:multiLevelType w:val="hybridMultilevel"/>
    <w:tmpl w:val="938A9B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025BF"/>
    <w:multiLevelType w:val="hybridMultilevel"/>
    <w:tmpl w:val="401CD2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92039E"/>
    <w:multiLevelType w:val="hybridMultilevel"/>
    <w:tmpl w:val="C3669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55171"/>
    <w:multiLevelType w:val="hybridMultilevel"/>
    <w:tmpl w:val="4B0C9A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B24F0"/>
    <w:multiLevelType w:val="hybridMultilevel"/>
    <w:tmpl w:val="741833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ED645F"/>
    <w:multiLevelType w:val="hybridMultilevel"/>
    <w:tmpl w:val="C42E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842E9"/>
    <w:multiLevelType w:val="hybridMultilevel"/>
    <w:tmpl w:val="DA9E84E2"/>
    <w:lvl w:ilvl="0" w:tplc="CC989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E0A60"/>
    <w:multiLevelType w:val="hybridMultilevel"/>
    <w:tmpl w:val="66BC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C0B88"/>
    <w:multiLevelType w:val="hybridMultilevel"/>
    <w:tmpl w:val="045A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941C7"/>
    <w:multiLevelType w:val="hybridMultilevel"/>
    <w:tmpl w:val="64B871C6"/>
    <w:lvl w:ilvl="0" w:tplc="CC989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E2AE5"/>
    <w:multiLevelType w:val="hybridMultilevel"/>
    <w:tmpl w:val="AFC2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C713F"/>
    <w:multiLevelType w:val="hybridMultilevel"/>
    <w:tmpl w:val="AD4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975C2"/>
    <w:multiLevelType w:val="hybridMultilevel"/>
    <w:tmpl w:val="4EE06E50"/>
    <w:lvl w:ilvl="0" w:tplc="78967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10C20"/>
    <w:multiLevelType w:val="hybridMultilevel"/>
    <w:tmpl w:val="D16CA2C6"/>
    <w:lvl w:ilvl="0" w:tplc="78967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27F71"/>
    <w:multiLevelType w:val="hybridMultilevel"/>
    <w:tmpl w:val="EA101B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859C9"/>
    <w:multiLevelType w:val="hybridMultilevel"/>
    <w:tmpl w:val="65EEE8CC"/>
    <w:lvl w:ilvl="0" w:tplc="CC989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80735"/>
    <w:multiLevelType w:val="hybridMultilevel"/>
    <w:tmpl w:val="8C1ECFA2"/>
    <w:lvl w:ilvl="0" w:tplc="CC989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721A7"/>
    <w:multiLevelType w:val="hybridMultilevel"/>
    <w:tmpl w:val="634E38B2"/>
    <w:lvl w:ilvl="0" w:tplc="CC989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A4503"/>
    <w:multiLevelType w:val="hybridMultilevel"/>
    <w:tmpl w:val="7304BF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52008D"/>
    <w:multiLevelType w:val="hybridMultilevel"/>
    <w:tmpl w:val="315C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5C292A"/>
    <w:multiLevelType w:val="hybridMultilevel"/>
    <w:tmpl w:val="401CD2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3F2396"/>
    <w:multiLevelType w:val="hybridMultilevel"/>
    <w:tmpl w:val="B06801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76988"/>
    <w:multiLevelType w:val="hybridMultilevel"/>
    <w:tmpl w:val="DDB4EB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DD62B7"/>
    <w:multiLevelType w:val="hybridMultilevel"/>
    <w:tmpl w:val="A518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D0D1C"/>
    <w:multiLevelType w:val="hybridMultilevel"/>
    <w:tmpl w:val="4E349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056C1"/>
    <w:multiLevelType w:val="hybridMultilevel"/>
    <w:tmpl w:val="E2B0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910DDC"/>
    <w:multiLevelType w:val="hybridMultilevel"/>
    <w:tmpl w:val="FFEA3A3A"/>
    <w:lvl w:ilvl="0" w:tplc="CC989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957A7A"/>
    <w:multiLevelType w:val="hybridMultilevel"/>
    <w:tmpl w:val="BF8008E4"/>
    <w:lvl w:ilvl="0" w:tplc="CC989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0130AC"/>
    <w:multiLevelType w:val="hybridMultilevel"/>
    <w:tmpl w:val="EB6046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E664A2"/>
    <w:multiLevelType w:val="hybridMultilevel"/>
    <w:tmpl w:val="318049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FD7DEF"/>
    <w:multiLevelType w:val="hybridMultilevel"/>
    <w:tmpl w:val="1EFA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426DCA"/>
    <w:multiLevelType w:val="hybridMultilevel"/>
    <w:tmpl w:val="54DE4F62"/>
    <w:lvl w:ilvl="0" w:tplc="78967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D170E"/>
    <w:multiLevelType w:val="hybridMultilevel"/>
    <w:tmpl w:val="6F52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F1043"/>
    <w:multiLevelType w:val="hybridMultilevel"/>
    <w:tmpl w:val="1E0AEA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C65C87"/>
    <w:multiLevelType w:val="hybridMultilevel"/>
    <w:tmpl w:val="CEF07C4A"/>
    <w:lvl w:ilvl="0" w:tplc="CC989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F209F0"/>
    <w:multiLevelType w:val="hybridMultilevel"/>
    <w:tmpl w:val="E09C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981585"/>
    <w:multiLevelType w:val="hybridMultilevel"/>
    <w:tmpl w:val="73781B9C"/>
    <w:lvl w:ilvl="0" w:tplc="CC989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3102DA"/>
    <w:multiLevelType w:val="hybridMultilevel"/>
    <w:tmpl w:val="1636550C"/>
    <w:lvl w:ilvl="0" w:tplc="CC989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881618"/>
    <w:multiLevelType w:val="hybridMultilevel"/>
    <w:tmpl w:val="016E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3343A2"/>
    <w:multiLevelType w:val="hybridMultilevel"/>
    <w:tmpl w:val="88A811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0A5855"/>
    <w:multiLevelType w:val="hybridMultilevel"/>
    <w:tmpl w:val="038C8DD0"/>
    <w:lvl w:ilvl="0" w:tplc="D646E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97132" w:themeColor="accent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7C73AD"/>
    <w:multiLevelType w:val="hybridMultilevel"/>
    <w:tmpl w:val="23C804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294E12"/>
    <w:multiLevelType w:val="hybridMultilevel"/>
    <w:tmpl w:val="41A6018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84F2E69"/>
    <w:multiLevelType w:val="hybridMultilevel"/>
    <w:tmpl w:val="670CC2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AC6B70"/>
    <w:multiLevelType w:val="hybridMultilevel"/>
    <w:tmpl w:val="6A9A38AE"/>
    <w:lvl w:ilvl="0" w:tplc="CC989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B009D3"/>
    <w:multiLevelType w:val="hybridMultilevel"/>
    <w:tmpl w:val="7100A132"/>
    <w:lvl w:ilvl="0" w:tplc="6C1E5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55489E"/>
    <w:multiLevelType w:val="hybridMultilevel"/>
    <w:tmpl w:val="880A4B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273385">
    <w:abstractNumId w:val="9"/>
  </w:num>
  <w:num w:numId="2" w16cid:durableId="513813015">
    <w:abstractNumId w:val="2"/>
  </w:num>
  <w:num w:numId="3" w16cid:durableId="1409227725">
    <w:abstractNumId w:val="48"/>
  </w:num>
  <w:num w:numId="4" w16cid:durableId="473911162">
    <w:abstractNumId w:val="35"/>
  </w:num>
  <w:num w:numId="5" w16cid:durableId="761996362">
    <w:abstractNumId w:val="39"/>
  </w:num>
  <w:num w:numId="6" w16cid:durableId="1847360192">
    <w:abstractNumId w:val="47"/>
  </w:num>
  <w:num w:numId="7" w16cid:durableId="595794024">
    <w:abstractNumId w:val="52"/>
  </w:num>
  <w:num w:numId="8" w16cid:durableId="2072120082">
    <w:abstractNumId w:val="46"/>
  </w:num>
  <w:num w:numId="9" w16cid:durableId="1471821473">
    <w:abstractNumId w:val="51"/>
  </w:num>
  <w:num w:numId="10" w16cid:durableId="2037803404">
    <w:abstractNumId w:val="50"/>
  </w:num>
  <w:num w:numId="11" w16cid:durableId="847597110">
    <w:abstractNumId w:val="23"/>
  </w:num>
  <w:num w:numId="12" w16cid:durableId="1492327361">
    <w:abstractNumId w:val="42"/>
  </w:num>
  <w:num w:numId="13" w16cid:durableId="815299626">
    <w:abstractNumId w:val="21"/>
  </w:num>
  <w:num w:numId="14" w16cid:durableId="1691687795">
    <w:abstractNumId w:val="22"/>
  </w:num>
  <w:num w:numId="15" w16cid:durableId="1362777074">
    <w:abstractNumId w:val="15"/>
  </w:num>
  <w:num w:numId="16" w16cid:durableId="121845284">
    <w:abstractNumId w:val="32"/>
  </w:num>
  <w:num w:numId="17" w16cid:durableId="971440937">
    <w:abstractNumId w:val="40"/>
  </w:num>
  <w:num w:numId="18" w16cid:durableId="2112965428">
    <w:abstractNumId w:val="33"/>
  </w:num>
  <w:num w:numId="19" w16cid:durableId="1857838990">
    <w:abstractNumId w:val="12"/>
  </w:num>
  <w:num w:numId="20" w16cid:durableId="675309914">
    <w:abstractNumId w:val="43"/>
  </w:num>
  <w:num w:numId="21" w16cid:durableId="2058428051">
    <w:abstractNumId w:val="10"/>
  </w:num>
  <w:num w:numId="22" w16cid:durableId="1259173350">
    <w:abstractNumId w:val="30"/>
  </w:num>
  <w:num w:numId="23" w16cid:durableId="1884051144">
    <w:abstractNumId w:val="41"/>
  </w:num>
  <w:num w:numId="24" w16cid:durableId="399596317">
    <w:abstractNumId w:val="13"/>
  </w:num>
  <w:num w:numId="25" w16cid:durableId="925840137">
    <w:abstractNumId w:val="7"/>
  </w:num>
  <w:num w:numId="26" w16cid:durableId="1272931099">
    <w:abstractNumId w:val="36"/>
  </w:num>
  <w:num w:numId="27" w16cid:durableId="198200042">
    <w:abstractNumId w:val="11"/>
  </w:num>
  <w:num w:numId="28" w16cid:durableId="711854181">
    <w:abstractNumId w:val="25"/>
  </w:num>
  <w:num w:numId="29" w16cid:durableId="331416911">
    <w:abstractNumId w:val="31"/>
  </w:num>
  <w:num w:numId="30" w16cid:durableId="1658529422">
    <w:abstractNumId w:val="29"/>
  </w:num>
  <w:num w:numId="31" w16cid:durableId="719281012">
    <w:abstractNumId w:val="16"/>
  </w:num>
  <w:num w:numId="32" w16cid:durableId="2132748694">
    <w:abstractNumId w:val="14"/>
  </w:num>
  <w:num w:numId="33" w16cid:durableId="1626231336">
    <w:abstractNumId w:val="4"/>
  </w:num>
  <w:num w:numId="34" w16cid:durableId="1895657789">
    <w:abstractNumId w:val="26"/>
  </w:num>
  <w:num w:numId="35" w16cid:durableId="2005820751">
    <w:abstractNumId w:val="28"/>
  </w:num>
  <w:num w:numId="36" w16cid:durableId="1346176047">
    <w:abstractNumId w:val="17"/>
  </w:num>
  <w:num w:numId="37" w16cid:durableId="671838688">
    <w:abstractNumId w:val="49"/>
  </w:num>
  <w:num w:numId="38" w16cid:durableId="926157653">
    <w:abstractNumId w:val="38"/>
  </w:num>
  <w:num w:numId="39" w16cid:durableId="1685589434">
    <w:abstractNumId w:val="20"/>
  </w:num>
  <w:num w:numId="40" w16cid:durableId="2005428961">
    <w:abstractNumId w:val="5"/>
  </w:num>
  <w:num w:numId="41" w16cid:durableId="1740132281">
    <w:abstractNumId w:val="45"/>
  </w:num>
  <w:num w:numId="42" w16cid:durableId="1426458224">
    <w:abstractNumId w:val="6"/>
  </w:num>
  <w:num w:numId="43" w16cid:durableId="1631592604">
    <w:abstractNumId w:val="27"/>
  </w:num>
  <w:num w:numId="44" w16cid:durableId="1102341256">
    <w:abstractNumId w:val="1"/>
  </w:num>
  <w:num w:numId="45" w16cid:durableId="1700887319">
    <w:abstractNumId w:val="44"/>
  </w:num>
  <w:num w:numId="46" w16cid:durableId="942882804">
    <w:abstractNumId w:val="24"/>
  </w:num>
  <w:num w:numId="47" w16cid:durableId="1685594438">
    <w:abstractNumId w:val="8"/>
  </w:num>
  <w:num w:numId="48" w16cid:durableId="794829601">
    <w:abstractNumId w:val="34"/>
  </w:num>
  <w:num w:numId="49" w16cid:durableId="348609856">
    <w:abstractNumId w:val="18"/>
  </w:num>
  <w:num w:numId="50" w16cid:durableId="854808487">
    <w:abstractNumId w:val="37"/>
  </w:num>
  <w:num w:numId="51" w16cid:durableId="1202784312">
    <w:abstractNumId w:val="0"/>
  </w:num>
  <w:num w:numId="52" w16cid:durableId="1851723586">
    <w:abstractNumId w:val="3"/>
  </w:num>
  <w:num w:numId="53" w16cid:durableId="7214907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23"/>
    <w:rsid w:val="00084851"/>
    <w:rsid w:val="001126EB"/>
    <w:rsid w:val="001F6B1C"/>
    <w:rsid w:val="0029748C"/>
    <w:rsid w:val="002D5927"/>
    <w:rsid w:val="002E5A9E"/>
    <w:rsid w:val="00496154"/>
    <w:rsid w:val="00505DAB"/>
    <w:rsid w:val="00564101"/>
    <w:rsid w:val="00670C23"/>
    <w:rsid w:val="009046D2"/>
    <w:rsid w:val="00930F82"/>
    <w:rsid w:val="00A823A3"/>
    <w:rsid w:val="00AC31A8"/>
    <w:rsid w:val="00B02A54"/>
    <w:rsid w:val="00D46B4F"/>
    <w:rsid w:val="00E168F1"/>
    <w:rsid w:val="00ED78B8"/>
    <w:rsid w:val="00EE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431A0"/>
  <w15:chartTrackingRefBased/>
  <w15:docId w15:val="{74979983-596F-44B0-9B79-6A1CD536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48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DAB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A9E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5A9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DAB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7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C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C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C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umpak.tau.ac.il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realsdb.uk.net/cerealgenomics/CerealsDB/axiom_download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8A825-5262-4D5C-B07D-EF750131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21</Pages>
  <Words>2344</Words>
  <Characters>18736</Characters>
  <Application>Microsoft Office Word</Application>
  <DocSecurity>0</DocSecurity>
  <Lines>669</Lines>
  <Paragraphs>540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Kruger, AAL, Mr [24868620@sun.ac.za]</dc:creator>
  <cp:keywords/>
  <dc:description/>
  <cp:lastModifiedBy>Kruger, AAL, Mr [24868620@sun.ac.za]</cp:lastModifiedBy>
  <cp:revision>2</cp:revision>
  <dcterms:created xsi:type="dcterms:W3CDTF">2025-07-16T10:56:00Z</dcterms:created>
  <dcterms:modified xsi:type="dcterms:W3CDTF">2025-07-17T08:54:00Z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280cb737-6405-4e7e-a2fe-9091ac778616</vt:lpwstr>
  </property>
</Properties>
</file>