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RPi.GPIO as IO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IO.setwarnings(False)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IO.setmode(IO.BCM)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IO.setup(2,IO.IN) #GPIO 2 -&gt; Left IR out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IO.setup(3,IO.IN) #GPIO 3 -&gt; Right IR out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IO.setup(4,IO.OUT) #GPIO 4 -&gt; Motor 1 terminal 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IO.setup(14,IO.OUT) #GPIO 14 -&gt; Motor 1 terminal B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IO.setup(17,IO.OUT) #GPIO 17 -&gt; Motor Left terminal 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IO.setup(18,IO.OUT) #GPIO 18 -&gt; Motor Left terminal B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while 1: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if(IO.input(2)==True and IO.input(3)==True): #both while move forward   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IO.output(4,True) #1A+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IO.output(14,False) #1B-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IO.output(17,True) #2A+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IO.output(18,False) #2B-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elif(IO.input(2)==False and IO.input(3)==True): #turn right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IO.output(4,True) #1A+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IO.output(14,True) #1B-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IO.output(17,True) #2A+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IO.output(18,False) #2B-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elif(IO.input(2)==True and IO.input(3)==False): #turn left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IO.output(4,True) #1A+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IO.output(14,False) #1B-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IO.output(17,True) #2A+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IO.output(18,True) #2B-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else:  #stay still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IO.output(4,True) #1A+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IO.output(14,True) #1B-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IO.output(17,True) #2A+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IO.output(18,True) #2B-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