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048F5" w14:textId="07FBD410" w:rsidR="00D776DE" w:rsidRDefault="00D776DE" w:rsidP="00D776D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DAY 1</w:t>
      </w:r>
    </w:p>
    <w:p w14:paraId="0DDB5CFF" w14:textId="338B5CB5" w:rsidR="00D776DE" w:rsidRDefault="00D776DE" w:rsidP="00D776D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SKILLBUILDER 2</w:t>
      </w:r>
    </w:p>
    <w:p w14:paraId="15AD9069" w14:textId="7B9B3229" w:rsidR="00BC2F8E" w:rsidRPr="00D776DE" w:rsidRDefault="00000000" w:rsidP="00D776DE">
      <w:pPr>
        <w:jc w:val="center"/>
        <w:rPr>
          <w:b/>
          <w:bCs/>
          <w:sz w:val="32"/>
          <w:szCs w:val="32"/>
        </w:rPr>
      </w:pPr>
      <w:r w:rsidRPr="00D776DE">
        <w:rPr>
          <w:b/>
          <w:bCs/>
          <w:sz w:val="32"/>
          <w:szCs w:val="32"/>
        </w:rPr>
        <w:t>Tokens and Embeddings in NLP</w:t>
      </w:r>
    </w:p>
    <w:p w14:paraId="3E89C218" w14:textId="77777777" w:rsidR="00BC2F8E" w:rsidRPr="00D776DE" w:rsidRDefault="00000000" w:rsidP="00D776DE">
      <w:pPr>
        <w:rPr>
          <w:b/>
          <w:bCs/>
          <w:sz w:val="28"/>
          <w:szCs w:val="28"/>
        </w:rPr>
      </w:pPr>
      <w:r w:rsidRPr="00D776DE">
        <w:rPr>
          <w:b/>
          <w:bCs/>
          <w:sz w:val="28"/>
          <w:szCs w:val="28"/>
        </w:rPr>
        <w:t>Task 1: Concept Explanation</w:t>
      </w:r>
    </w:p>
    <w:p w14:paraId="45E7E42A" w14:textId="77777777" w:rsidR="00BC2F8E" w:rsidRPr="00D776DE" w:rsidRDefault="00000000" w:rsidP="00D776DE">
      <w:pPr>
        <w:rPr>
          <w:b/>
          <w:bCs/>
          <w:sz w:val="24"/>
          <w:szCs w:val="24"/>
        </w:rPr>
      </w:pPr>
      <w:r w:rsidRPr="00D776DE">
        <w:rPr>
          <w:b/>
          <w:bCs/>
          <w:sz w:val="24"/>
          <w:szCs w:val="24"/>
        </w:rPr>
        <w:t>1. What is a Token?</w:t>
      </w:r>
    </w:p>
    <w:p w14:paraId="6C290A1A" w14:textId="77777777" w:rsidR="00BC2F8E" w:rsidRPr="00D776DE" w:rsidRDefault="00000000" w:rsidP="00D776DE">
      <w:pPr>
        <w:rPr>
          <w:sz w:val="24"/>
          <w:szCs w:val="24"/>
        </w:rPr>
      </w:pPr>
      <w:r w:rsidRPr="00D776DE">
        <w:rPr>
          <w:sz w:val="24"/>
          <w:szCs w:val="24"/>
        </w:rPr>
        <w:t>A token is the smallest unit of text processed by an NLP model. A token can be a word, subword, punctuation mark, or character depending on the tokenizer.</w:t>
      </w:r>
    </w:p>
    <w:p w14:paraId="7D758865" w14:textId="77777777" w:rsidR="00BC2F8E" w:rsidRPr="00D776DE" w:rsidRDefault="00000000" w:rsidP="00D776DE">
      <w:pPr>
        <w:rPr>
          <w:b/>
          <w:bCs/>
          <w:sz w:val="24"/>
          <w:szCs w:val="24"/>
        </w:rPr>
      </w:pPr>
      <w:r w:rsidRPr="00D776DE">
        <w:rPr>
          <w:b/>
          <w:bCs/>
          <w:sz w:val="24"/>
          <w:szCs w:val="24"/>
        </w:rPr>
        <w:t>2. Tokenization Example</w:t>
      </w:r>
    </w:p>
    <w:p w14:paraId="20FE7BC3" w14:textId="77777777" w:rsidR="00BC2F8E" w:rsidRPr="00D776DE" w:rsidRDefault="00000000" w:rsidP="00D776DE">
      <w:pPr>
        <w:rPr>
          <w:sz w:val="24"/>
          <w:szCs w:val="24"/>
        </w:rPr>
      </w:pPr>
      <w:r w:rsidRPr="00D776DE">
        <w:rPr>
          <w:sz w:val="24"/>
          <w:szCs w:val="24"/>
        </w:rPr>
        <w:t>Sentence: "AI is transforming industries"</w:t>
      </w:r>
      <w:r w:rsidRPr="00D776DE">
        <w:rPr>
          <w:sz w:val="24"/>
          <w:szCs w:val="24"/>
        </w:rPr>
        <w:br/>
        <w:t>Tokens:</w:t>
      </w:r>
      <w:r w:rsidRPr="00D776DE">
        <w:rPr>
          <w:sz w:val="24"/>
          <w:szCs w:val="24"/>
        </w:rPr>
        <w:br/>
        <w:t>["AI", "is", "transforming", "industries"]</w:t>
      </w:r>
    </w:p>
    <w:p w14:paraId="5DDE9F0F" w14:textId="77777777" w:rsidR="00BC2F8E" w:rsidRPr="00D776DE" w:rsidRDefault="00000000" w:rsidP="00D776DE">
      <w:pPr>
        <w:rPr>
          <w:b/>
          <w:bCs/>
          <w:sz w:val="28"/>
          <w:szCs w:val="28"/>
        </w:rPr>
      </w:pPr>
      <w:r w:rsidRPr="00D776DE">
        <w:rPr>
          <w:b/>
          <w:bCs/>
          <w:sz w:val="28"/>
          <w:szCs w:val="28"/>
        </w:rPr>
        <w:t>Task 2: Embedding Understanding</w:t>
      </w:r>
    </w:p>
    <w:p w14:paraId="4088FDA2" w14:textId="77777777" w:rsidR="00BC2F8E" w:rsidRPr="00D776DE" w:rsidRDefault="00000000" w:rsidP="00D776DE">
      <w:pPr>
        <w:rPr>
          <w:b/>
          <w:bCs/>
          <w:sz w:val="24"/>
          <w:szCs w:val="24"/>
        </w:rPr>
      </w:pPr>
      <w:r w:rsidRPr="00D776DE">
        <w:rPr>
          <w:b/>
          <w:bCs/>
          <w:sz w:val="24"/>
          <w:szCs w:val="24"/>
        </w:rPr>
        <w:t>1. What are Embeddings?</w:t>
      </w:r>
    </w:p>
    <w:p w14:paraId="6276FB01" w14:textId="77777777" w:rsidR="00BC2F8E" w:rsidRPr="00D776DE" w:rsidRDefault="00000000" w:rsidP="00D776DE">
      <w:pPr>
        <w:rPr>
          <w:sz w:val="24"/>
          <w:szCs w:val="24"/>
        </w:rPr>
      </w:pPr>
      <w:r w:rsidRPr="00D776DE">
        <w:rPr>
          <w:sz w:val="24"/>
          <w:szCs w:val="24"/>
        </w:rPr>
        <w:t>Embeddings are numerical vector representations of words, sentences, or documents. They capture semantic meaning so that text with similar meanings has similar vector representations.</w:t>
      </w:r>
    </w:p>
    <w:p w14:paraId="09883653" w14:textId="77777777" w:rsidR="00BC2F8E" w:rsidRPr="00D776DE" w:rsidRDefault="00000000" w:rsidP="00D776DE">
      <w:pPr>
        <w:rPr>
          <w:b/>
          <w:bCs/>
          <w:sz w:val="24"/>
          <w:szCs w:val="24"/>
        </w:rPr>
      </w:pPr>
      <w:r w:rsidRPr="00D776DE">
        <w:rPr>
          <w:b/>
          <w:bCs/>
          <w:sz w:val="24"/>
          <w:szCs w:val="24"/>
        </w:rPr>
        <w:t>2. Why are Embeddings Important for LLMs?</w:t>
      </w:r>
    </w:p>
    <w:p w14:paraId="4998C347" w14:textId="77777777" w:rsidR="00BC2F8E" w:rsidRPr="00D776DE" w:rsidRDefault="00000000" w:rsidP="00D776DE">
      <w:pPr>
        <w:rPr>
          <w:sz w:val="24"/>
          <w:szCs w:val="24"/>
        </w:rPr>
      </w:pPr>
      <w:r w:rsidRPr="00D776DE">
        <w:rPr>
          <w:sz w:val="24"/>
          <w:szCs w:val="24"/>
        </w:rPr>
        <w:t>Embeddings allow language models to understand relationships between words, capture context, compare meanings, retrieve relevant information, and generate more accurate responses.</w:t>
      </w:r>
    </w:p>
    <w:p w14:paraId="04884C52" w14:textId="77777777" w:rsidR="00BC2F8E" w:rsidRPr="00D776DE" w:rsidRDefault="00000000" w:rsidP="00D776DE">
      <w:pPr>
        <w:rPr>
          <w:b/>
          <w:bCs/>
          <w:sz w:val="28"/>
          <w:szCs w:val="28"/>
        </w:rPr>
      </w:pPr>
      <w:r w:rsidRPr="00D776DE">
        <w:rPr>
          <w:b/>
          <w:bCs/>
          <w:sz w:val="28"/>
          <w:szCs w:val="28"/>
        </w:rPr>
        <w:t>Task 3: Application</w:t>
      </w:r>
    </w:p>
    <w:p w14:paraId="7BE48AE0" w14:textId="77777777" w:rsidR="00BC2F8E" w:rsidRPr="00D776DE" w:rsidRDefault="00000000" w:rsidP="00D776DE">
      <w:pPr>
        <w:rPr>
          <w:b/>
          <w:bCs/>
          <w:sz w:val="24"/>
          <w:szCs w:val="24"/>
        </w:rPr>
      </w:pPr>
      <w:r w:rsidRPr="00D776DE">
        <w:rPr>
          <w:b/>
          <w:bCs/>
          <w:sz w:val="24"/>
          <w:szCs w:val="24"/>
        </w:rPr>
        <w:t>1. How Embeddings Help</w:t>
      </w:r>
    </w:p>
    <w:p w14:paraId="09B0B036" w14:textId="77777777" w:rsidR="00BC2F8E" w:rsidRPr="00D776DE" w:rsidRDefault="00000000" w:rsidP="00D776DE">
      <w:pPr>
        <w:rPr>
          <w:sz w:val="24"/>
          <w:szCs w:val="24"/>
        </w:rPr>
      </w:pPr>
      <w:r w:rsidRPr="00D776DE">
        <w:rPr>
          <w:b/>
          <w:bCs/>
          <w:sz w:val="24"/>
          <w:szCs w:val="24"/>
        </w:rPr>
        <w:t>Similarity Search:</w:t>
      </w:r>
      <w:r w:rsidRPr="00D776DE">
        <w:rPr>
          <w:sz w:val="24"/>
          <w:szCs w:val="24"/>
        </w:rPr>
        <w:br/>
        <w:t>Embeddings make it possible to find documents or questions with similar meanings even when they use different words.</w:t>
      </w:r>
      <w:r w:rsidRPr="00D776DE">
        <w:rPr>
          <w:sz w:val="24"/>
          <w:szCs w:val="24"/>
        </w:rPr>
        <w:br/>
      </w:r>
      <w:r w:rsidRPr="00D776DE">
        <w:rPr>
          <w:sz w:val="24"/>
          <w:szCs w:val="24"/>
        </w:rPr>
        <w:br/>
      </w:r>
      <w:r w:rsidRPr="00D776DE">
        <w:rPr>
          <w:b/>
          <w:bCs/>
          <w:sz w:val="24"/>
          <w:szCs w:val="24"/>
        </w:rPr>
        <w:t>Text Understanding:</w:t>
      </w:r>
      <w:r w:rsidRPr="00D776DE">
        <w:rPr>
          <w:sz w:val="24"/>
          <w:szCs w:val="24"/>
        </w:rPr>
        <w:br/>
        <w:t xml:space="preserve">Embeddings help models recognize context, intent, and relationships between </w:t>
      </w:r>
      <w:r w:rsidRPr="00D776DE">
        <w:rPr>
          <w:sz w:val="24"/>
          <w:szCs w:val="24"/>
        </w:rPr>
        <w:lastRenderedPageBreak/>
        <w:t>words, improving classification, summarization, translation, and question answering.</w:t>
      </w:r>
    </w:p>
    <w:p w14:paraId="5A64AC68" w14:textId="77777777" w:rsidR="00BC2F8E" w:rsidRPr="00D776DE" w:rsidRDefault="00000000" w:rsidP="00D776DE">
      <w:pPr>
        <w:rPr>
          <w:b/>
          <w:bCs/>
          <w:sz w:val="24"/>
          <w:szCs w:val="24"/>
        </w:rPr>
      </w:pPr>
      <w:r w:rsidRPr="00D776DE">
        <w:rPr>
          <w:b/>
          <w:bCs/>
          <w:sz w:val="24"/>
          <w:szCs w:val="24"/>
        </w:rPr>
        <w:t>2. Real-World Example</w:t>
      </w:r>
    </w:p>
    <w:p w14:paraId="6336F2BD" w14:textId="77777777" w:rsidR="00BC2F8E" w:rsidRPr="00D776DE" w:rsidRDefault="00000000" w:rsidP="00D776DE">
      <w:pPr>
        <w:rPr>
          <w:sz w:val="24"/>
          <w:szCs w:val="24"/>
        </w:rPr>
      </w:pPr>
      <w:r w:rsidRPr="00D776DE">
        <w:rPr>
          <w:sz w:val="24"/>
          <w:szCs w:val="24"/>
        </w:rPr>
        <w:t>A customer support chatbot converts user questions and knowledge-base articles into embeddings. It retrieves the most relevant article based on semantic similarity and generates an accurate answer.</w:t>
      </w:r>
    </w:p>
    <w:sectPr w:rsidR="00BC2F8E" w:rsidRPr="00D776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558687">
    <w:abstractNumId w:val="8"/>
  </w:num>
  <w:num w:numId="2" w16cid:durableId="1419717526">
    <w:abstractNumId w:val="6"/>
  </w:num>
  <w:num w:numId="3" w16cid:durableId="2097438096">
    <w:abstractNumId w:val="5"/>
  </w:num>
  <w:num w:numId="4" w16cid:durableId="1323387753">
    <w:abstractNumId w:val="4"/>
  </w:num>
  <w:num w:numId="5" w16cid:durableId="1896352138">
    <w:abstractNumId w:val="7"/>
  </w:num>
  <w:num w:numId="6" w16cid:durableId="425882345">
    <w:abstractNumId w:val="3"/>
  </w:num>
  <w:num w:numId="7" w16cid:durableId="2129273571">
    <w:abstractNumId w:val="2"/>
  </w:num>
  <w:num w:numId="8" w16cid:durableId="819735382">
    <w:abstractNumId w:val="1"/>
  </w:num>
  <w:num w:numId="9" w16cid:durableId="1668899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495B"/>
    <w:rsid w:val="00AA1D8D"/>
    <w:rsid w:val="00B47730"/>
    <w:rsid w:val="00BC2F8E"/>
    <w:rsid w:val="00CB0664"/>
    <w:rsid w:val="00D776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8A769D"/>
  <w14:defaultImageDpi w14:val="300"/>
  <w15:docId w15:val="{8EE2819F-D346-4D37-823F-BD171AD53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AADHITHIYA J</cp:lastModifiedBy>
  <cp:revision>2</cp:revision>
  <dcterms:created xsi:type="dcterms:W3CDTF">2013-12-23T23:15:00Z</dcterms:created>
  <dcterms:modified xsi:type="dcterms:W3CDTF">2026-07-08T09:56:00Z</dcterms:modified>
  <cp:category/>
</cp:coreProperties>
</file>