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2.0.0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桌面应用，用于 PDF 电子发票的智能解析与管理。用户只需双击应用图标，窗口自动打开，即可上传发票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InvoiceMaster.exe 桌面应用即可使用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零依赖安装：运行环境与依赖已打包在单文件 exe 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无需预装任何环境（离线版 exe 内置运行时）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注意：v2.0.0 提供离线版（单 Windows 桌面应用，双击 exe 即用）与在线版（Windows 桌面壳 + Linux 后端）两种形态。离线版数据存储于本机，在线版数据存储于服务器。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系统自带 WebView2 运行时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无需预安装（内置运行时）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依赖（打包在离线版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前端依赖（已预构建并打包在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离线版已打包为单文件桌面应用，最终用户无需安装任何依赖。只需两步：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dist/InvoiceMaster.exe（或项目根目录 start_app.bat）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启动内嵌后端服务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初始化本地数据库与上传目录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加载前端界面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等待就绪后自动打开应用窗口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关闭应用窗口即可停止服务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秒加载时间，请等待应用窗口自动打开。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 dist/InvoiceMaster.exe 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无需安装任何环境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build:offline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frontend/dist/，打包时内置于 exe。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预览（可折叠，支持内置渲染或新窗口打开）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离线版启动脚本（回退源码运行）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desktop/               # 桌面应用入口（offline_app.py / online_app.py）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运行时数据（默认 %LOCALAPPDATA%/InvoiceMaster/data）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前端构建产物（离线版）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Python」（仅源码运行模式）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 exe 无需 Python；仅源码运行（python desktop/offline_app.py）需要 Python 3.10+。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exe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确认 exe 文件完整未损坏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或运行 python backend/desktop/offline_app.py 查看报错信息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应用显示空白或「Internal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请确认打包完整，或源码运行时 frontend/dist/ 已构建。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build:offline。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 WebView2 运行时正常（Windows 10/11 自带）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%LOCALAPPDATA%/InvoiceMaster/data/uploads/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%LOCALAPPDATA%/InvoiceMaster/data/invoices.db 文件并清空同目录 uploads/，重启即可。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%LOCALAPPDATA%/InvoiceMaster/data/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 INVOICEMASTER_PORT 为需要的端口号后启动。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