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highlight w:val="red"/>
          <w:u w:val="none"/>
          <w:vertAlign w:val="baseline"/>
          <w:rtl w:val="0"/>
        </w:rPr>
        <w:t xml:space="preserve"> Career Advancement Week 9-Long Answer Question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8125" w:line="239.90339756011963" w:lineRule="auto"/>
        <w:ind w:left="9.599990844726562" w:right="0" w:firstLine="10.559997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a pack of cards, two cards are drawn at random, what is the probability of getting a king and a  spade card?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1669921875" w:line="240" w:lineRule="auto"/>
        <w:ind w:left="8.3999633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20068359375" w:line="240" w:lineRule="auto"/>
        <w:ind w:left="20.1599884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total card = 52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71923828125" w:line="240" w:lineRule="auto"/>
        <w:ind w:left="20.1599884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Of kings = 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51904296875" w:line="240" w:lineRule="auto"/>
        <w:ind w:left="20.1599884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Of cards that are spade is 13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20068359375" w:line="240" w:lineRule="auto"/>
        <w:ind w:left="1.6799926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one card of king which is of spade.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20068359375" w:line="240" w:lineRule="auto"/>
        <w:ind w:left="20.1599884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Of cards which are spade or a king = 16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20.1599884033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probability = 16/52=4/13</w:t>
      </w:r>
    </w:p>
    <w:sectPr>
      <w:pgSz w:h="15840" w:w="12240" w:orient="portrait"/>
      <w:pgMar w:bottom="9506.799926757812" w:top="1699.599609375" w:left="979.6800994873047" w:right="895.4394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