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8arb2yheoxz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9gs5nnj1uxt" w:id="1"/>
      <w:bookmarkEnd w:id="1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Which one of the following is not an attribute of a file system?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size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type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atomicity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3rz32qk3kn9" w:id="2"/>
      <w:bookmarkEnd w:id="2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Which one of the following is used to display the part of the database?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Physical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</w:t>
            </w: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Conceptual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level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lnboym1s1um" w:id="3"/>
      <w:bookmarkEnd w:id="3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what is the concept of changing the physical schema without depends on conceptual schema or logical schema?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Logical </w:t>
            </w:r>
            <w:r w:rsidDel="00000000" w:rsidR="00000000" w:rsidRPr="00000000">
              <w:rPr>
                <w:rtl w:val="0"/>
              </w:rPr>
              <w:t xml:space="preserve">data independence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data independence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Instance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oukl5ba0fnv" w:id="4"/>
      <w:bookmarkEnd w:id="4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Which one of the following is an example for multivalued attribute?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Phone </w:t>
            </w: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Register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u1vp829x5nrj" w:id="5"/>
      <w:bookmarkEnd w:id="5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Which symbol is used to represent relationship?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ellipse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Rectangle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9z8fkp2ix0l3" w:id="6"/>
      <w:bookmarkEnd w:id="6"/>
      <w:r w:rsidDel="00000000" w:rsidR="00000000" w:rsidRPr="00000000">
        <w:rPr>
          <w:rtl w:val="0"/>
        </w:rPr>
        <w:t xml:space="preserve">Question 6 (1 point)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which of the mentioned below is the drawback of traditional file storage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Question 6 options: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isolation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Multithread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redundancy 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v85y2d8rdzgs" w:id="7"/>
      <w:bookmarkEnd w:id="7"/>
      <w:r w:rsidDel="00000000" w:rsidR="00000000" w:rsidRPr="00000000">
        <w:rPr>
          <w:rtl w:val="0"/>
        </w:rPr>
        <w:t xml:space="preserve">Question 7 (1 point)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Which of the below one is not belongs to attribute types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7 options: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Derived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retrieved 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u1xix3ov9rqj" w:id="8"/>
      <w:bookmarkEnd w:id="8"/>
      <w:r w:rsidDel="00000000" w:rsidR="00000000" w:rsidRPr="00000000">
        <w:rPr>
          <w:rtl w:val="0"/>
        </w:rPr>
        <w:t xml:space="preserve">Question 8 (1 point)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to describe the week entity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Question 8 options: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have the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entity does not have the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does not have the foreign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is called as strong entity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3ack1slybcg" w:id="9"/>
      <w:bookmarkEnd w:id="9"/>
      <w:r w:rsidDel="00000000" w:rsidR="00000000" w:rsidRPr="00000000">
        <w:rPr>
          <w:rtl w:val="0"/>
        </w:rPr>
        <w:t xml:space="preserve">Question 9 (1 point)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Which of the below one is example for derived attribute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Question 9 options: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person can have more than one contact numbers or he can have more than one email ids.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attribute can be further divided into city, street, zip code etc.,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value is calculated from the DOB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person can have more than one contact numbers or he can have more than one email ids.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gfxrya6qxdo" w:id="10"/>
      <w:bookmarkEnd w:id="10"/>
      <w:r w:rsidDel="00000000" w:rsidR="00000000" w:rsidRPr="00000000">
        <w:rPr>
          <w:rtl w:val="0"/>
        </w:rPr>
        <w:t xml:space="preserve">Question 10 (1 point)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"Many students  can learn one course" denotes which of the following types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Question 10 options: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Many to 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many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2"/>
              <w:rPr/>
            </w:pPr>
            <w:bookmarkStart w:colFirst="0" w:colLast="0" w:name="_vyxh5h9kxxbx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2"/>
              <w:rPr/>
            </w:pPr>
            <w:bookmarkStart w:colFirst="0" w:colLast="0" w:name="_2aioj6k8v6uw" w:id="12"/>
            <w:bookmarkEnd w:id="12"/>
            <w:r w:rsidDel="00000000" w:rsidR="00000000" w:rsidRPr="00000000">
              <w:rPr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88">
            <w:pPr>
              <w:pStyle w:val="Heading2"/>
              <w:rPr/>
            </w:pPr>
            <w:bookmarkStart w:colFirst="0" w:colLast="0" w:name="_67zqhi7l1yyk" w:id="13"/>
            <w:bookmarkEnd w:id="13"/>
            <w:r w:rsidDel="00000000" w:rsidR="00000000" w:rsidRPr="00000000">
              <w:rPr>
                <w:rtl w:val="0"/>
              </w:rPr>
              <w:t xml:space="preserve">Question 1 (1 point)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one of the following command is used to construct a new table?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 options:</w:t>
            </w:r>
          </w:p>
          <w:tbl>
            <w:tblPr>
              <w:tblStyle w:val="Table11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create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pStyle w:val="Heading2"/>
              <w:rPr/>
            </w:pPr>
            <w:bookmarkStart w:colFirst="0" w:colLast="0" w:name="_g4b9m7745u5g" w:id="14"/>
            <w:bookmarkEnd w:id="14"/>
            <w:r w:rsidDel="00000000" w:rsidR="00000000" w:rsidRPr="00000000">
              <w:rPr>
                <w:rtl w:val="0"/>
              </w:rPr>
              <w:t xml:space="preserve">Question 2 (1 point)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convert multivalued attribute in to table format?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 options:</w:t>
            </w:r>
          </w:p>
          <w:tbl>
            <w:tblPr>
              <w:tblStyle w:val="Table12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Display </w:t>
                  </w:r>
                  <w:r w:rsidDel="00000000" w:rsidR="00000000" w:rsidRPr="00000000">
                    <w:rPr>
                      <w:rtl w:val="0"/>
                    </w:rPr>
                    <w:t xml:space="preserve">as a separate column in the same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as a separate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Do not display multivalued attribute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Style w:val="Heading2"/>
              <w:rPr/>
            </w:pPr>
            <w:bookmarkStart w:colFirst="0" w:colLast="0" w:name="_lo1x3uzfgiqj" w:id="15"/>
            <w:bookmarkEnd w:id="15"/>
            <w:r w:rsidDel="00000000" w:rsidR="00000000" w:rsidRPr="00000000">
              <w:rPr>
                <w:rtl w:val="0"/>
              </w:rPr>
              <w:t xml:space="preserve">Question 3 (1 point)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___an entity set is a set of one or more attributes whose values uniquely determine each entity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3 options:</w:t>
            </w:r>
          </w:p>
          <w:tbl>
            <w:tblPr>
              <w:tblStyle w:val="Table13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Primary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Candidate key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Style w:val="Heading2"/>
              <w:rPr/>
            </w:pPr>
            <w:bookmarkStart w:colFirst="0" w:colLast="0" w:name="_rmzyxxabsvtk" w:id="16"/>
            <w:bookmarkEnd w:id="16"/>
            <w:r w:rsidDel="00000000" w:rsidR="00000000" w:rsidRPr="00000000">
              <w:rPr>
                <w:rtl w:val="0"/>
              </w:rPr>
              <w:t xml:space="preserve">Question 4 (1 point)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key is used to relate more than one table information?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4 options:</w:t>
            </w:r>
          </w:p>
          <w:tbl>
            <w:tblPr>
              <w:tblStyle w:val="Table14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Foreign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Style w:val="Heading2"/>
              <w:rPr/>
            </w:pPr>
            <w:bookmarkStart w:colFirst="0" w:colLast="0" w:name="_wf3srp200nan" w:id="17"/>
            <w:bookmarkEnd w:id="17"/>
            <w:r w:rsidDel="00000000" w:rsidR="00000000" w:rsidRPr="00000000">
              <w:rPr>
                <w:rtl w:val="0"/>
              </w:rPr>
              <w:t xml:space="preserve">Question 5 (1 point)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Which keyword is essential at the time of creating foreign key constraint?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5 options:</w:t>
            </w:r>
          </w:p>
          <w:tbl>
            <w:tblPr>
              <w:tblStyle w:val="Table15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references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pStyle w:val="Heading2"/>
              <w:rPr/>
            </w:pPr>
            <w:bookmarkStart w:colFirst="0" w:colLast="0" w:name="_hxr75gjarxi5" w:id="18"/>
            <w:bookmarkEnd w:id="18"/>
            <w:r w:rsidDel="00000000" w:rsidR="00000000" w:rsidRPr="00000000">
              <w:rPr>
                <w:rtl w:val="0"/>
              </w:rPr>
              <w:t xml:space="preserve">Question 6 (1 point)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below is used to represent the column in table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 options:</w:t>
            </w:r>
          </w:p>
          <w:tbl>
            <w:tblPr>
              <w:tblStyle w:val="Table16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Tuples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pStyle w:val="Heading2"/>
              <w:rPr/>
            </w:pPr>
            <w:bookmarkStart w:colFirst="0" w:colLast="0" w:name="_yub0tsorqjfl" w:id="19"/>
            <w:bookmarkEnd w:id="19"/>
            <w:r w:rsidDel="00000000" w:rsidR="00000000" w:rsidRPr="00000000">
              <w:rPr>
                <w:rtl w:val="0"/>
              </w:rPr>
              <w:t xml:space="preserve">Question 7 (1 point)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represent the row in table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7 options:</w:t>
            </w:r>
          </w:p>
          <w:tbl>
            <w:tblPr>
              <w:tblStyle w:val="Table17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Tuples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attribute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pStyle w:val="Heading2"/>
              <w:rPr/>
            </w:pPr>
            <w:bookmarkStart w:colFirst="0" w:colLast="0" w:name="_2wp17g3rsco" w:id="20"/>
            <w:bookmarkEnd w:id="20"/>
            <w:r w:rsidDel="00000000" w:rsidR="00000000" w:rsidRPr="00000000">
              <w:rPr>
                <w:rtl w:val="0"/>
              </w:rPr>
              <w:t xml:space="preserve">Question 8 (1 point)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which of the below statement is used to represent the super key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8 options:</w:t>
            </w:r>
          </w:p>
          <w:tbl>
            <w:tblPr>
              <w:tblStyle w:val="Table18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only one attributes whose values uniquely determine each entity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null attributes whose values uniquely determine each 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is a set of one or more attributes whose values </w:t>
                  </w:r>
                  <w:r w:rsidDel="00000000" w:rsidR="00000000" w:rsidRPr="00000000">
                    <w:rPr>
                      <w:rtl w:val="0"/>
                    </w:rPr>
                    <w:t xml:space="preserve">uniquely determine each entity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only two attributes whose values uniquely determine each entity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pStyle w:val="Heading2"/>
              <w:rPr/>
            </w:pPr>
            <w:bookmarkStart w:colFirst="0" w:colLast="0" w:name="_6016imq0k9js" w:id="21"/>
            <w:bookmarkEnd w:id="21"/>
            <w:r w:rsidDel="00000000" w:rsidR="00000000" w:rsidRPr="00000000">
              <w:rPr>
                <w:rtl w:val="0"/>
              </w:rPr>
              <w:t xml:space="preserve">Question 9 (1 point)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of a NOT NULL and UNIQUE is represented as what? 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9 options:</w:t>
            </w:r>
          </w:p>
          <w:tbl>
            <w:tblPr>
              <w:tblStyle w:val="Table19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PRIMARY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FOREIGN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CANDIDATE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pStyle w:val="Heading2"/>
              <w:rPr/>
            </w:pPr>
            <w:bookmarkStart w:colFirst="0" w:colLast="0" w:name="_h1is4r3akgzj" w:id="22"/>
            <w:bookmarkEnd w:id="22"/>
            <w:r w:rsidDel="00000000" w:rsidR="00000000" w:rsidRPr="00000000">
              <w:rPr>
                <w:rtl w:val="0"/>
              </w:rPr>
              <w:t xml:space="preserve">Question 10 (1 point)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description of command DESC 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10 options:</w:t>
            </w:r>
          </w:p>
          <w:tbl>
            <w:tblPr>
              <w:tblStyle w:val="Table20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is used to describe the content</w:t>
                  </w:r>
                  <w:r w:rsidDel="00000000" w:rsidR="00000000" w:rsidRPr="00000000">
                    <w:rPr>
                      <w:rtl w:val="0"/>
                    </w:rPr>
                    <w:t xml:space="preserve">s and their data types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display the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delete the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modify the table</w:t>
                  </w:r>
                </w:p>
                <w:p w:rsidR="00000000" w:rsidDel="00000000" w:rsidP="00000000" w:rsidRDefault="00000000" w:rsidRPr="00000000" w14:paraId="0000010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3q3si93ywcjx" w:id="23"/>
      <w:bookmarkEnd w:id="23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uidbbojwvhbo" w:id="24"/>
      <w:bookmarkEnd w:id="24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1. Which one of the following is not the type of database languages?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DCL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TML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1g3x3zrnxzue" w:id="25"/>
      <w:bookmarkEnd w:id="25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Which keyword is used for changing the name of a field in table?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rename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add name</w:t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xuyittkqwbw4" w:id="26"/>
      <w:bookmarkEnd w:id="26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Which one of the following command is used to retrieve the records from table?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display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insert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avxo32gc3k20" w:id="27"/>
      <w:bookmarkEnd w:id="27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Which of the following SQL query is correct to insert a record into student table?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insert into student(1,'raj','cse');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student values (1,'raj','cse');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insert into student table(1,'raj','cse');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entis3z80v95" w:id="28"/>
      <w:bookmarkEnd w:id="28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Which one of the following keyword is used for sorting of data?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by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i5f753tznaih" w:id="29"/>
      <w:bookmarkEnd w:id="29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7urqm845xzx0" w:id="30"/>
      <w:bookmarkEnd w:id="30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SQL is called as Structured Query Language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ix294fx66pdy" w:id="31"/>
      <w:bookmarkEnd w:id="31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* represents_____________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of all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specific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specific rows</w:t>
            </w:r>
          </w:p>
        </w:tc>
      </w:tr>
    </w:tbl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pbbdu8uibf1m" w:id="32"/>
      <w:bookmarkEnd w:id="32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DML is_____________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Management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Manipulation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Machine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Metric Language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gage8po9s601" w:id="33"/>
      <w:bookmarkEnd w:id="33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SELECT, FROM, WHERE are the key attributes of basic form of SQL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rtafpuhkats5" w:id="34"/>
      <w:bookmarkEnd w:id="34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MARKS+200 WILL NOT ADD 200 MARKS TO ALL THE CELLS OF A STUDENT TABLE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azahbyo7msp3" w:id="35"/>
      <w:bookmarkEnd w:id="35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go9divfj3yit" w:id="36"/>
      <w:bookmarkEnd w:id="36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How many arithmetic operators are there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de4sc6xi4xpu" w:id="37"/>
      <w:bookmarkEnd w:id="37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|| is 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580"/>
        <w:tblGridChange w:id="0">
          <w:tblGrid>
            <w:gridCol w:w="450"/>
            <w:gridCol w:w="8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Concatenation operator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Aggerate function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matching function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 operator</w:t>
            </w:r>
          </w:p>
        </w:tc>
      </w:tr>
    </w:tbl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k7hp1djcew8b" w:id="38"/>
      <w:bookmarkEnd w:id="38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Date and character literal values must be enclosed by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__________quotation marks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w0pzp9o6decm" w:id="39"/>
      <w:bookmarkEnd w:id="39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row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details of the table student will be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few columns will be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Syntax error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k5p3a081yal4" w:id="40"/>
      <w:bookmarkEnd w:id="40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Column alias used to rename a column temporarily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ud7c0tou0sc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r4kmnrg7ibhf" w:id="42"/>
      <w:bookmarkEnd w:id="42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xvbpzb4obvyn" w:id="43"/>
      <w:bookmarkEnd w:id="43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NOTNULL constraint avoids null being entered into the database table.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6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u9wxleuite41" w:id="44"/>
      <w:bookmarkEnd w:id="44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Primary key is always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7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and NOTNULL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E8">
      <w:pPr>
        <w:pStyle w:val="Heading2"/>
        <w:rPr/>
      </w:pPr>
      <w:bookmarkStart w:colFirst="0" w:colLast="0" w:name="_sevd932sacny" w:id="45"/>
      <w:bookmarkEnd w:id="45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DDL level trigger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8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et9hgvg9rjx2" w:id="46"/>
      <w:bookmarkEnd w:id="46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INSERET, DELETE, UPDATE CAB USED_______IN TRIGGER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9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7320"/>
        <w:tblGridChange w:id="0">
          <w:tblGrid>
            <w:gridCol w:w="480"/>
            <w:gridCol w:w="73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OR BEFORE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OUTSIDE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yh42d6oqvxr3" w:id="47"/>
      <w:bookmarkEnd w:id="47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Enforce _________security authorizations?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40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aez768cfi93a" w:id="48"/>
      <w:bookmarkEnd w:id="48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wmatc0w9en0y" w:id="49"/>
      <w:bookmarkEnd w:id="49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Any SQL statement inside an embedded SQL program must be inside the boundaries of 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4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 SQL and 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SQL and 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and END-EXEC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 SQL and END-EXEC</w:t>
            </w:r>
          </w:p>
        </w:tc>
      </w:tr>
    </w:tbl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xapzsslln14" w:id="50"/>
      <w:bookmarkEnd w:id="50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The variables defined in the host program are referred by SQL statements with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4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Prefixed colon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Suffixed colon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Prefixed dot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Suffixed dot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ya36si7wipyy" w:id="51"/>
      <w:bookmarkEnd w:id="51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To process most dynamic SQL statements, you use the EXECUTE IMMEDIATE statement. To process a multi-row query (SELECT statement), which of these statements would you use?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4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OPEN-FOR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mentioned above</w:t>
            </w:r>
          </w:p>
        </w:tc>
      </w:tr>
    </w:tbl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6eq2gsvixmve" w:id="52"/>
      <w:bookmarkEnd w:id="52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Cursor which is automatically created by Oracle whenever an SQL statement is executed_____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Explicit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Implicit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Cursor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rPr/>
      </w:pPr>
      <w:bookmarkStart w:colFirst="0" w:colLast="0" w:name="_r5ylg32p1agh" w:id="53"/>
      <w:bookmarkEnd w:id="53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Choose the correct statement from the following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4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SQL is used in a place where data is distributed non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SQL is used in a place where data is distributed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SQL is used in a place where data is distributed non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SQL is used in a place where data is not distributed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efoadn823uq4" w:id="54"/>
      <w:bookmarkEnd w:id="54"/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zadkqp8fyzh" w:id="55"/>
      <w:bookmarkEnd w:id="55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Thin driver is also known as?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4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3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Type-2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Type-4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Type-1 Driver</w:t>
            </w:r>
          </w:p>
        </w:tc>
      </w:tr>
    </w:tbl>
    <w:p w:rsidR="00000000" w:rsidDel="00000000" w:rsidP="00000000" w:rsidRDefault="00000000" w:rsidRPr="00000000" w14:paraId="00000269">
      <w:pPr>
        <w:pStyle w:val="Heading2"/>
        <w:rPr/>
      </w:pPr>
      <w:bookmarkStart w:colFirst="0" w:colLast="0" w:name="_sh4w18m9rodr" w:id="56"/>
      <w:bookmarkEnd w:id="56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Choose a statement which is not valid for JDBC.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4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PreparedStatement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CallableStatement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</w:tr>
    </w:tbl>
    <w:p w:rsidR="00000000" w:rsidDel="00000000" w:rsidP="00000000" w:rsidRDefault="00000000" w:rsidRPr="00000000" w14:paraId="00000277">
      <w:pPr>
        <w:pStyle w:val="Heading2"/>
        <w:rPr/>
      </w:pPr>
      <w:bookmarkStart w:colFirst="0" w:colLast="0" w:name="_16n3h4n542s5" w:id="57"/>
      <w:bookmarkEnd w:id="57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Deregister Driver is used to _______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4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 driver to 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driver from 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 to Database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Detach from database connection</w:t>
            </w:r>
          </w:p>
        </w:tc>
      </w:tr>
    </w:tbl>
    <w:p w:rsidR="00000000" w:rsidDel="00000000" w:rsidP="00000000" w:rsidRDefault="00000000" w:rsidRPr="00000000" w14:paraId="00000284">
      <w:pPr>
        <w:pStyle w:val="Heading2"/>
        <w:rPr/>
      </w:pPr>
      <w:bookmarkStart w:colFirst="0" w:colLast="0" w:name="_4ungfnqrpf8g" w:id="58"/>
      <w:bookmarkEnd w:id="58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The driver which is liable for the connection with respective data source________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source specific Drivers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specific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driver</w:t>
            </w:r>
          </w:p>
        </w:tc>
      </w:tr>
    </w:tbl>
    <w:p w:rsidR="00000000" w:rsidDel="00000000" w:rsidP="00000000" w:rsidRDefault="00000000" w:rsidRPr="00000000" w14:paraId="00000291">
      <w:pPr>
        <w:pStyle w:val="Heading2"/>
        <w:rPr/>
      </w:pPr>
      <w:bookmarkStart w:colFirst="0" w:colLast="0" w:name="_jfdenkod38nc" w:id="59"/>
      <w:bookmarkEnd w:id="59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 prepared statement interface "?" is a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marker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parameter marker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 interface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Non-Parameter interface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rPr/>
      </w:pPr>
      <w:bookmarkStart w:colFirst="0" w:colLast="0" w:name="_1ksryoiewnbn" w:id="60"/>
      <w:bookmarkEnd w:id="60"/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2A4">
      <w:pPr>
        <w:pStyle w:val="Heading2"/>
        <w:rPr/>
      </w:pPr>
      <w:bookmarkStart w:colFirst="0" w:colLast="0" w:name="_9ps1ni75ewyd" w:id="61"/>
      <w:bookmarkEnd w:id="61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SQLJ is used for_____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5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>
                <w:b w:val="1"/>
                <w:rtl w:val="0"/>
              </w:rPr>
              <w:t xml:space="preserve">To embed SQL statements </w:t>
            </w:r>
            <w:r w:rsidDel="00000000" w:rsidR="00000000" w:rsidRPr="00000000">
              <w:rPr>
                <w:rtl w:val="0"/>
              </w:rPr>
              <w:t xml:space="preserve">in Java code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To execute java code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To embed Java statements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To execute SQL statement alone</w:t>
            </w:r>
          </w:p>
        </w:tc>
      </w:tr>
    </w:tbl>
    <w:p w:rsidR="00000000" w:rsidDel="00000000" w:rsidP="00000000" w:rsidRDefault="00000000" w:rsidRPr="00000000" w14:paraId="000002AF">
      <w:pPr>
        <w:pStyle w:val="Heading2"/>
        <w:rPr/>
      </w:pPr>
      <w:bookmarkStart w:colFirst="0" w:colLast="0" w:name="_dcliegc5w84s" w:id="62"/>
      <w:bookmarkEnd w:id="62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2.SQLJ Translator and Runtime is written in ______language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5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(A)SQL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(B)</w:t>
            </w: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C++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(d)Python</w:t>
            </w:r>
          </w:p>
        </w:tc>
      </w:tr>
    </w:tbl>
    <w:p w:rsidR="00000000" w:rsidDel="00000000" w:rsidP="00000000" w:rsidRDefault="00000000" w:rsidRPr="00000000" w14:paraId="000002BD">
      <w:pPr>
        <w:pStyle w:val="Heading2"/>
        <w:rPr/>
      </w:pPr>
      <w:bookmarkStart w:colFirst="0" w:colLast="0" w:name="_768xzujpyxjp" w:id="63"/>
      <w:bookmarkEnd w:id="63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3.The variable type and the name of each column of the table is specified in ____iterator.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5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(A)Named and positional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(B)Unnamed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(C)</w:t>
            </w:r>
            <w:r w:rsidDel="00000000" w:rsidR="00000000" w:rsidRPr="00000000">
              <w:rPr>
                <w:b w:val="1"/>
                <w:rtl w:val="0"/>
              </w:rPr>
              <w:t xml:space="preserve">Named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(d)positional</w:t>
            </w:r>
          </w:p>
        </w:tc>
      </w:tr>
    </w:tbl>
    <w:p w:rsidR="00000000" w:rsidDel="00000000" w:rsidP="00000000" w:rsidRDefault="00000000" w:rsidRPr="00000000" w14:paraId="000002CA">
      <w:pPr>
        <w:pStyle w:val="Heading2"/>
        <w:rPr/>
      </w:pPr>
      <w:bookmarkStart w:colFirst="0" w:colLast="0" w:name="_60mrnsa6xm3s" w:id="64"/>
      <w:bookmarkEnd w:id="64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4.Select the features supported by SQL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5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(A)Select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(B)Update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(C)Delete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(D)</w:t>
            </w:r>
            <w:r w:rsidDel="00000000" w:rsidR="00000000" w:rsidRPr="00000000">
              <w:rPr>
                <w:b w:val="1"/>
                <w:rtl w:val="0"/>
              </w:rPr>
              <w:t xml:space="preserve">All the above</w:t>
            </w:r>
          </w:p>
        </w:tc>
      </w:tr>
    </w:tbl>
    <w:p w:rsidR="00000000" w:rsidDel="00000000" w:rsidP="00000000" w:rsidRDefault="00000000" w:rsidRPr="00000000" w14:paraId="000002D7">
      <w:pPr>
        <w:pStyle w:val="Heading2"/>
        <w:rPr/>
      </w:pPr>
      <w:bookmarkStart w:colFirst="0" w:colLast="0" w:name="_h53num85ewqz" w:id="65"/>
      <w:bookmarkEnd w:id="65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5.Choose the components of SQLJ among the following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(A)Translator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(B)Runtime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(C) </w:t>
            </w:r>
            <w:r w:rsidDel="00000000" w:rsidR="00000000" w:rsidRPr="00000000">
              <w:rPr>
                <w:b w:val="1"/>
                <w:rtl w:val="0"/>
              </w:rPr>
              <w:t xml:space="preserve">(A) &amp;amp;(B)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(A) only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ie8t4qraqyzw" w:id="66"/>
      <w:bookmarkEnd w:id="66"/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jwd9kyke7enq" w:id="67"/>
      <w:bookmarkEnd w:id="67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What does XML stand for?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5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eXtensible Markup language</w:t>
            </w:r>
          </w:p>
        </w:tc>
      </w:tr>
    </w:tbl>
    <w:p w:rsidR="00000000" w:rsidDel="00000000" w:rsidP="00000000" w:rsidRDefault="00000000" w:rsidRPr="00000000" w14:paraId="000002F9">
      <w:pPr>
        <w:pStyle w:val="Heading2"/>
        <w:rPr/>
      </w:pPr>
      <w:bookmarkStart w:colFirst="0" w:colLast="0" w:name="_mmqnq9b448tv" w:id="68"/>
      <w:bookmarkEnd w:id="68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There is a way of describing XML data, how?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5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uses XSL to describe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XML uses a DTD to describe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uses a DTD to describe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is not describe the data</w:t>
            </w:r>
          </w:p>
        </w:tc>
      </w:tr>
    </w:tbl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hl2lxv5mwr18" w:id="69"/>
      <w:bookmarkEnd w:id="69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What is the correct syntax of the declaration which defines the XML version?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❯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5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&lt;?xml version="1.0"?&gt;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&lt;xml version="1.0" /&gt;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/&gt;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version="1.00" /&gt;</w:t>
            </w:r>
          </w:p>
        </w:tc>
      </w:tr>
    </w:tbl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fo2mgo1r4m2d" w:id="70"/>
      <w:bookmarkEnd w:id="70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What does DTD stand for?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5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The Dance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 Type 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Type 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Type Definition</w:t>
            </w:r>
          </w:p>
        </w:tc>
      </w:tr>
    </w:tbl>
    <w:p w:rsidR="00000000" w:rsidDel="00000000" w:rsidP="00000000" w:rsidRDefault="00000000" w:rsidRPr="00000000" w14:paraId="00000323">
      <w:pPr>
        <w:pStyle w:val="Heading2"/>
        <w:rPr/>
      </w:pPr>
      <w:bookmarkStart w:colFirst="0" w:colLast="0" w:name="_gt776jalvobi" w:id="71"/>
      <w:bookmarkEnd w:id="71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Which statement is true?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❯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6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the statements are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elements must be properly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documents must have a DTD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elements must be lower case</w:t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/>
      </w:pPr>
      <w:bookmarkStart w:colFirst="0" w:colLast="0" w:name="_tr8a3rb7onv" w:id="72"/>
      <w:bookmarkEnd w:id="72"/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ee1qax9afnkw" w:id="73"/>
      <w:bookmarkEnd w:id="73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. A relation is in 2NF if it is in 1NF and all its non key attributes are _____?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6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Dependent on part of the primary key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 on the entire primary key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Independent of the primary key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Independent of any other relation</w:t>
            </w:r>
          </w:p>
        </w:tc>
      </w:tr>
    </w:tbl>
    <w:p w:rsidR="00000000" w:rsidDel="00000000" w:rsidP="00000000" w:rsidRDefault="00000000" w:rsidRPr="00000000" w14:paraId="00000347">
      <w:pPr>
        <w:pStyle w:val="Heading2"/>
        <w:rPr/>
      </w:pPr>
      <w:bookmarkStart w:colFirst="0" w:colLast="0" w:name="_mds5gaca74of" w:id="74"/>
      <w:bookmarkEnd w:id="74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 2NF which forms of dependency is removed?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6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Associative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Transitive</w:t>
            </w:r>
          </w:p>
        </w:tc>
      </w:tr>
    </w:tbl>
    <w:p w:rsidR="00000000" w:rsidDel="00000000" w:rsidP="00000000" w:rsidRDefault="00000000" w:rsidRPr="00000000" w14:paraId="00000355">
      <w:pPr>
        <w:pStyle w:val="Heading2"/>
        <w:rPr/>
      </w:pPr>
      <w:bookmarkStart w:colFirst="0" w:colLast="0" w:name="_g4118zouw5z9" w:id="75"/>
      <w:bookmarkEnd w:id="75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The 1NF describes the tabular format in which ____?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6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All the key attributes are defined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repeating groups in the table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attributes are dependent on the primary key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svpzbdqvclz7" w:id="76"/>
      <w:bookmarkEnd w:id="76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 relation is automatically in _____?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6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Normal Form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Second normal form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normal form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Boyce-Codd normal form</w:t>
            </w:r>
          </w:p>
        </w:tc>
      </w:tr>
    </w:tbl>
    <w:p w:rsidR="00000000" w:rsidDel="00000000" w:rsidP="00000000" w:rsidRDefault="00000000" w:rsidRPr="00000000" w14:paraId="00000372">
      <w:pPr>
        <w:pStyle w:val="Heading2"/>
        <w:rPr/>
      </w:pPr>
      <w:bookmarkStart w:colFirst="0" w:colLast="0" w:name="_noeht1lve8m5" w:id="77"/>
      <w:bookmarkEnd w:id="77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An anomaly in a relation is _____?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6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 unusual data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duplicate data value caused by changing the data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 undesirable consequence of changing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in the design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