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BCC42" w14:textId="77777777" w:rsidR="004D395B" w:rsidRDefault="00DE247C">
      <w:pPr>
        <w:pStyle w:val="Heading1"/>
      </w:pPr>
      <w:r>
        <w:t>IT</w:t>
      </w:r>
      <w:r>
        <w:t xml:space="preserve"> INFRASTRUCTURE MANAGEMENT WEEK 1O ASSIGNMENT</w:t>
      </w:r>
    </w:p>
    <w:p w14:paraId="2D97E9C7" w14:textId="77777777" w:rsidR="004D395B" w:rsidRDefault="004D395B">
      <w:pPr>
        <w:spacing w:after="287" w:line="259" w:lineRule="auto"/>
        <w:ind w:left="38" w:firstLine="0"/>
        <w:jc w:val="center"/>
      </w:pPr>
    </w:p>
    <w:p w14:paraId="37F03D0D" w14:textId="77777777" w:rsidR="004D395B" w:rsidRDefault="00DE247C">
      <w:pPr>
        <w:spacing w:after="342" w:line="268" w:lineRule="auto"/>
        <w:ind w:left="-5"/>
      </w:pPr>
      <w:r>
        <w:rPr>
          <w:b/>
          <w:color w:val="202122"/>
        </w:rPr>
        <w:t>1.List out the preferred characteristics of a performance and tuning process owner? Explain in detail.</w:t>
      </w:r>
    </w:p>
    <w:p w14:paraId="1662F9B0" w14:textId="77777777" w:rsidR="004D395B" w:rsidRDefault="00DE247C">
      <w:pPr>
        <w:numPr>
          <w:ilvl w:val="0"/>
          <w:numId w:val="1"/>
        </w:numPr>
        <w:ind w:right="1350" w:hanging="360"/>
      </w:pPr>
      <w:r>
        <w:t>K</w:t>
      </w:r>
      <w:r>
        <w:t>nowledge of System software and components - High</w:t>
      </w:r>
    </w:p>
    <w:p w14:paraId="6E117FDE" w14:textId="77777777" w:rsidR="004D395B" w:rsidRDefault="00DE247C">
      <w:pPr>
        <w:numPr>
          <w:ilvl w:val="0"/>
          <w:numId w:val="1"/>
        </w:numPr>
        <w:ind w:right="1350" w:hanging="360"/>
      </w:pPr>
      <w:r>
        <w:t>Knowledge of network software and components - High</w:t>
      </w:r>
    </w:p>
    <w:p w14:paraId="30636AED" w14:textId="77777777" w:rsidR="004D395B" w:rsidRDefault="00DE247C">
      <w:pPr>
        <w:numPr>
          <w:ilvl w:val="0"/>
          <w:numId w:val="1"/>
        </w:numPr>
        <w:ind w:right="1350" w:hanging="360"/>
      </w:pPr>
      <w:r>
        <w:t>Knowledge of software configurations - High</w:t>
      </w:r>
    </w:p>
    <w:p w14:paraId="7109C290" w14:textId="77777777" w:rsidR="004D395B" w:rsidRDefault="00DE247C">
      <w:pPr>
        <w:numPr>
          <w:ilvl w:val="0"/>
          <w:numId w:val="1"/>
        </w:numPr>
        <w:ind w:right="1350" w:hanging="360"/>
      </w:pPr>
      <w:r>
        <w:t>Knowle</w:t>
      </w:r>
      <w:r>
        <w:t>dge of hardware configurations -  High</w:t>
      </w:r>
    </w:p>
    <w:p w14:paraId="1E79FE8F" w14:textId="77777777" w:rsidR="004D395B" w:rsidRDefault="00DE247C">
      <w:pPr>
        <w:numPr>
          <w:ilvl w:val="0"/>
          <w:numId w:val="1"/>
        </w:numPr>
        <w:ind w:right="1350" w:hanging="360"/>
      </w:pPr>
      <w:r>
        <w:t>Ability to think and act tactically - High</w:t>
      </w:r>
    </w:p>
    <w:p w14:paraId="49276B52" w14:textId="77777777" w:rsidR="004D395B" w:rsidRDefault="00DE247C">
      <w:pPr>
        <w:numPr>
          <w:ilvl w:val="0"/>
          <w:numId w:val="1"/>
        </w:numPr>
        <w:ind w:right="1350" w:hanging="360"/>
      </w:pPr>
      <w:r>
        <w:t>Knowledge of application -  Medium</w:t>
      </w:r>
    </w:p>
    <w:p w14:paraId="084D0B8C" w14:textId="77777777" w:rsidR="004D395B" w:rsidRDefault="00DE247C">
      <w:pPr>
        <w:numPr>
          <w:ilvl w:val="0"/>
          <w:numId w:val="1"/>
        </w:numPr>
        <w:ind w:right="1350" w:hanging="360"/>
      </w:pPr>
      <w:r>
        <w:t>Ability to work effectively with developers - Medium</w:t>
      </w:r>
    </w:p>
    <w:p w14:paraId="0EC0BCC6" w14:textId="77777777" w:rsidR="004D395B" w:rsidRDefault="00DE247C">
      <w:pPr>
        <w:numPr>
          <w:ilvl w:val="0"/>
          <w:numId w:val="1"/>
        </w:numPr>
        <w:ind w:right="1350" w:hanging="360"/>
      </w:pPr>
      <w:r>
        <w:t>Knowledge of desktop hardware and software - Medium</w:t>
      </w:r>
    </w:p>
    <w:p w14:paraId="1316B347" w14:textId="77777777" w:rsidR="004D395B" w:rsidRDefault="00DE247C">
      <w:pPr>
        <w:numPr>
          <w:ilvl w:val="0"/>
          <w:numId w:val="1"/>
        </w:numPr>
        <w:ind w:right="1350" w:hanging="360"/>
      </w:pPr>
      <w:r>
        <w:t>Knowledge of power and air conditi</w:t>
      </w:r>
      <w:r>
        <w:t>oning - Medium</w:t>
      </w:r>
    </w:p>
    <w:p w14:paraId="68E858DF" w14:textId="77777777" w:rsidR="004D395B" w:rsidRDefault="00DE247C">
      <w:pPr>
        <w:numPr>
          <w:ilvl w:val="0"/>
          <w:numId w:val="1"/>
        </w:numPr>
        <w:ind w:right="1350" w:hanging="360"/>
      </w:pPr>
      <w:r>
        <w:t>Ability to meet effectively with customers Low</w:t>
      </w:r>
    </w:p>
    <w:p w14:paraId="34A6580D" w14:textId="77777777" w:rsidR="004D395B" w:rsidRDefault="00DE247C">
      <w:pPr>
        <w:numPr>
          <w:ilvl w:val="0"/>
          <w:numId w:val="1"/>
        </w:numPr>
        <w:ind w:right="1350" w:hanging="360"/>
      </w:pPr>
      <w:r>
        <w:t>Ability to promote teamwork and cooperation - Low</w:t>
      </w:r>
    </w:p>
    <w:p w14:paraId="6C8CB9EB" w14:textId="77777777" w:rsidR="004D395B" w:rsidRDefault="00DE247C">
      <w:pPr>
        <w:numPr>
          <w:ilvl w:val="0"/>
          <w:numId w:val="1"/>
        </w:numPr>
        <w:ind w:right="1350" w:hanging="360"/>
      </w:pPr>
      <w:r>
        <w:t>Ability manages diversity - Low</w:t>
      </w:r>
    </w:p>
    <w:p w14:paraId="6DC56C59" w14:textId="77777777" w:rsidR="004D395B" w:rsidRDefault="00DE247C">
      <w:pPr>
        <w:numPr>
          <w:ilvl w:val="0"/>
          <w:numId w:val="2"/>
        </w:numPr>
        <w:spacing w:after="4"/>
        <w:ind w:right="1350" w:hanging="126"/>
      </w:pPr>
      <w:r>
        <w:t xml:space="preserve">In reality, two or more sub-process owners whose high-priority characteristics </w:t>
      </w:r>
      <w:proofErr w:type="spellStart"/>
      <w:r>
        <w:t>willvary</w:t>
      </w:r>
      <w:proofErr w:type="spellEnd"/>
      <w:r>
        <w:t xml:space="preserve"> depending on the area in</w:t>
      </w:r>
      <w:r>
        <w:t xml:space="preserve"> which they are working.</w:t>
      </w:r>
    </w:p>
    <w:p w14:paraId="49DA7576" w14:textId="77777777" w:rsidR="004D395B" w:rsidRDefault="00DE247C">
      <w:pPr>
        <w:numPr>
          <w:ilvl w:val="0"/>
          <w:numId w:val="2"/>
        </w:numPr>
        <w:spacing w:after="4"/>
        <w:ind w:right="1350" w:hanging="126"/>
      </w:pPr>
      <w:r>
        <w:t xml:space="preserve">For example, an individual selected as the process owner for the network </w:t>
      </w:r>
      <w:proofErr w:type="spellStart"/>
      <w:r>
        <w:t>areashould</w:t>
      </w:r>
      <w:proofErr w:type="spellEnd"/>
      <w:r>
        <w:t xml:space="preserve"> have as a high priority knowledge of network software and components.</w:t>
      </w:r>
    </w:p>
    <w:p w14:paraId="5CD915B1" w14:textId="77777777" w:rsidR="004D395B" w:rsidRDefault="00DE247C">
      <w:pPr>
        <w:numPr>
          <w:ilvl w:val="0"/>
          <w:numId w:val="2"/>
        </w:numPr>
        <w:spacing w:after="535"/>
        <w:ind w:right="1350" w:hanging="126"/>
      </w:pPr>
      <w:r>
        <w:t>But knowledge of system software and components need only be a medium priorit</w:t>
      </w:r>
      <w:r>
        <w:t>y.</w:t>
      </w:r>
    </w:p>
    <w:p w14:paraId="0F2221BD" w14:textId="77777777" w:rsidR="004D395B" w:rsidRDefault="00DE247C">
      <w:pPr>
        <w:spacing w:after="324" w:line="268" w:lineRule="auto"/>
        <w:ind w:left="-5"/>
      </w:pPr>
      <w:r>
        <w:rPr>
          <w:b/>
          <w:color w:val="202122"/>
        </w:rPr>
        <w:t>2.An online banking application encompasses a complete IT infrastructure management system. For such an application, identify the impact of the major five resource environments and list out the probable performance issues in each of the five major resou</w:t>
      </w:r>
      <w:r>
        <w:rPr>
          <w:b/>
          <w:color w:val="202122"/>
        </w:rPr>
        <w:t>rce environments.</w:t>
      </w:r>
    </w:p>
    <w:p w14:paraId="2B74FB7F" w14:textId="77777777" w:rsidR="004D395B" w:rsidRDefault="00DE247C">
      <w:pPr>
        <w:ind w:left="-5" w:right="1350"/>
      </w:pPr>
      <w:r>
        <w:t>Five major resource environments within IT infrastructure are the following</w:t>
      </w:r>
    </w:p>
    <w:p w14:paraId="41E0F494" w14:textId="77777777" w:rsidR="004D395B" w:rsidRDefault="00DE247C">
      <w:pPr>
        <w:numPr>
          <w:ilvl w:val="0"/>
          <w:numId w:val="3"/>
        </w:numPr>
        <w:ind w:right="1350" w:hanging="222"/>
      </w:pPr>
      <w:r>
        <w:t>Servers</w:t>
      </w:r>
    </w:p>
    <w:p w14:paraId="6E13A981" w14:textId="77777777" w:rsidR="004D395B" w:rsidRDefault="00DE247C">
      <w:pPr>
        <w:numPr>
          <w:ilvl w:val="0"/>
          <w:numId w:val="3"/>
        </w:numPr>
        <w:ind w:right="1350" w:hanging="222"/>
      </w:pPr>
      <w:r>
        <w:t>Disk storage</w:t>
      </w:r>
    </w:p>
    <w:p w14:paraId="035AAE9B" w14:textId="77777777" w:rsidR="004D395B" w:rsidRDefault="00DE247C">
      <w:pPr>
        <w:numPr>
          <w:ilvl w:val="0"/>
          <w:numId w:val="3"/>
        </w:numPr>
        <w:ind w:right="1350" w:hanging="222"/>
      </w:pPr>
      <w:r>
        <w:t>Databases</w:t>
      </w:r>
    </w:p>
    <w:p w14:paraId="48E923C9" w14:textId="77777777" w:rsidR="004D395B" w:rsidRDefault="00DE247C">
      <w:pPr>
        <w:numPr>
          <w:ilvl w:val="0"/>
          <w:numId w:val="3"/>
        </w:numPr>
        <w:ind w:right="1350" w:hanging="222"/>
      </w:pPr>
      <w:r>
        <w:t>Networks</w:t>
      </w:r>
    </w:p>
    <w:p w14:paraId="330EA7B1" w14:textId="77777777" w:rsidR="004D395B" w:rsidRDefault="00DE247C">
      <w:pPr>
        <w:numPr>
          <w:ilvl w:val="0"/>
          <w:numId w:val="3"/>
        </w:numPr>
        <w:spacing w:after="271"/>
        <w:ind w:right="1350" w:hanging="222"/>
      </w:pPr>
      <w:r>
        <w:t>Desktop Computers</w:t>
      </w:r>
    </w:p>
    <w:p w14:paraId="54440AB0" w14:textId="77777777" w:rsidR="004D395B" w:rsidRDefault="00DE247C">
      <w:pPr>
        <w:spacing w:after="27" w:line="268" w:lineRule="auto"/>
        <w:ind w:left="-5"/>
      </w:pPr>
      <w:r>
        <w:rPr>
          <w:b/>
          <w:color w:val="202122"/>
        </w:rPr>
        <w:t>Server</w:t>
      </w:r>
    </w:p>
    <w:p w14:paraId="515AF686" w14:textId="77777777" w:rsidR="004D395B" w:rsidRDefault="00DE247C">
      <w:pPr>
        <w:numPr>
          <w:ilvl w:val="0"/>
          <w:numId w:val="4"/>
        </w:numPr>
        <w:ind w:right="1350" w:hanging="126"/>
      </w:pPr>
      <w:r>
        <w:t>The number and power of processors influence the rate of work accomplished for processor-oriented transaction.</w:t>
      </w:r>
    </w:p>
    <w:p w14:paraId="29B064CC" w14:textId="77777777" w:rsidR="004D395B" w:rsidRDefault="00DE247C">
      <w:pPr>
        <w:numPr>
          <w:ilvl w:val="0"/>
          <w:numId w:val="4"/>
        </w:numPr>
        <w:spacing w:after="269"/>
        <w:ind w:right="1350" w:hanging="126"/>
      </w:pPr>
      <w:r>
        <w:t xml:space="preserve">Tools are available to measure real-time utilization of processors, main memory </w:t>
      </w:r>
      <w:proofErr w:type="spellStart"/>
      <w:r>
        <w:t>andChannels</w:t>
      </w:r>
      <w:proofErr w:type="spellEnd"/>
      <w:r>
        <w:t>.</w:t>
      </w:r>
    </w:p>
    <w:p w14:paraId="6F17B216" w14:textId="77777777" w:rsidR="004D395B" w:rsidRDefault="00DE247C">
      <w:pPr>
        <w:spacing w:after="27" w:line="268" w:lineRule="auto"/>
        <w:ind w:left="-5"/>
      </w:pPr>
      <w:r>
        <w:rPr>
          <w:b/>
          <w:color w:val="202122"/>
        </w:rPr>
        <w:t>Disk Storage:</w:t>
      </w:r>
    </w:p>
    <w:p w14:paraId="7B17D6DF" w14:textId="77777777" w:rsidR="004D395B" w:rsidRDefault="00DE247C">
      <w:pPr>
        <w:numPr>
          <w:ilvl w:val="0"/>
          <w:numId w:val="4"/>
        </w:numPr>
        <w:ind w:right="1350" w:hanging="126"/>
      </w:pPr>
      <w:r>
        <w:t>Along with the configuration of the ne</w:t>
      </w:r>
      <w:r>
        <w:t>twork and the design of the databases, disk storage has a huge influence on the overall performance of an online system.</w:t>
      </w:r>
    </w:p>
    <w:p w14:paraId="5C9B23F8" w14:textId="77777777" w:rsidR="004D395B" w:rsidRDefault="00DE247C">
      <w:pPr>
        <w:numPr>
          <w:ilvl w:val="0"/>
          <w:numId w:val="4"/>
        </w:numPr>
        <w:spacing w:after="269"/>
        <w:ind w:right="1350" w:hanging="126"/>
      </w:pPr>
      <w:r>
        <w:t xml:space="preserve">If the disk environment is well tuned, the resulting response times of the </w:t>
      </w:r>
      <w:proofErr w:type="spellStart"/>
      <w:r>
        <w:t>onlineapplications</w:t>
      </w:r>
      <w:proofErr w:type="spellEnd"/>
      <w:r>
        <w:t xml:space="preserve"> are to be acceptable.</w:t>
      </w:r>
    </w:p>
    <w:p w14:paraId="46BFBDC8" w14:textId="77777777" w:rsidR="004D395B" w:rsidRDefault="00DE247C">
      <w:pPr>
        <w:spacing w:after="27" w:line="268" w:lineRule="auto"/>
        <w:ind w:left="-5"/>
      </w:pPr>
      <w:r>
        <w:rPr>
          <w:b/>
          <w:color w:val="202122"/>
        </w:rPr>
        <w:t>Database:</w:t>
      </w:r>
    </w:p>
    <w:p w14:paraId="44E06F95" w14:textId="77777777" w:rsidR="004D395B" w:rsidRDefault="00DE247C">
      <w:pPr>
        <w:numPr>
          <w:ilvl w:val="0"/>
          <w:numId w:val="4"/>
        </w:numPr>
        <w:ind w:right="1350" w:hanging="126"/>
      </w:pPr>
      <w:r>
        <w:lastRenderedPageBreak/>
        <w:t>Along wit</w:t>
      </w:r>
      <w:r>
        <w:t xml:space="preserve">h the configuration of the network and the design of the databases, </w:t>
      </w:r>
      <w:proofErr w:type="spellStart"/>
      <w:r>
        <w:t>diskstorage</w:t>
      </w:r>
      <w:proofErr w:type="spellEnd"/>
      <w:r>
        <w:t xml:space="preserve"> has a huge influence on the overall performance of an online system.</w:t>
      </w:r>
    </w:p>
    <w:p w14:paraId="71257D5E" w14:textId="77777777" w:rsidR="004D395B" w:rsidRDefault="00DE247C">
      <w:pPr>
        <w:spacing w:after="269"/>
        <w:ind w:left="-5" w:right="664"/>
      </w:pPr>
      <w:r>
        <w:t>If the disk environment is well tuned, the resulting response times of the online applications are to be ac</w:t>
      </w:r>
      <w:r>
        <w:t>ceptable.</w:t>
      </w:r>
    </w:p>
    <w:p w14:paraId="464781F9" w14:textId="77777777" w:rsidR="004D395B" w:rsidRDefault="00DE247C">
      <w:pPr>
        <w:spacing w:after="27" w:line="268" w:lineRule="auto"/>
        <w:ind w:left="-5"/>
      </w:pPr>
      <w:r>
        <w:rPr>
          <w:b/>
          <w:color w:val="202122"/>
        </w:rPr>
        <w:t>Network:</w:t>
      </w:r>
    </w:p>
    <w:p w14:paraId="40520CFE" w14:textId="77777777" w:rsidR="004D395B" w:rsidRDefault="00DE247C">
      <w:pPr>
        <w:numPr>
          <w:ilvl w:val="0"/>
          <w:numId w:val="4"/>
        </w:numPr>
        <w:spacing w:after="271"/>
        <w:ind w:right="1350" w:hanging="126"/>
      </w:pPr>
      <w:r>
        <w:t>Relates with overall design and topology</w:t>
      </w:r>
    </w:p>
    <w:p w14:paraId="26C93674" w14:textId="77777777" w:rsidR="004D395B" w:rsidRDefault="00DE247C">
      <w:pPr>
        <w:spacing w:after="27" w:line="268" w:lineRule="auto"/>
        <w:ind w:left="-5"/>
      </w:pPr>
      <w:r>
        <w:rPr>
          <w:b/>
          <w:color w:val="202122"/>
        </w:rPr>
        <w:t>Desktop:</w:t>
      </w:r>
    </w:p>
    <w:p w14:paraId="103AD33D" w14:textId="77777777" w:rsidR="004D395B" w:rsidRDefault="00DE247C">
      <w:pPr>
        <w:numPr>
          <w:ilvl w:val="0"/>
          <w:numId w:val="4"/>
        </w:numPr>
        <w:ind w:right="1350" w:hanging="126"/>
      </w:pPr>
      <w:r>
        <w:t>While there are far fewer issues to deal with in this environment, they can still have serious impact on end-users</w:t>
      </w:r>
    </w:p>
    <w:sectPr w:rsidR="004D395B">
      <w:pgSz w:w="11920" w:h="16840"/>
      <w:pgMar w:top="1482" w:right="1492" w:bottom="157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0092A"/>
    <w:multiLevelType w:val="hybridMultilevel"/>
    <w:tmpl w:val="FFFFFFFF"/>
    <w:lvl w:ilvl="0" w:tplc="755854C2">
      <w:start w:val="1"/>
      <w:numFmt w:val="decimal"/>
      <w:lvlText w:val="%1."/>
      <w:lvlJc w:val="left"/>
      <w:pPr>
        <w:ind w:left="222"/>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1" w:tplc="ED9E7AB8">
      <w:start w:val="1"/>
      <w:numFmt w:val="lowerLetter"/>
      <w:lvlText w:val="%2"/>
      <w:lvlJc w:val="left"/>
      <w:pPr>
        <w:ind w:left="108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2" w:tplc="6114DA52">
      <w:start w:val="1"/>
      <w:numFmt w:val="lowerRoman"/>
      <w:lvlText w:val="%3"/>
      <w:lvlJc w:val="left"/>
      <w:pPr>
        <w:ind w:left="180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3" w:tplc="FFB43D68">
      <w:start w:val="1"/>
      <w:numFmt w:val="decimal"/>
      <w:lvlText w:val="%4"/>
      <w:lvlJc w:val="left"/>
      <w:pPr>
        <w:ind w:left="252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4" w:tplc="45066BC2">
      <w:start w:val="1"/>
      <w:numFmt w:val="lowerLetter"/>
      <w:lvlText w:val="%5"/>
      <w:lvlJc w:val="left"/>
      <w:pPr>
        <w:ind w:left="324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5" w:tplc="5D144B10">
      <w:start w:val="1"/>
      <w:numFmt w:val="lowerRoman"/>
      <w:lvlText w:val="%6"/>
      <w:lvlJc w:val="left"/>
      <w:pPr>
        <w:ind w:left="396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6" w:tplc="161C7E10">
      <w:start w:val="1"/>
      <w:numFmt w:val="decimal"/>
      <w:lvlText w:val="%7"/>
      <w:lvlJc w:val="left"/>
      <w:pPr>
        <w:ind w:left="468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7" w:tplc="D200E4A4">
      <w:start w:val="1"/>
      <w:numFmt w:val="lowerLetter"/>
      <w:lvlText w:val="%8"/>
      <w:lvlJc w:val="left"/>
      <w:pPr>
        <w:ind w:left="540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8" w:tplc="107840BE">
      <w:start w:val="1"/>
      <w:numFmt w:val="lowerRoman"/>
      <w:lvlText w:val="%9"/>
      <w:lvlJc w:val="left"/>
      <w:pPr>
        <w:ind w:left="612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abstractNum>
  <w:abstractNum w:abstractNumId="1" w15:restartNumberingAfterBreak="0">
    <w:nsid w:val="1DD537E7"/>
    <w:multiLevelType w:val="hybridMultilevel"/>
    <w:tmpl w:val="FFFFFFFF"/>
    <w:lvl w:ilvl="0" w:tplc="A1D02396">
      <w:start w:val="1"/>
      <w:numFmt w:val="bullet"/>
      <w:lvlText w:val="•"/>
      <w:lvlJc w:val="left"/>
      <w:pPr>
        <w:ind w:left="126"/>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1" w:tplc="989E740E">
      <w:start w:val="1"/>
      <w:numFmt w:val="bullet"/>
      <w:lvlText w:val="o"/>
      <w:lvlJc w:val="left"/>
      <w:pPr>
        <w:ind w:left="108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2" w:tplc="998E49C0">
      <w:start w:val="1"/>
      <w:numFmt w:val="bullet"/>
      <w:lvlText w:val="▪"/>
      <w:lvlJc w:val="left"/>
      <w:pPr>
        <w:ind w:left="180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3" w:tplc="E1982D20">
      <w:start w:val="1"/>
      <w:numFmt w:val="bullet"/>
      <w:lvlText w:val="•"/>
      <w:lvlJc w:val="left"/>
      <w:pPr>
        <w:ind w:left="252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4" w:tplc="A9C2F72C">
      <w:start w:val="1"/>
      <w:numFmt w:val="bullet"/>
      <w:lvlText w:val="o"/>
      <w:lvlJc w:val="left"/>
      <w:pPr>
        <w:ind w:left="324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5" w:tplc="EBF009F6">
      <w:start w:val="1"/>
      <w:numFmt w:val="bullet"/>
      <w:lvlText w:val="▪"/>
      <w:lvlJc w:val="left"/>
      <w:pPr>
        <w:ind w:left="396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6" w:tplc="A6825EFC">
      <w:start w:val="1"/>
      <w:numFmt w:val="bullet"/>
      <w:lvlText w:val="•"/>
      <w:lvlJc w:val="left"/>
      <w:pPr>
        <w:ind w:left="468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7" w:tplc="58B47D3C">
      <w:start w:val="1"/>
      <w:numFmt w:val="bullet"/>
      <w:lvlText w:val="o"/>
      <w:lvlJc w:val="left"/>
      <w:pPr>
        <w:ind w:left="540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8" w:tplc="D5AE0372">
      <w:start w:val="1"/>
      <w:numFmt w:val="bullet"/>
      <w:lvlText w:val="▪"/>
      <w:lvlJc w:val="left"/>
      <w:pPr>
        <w:ind w:left="612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abstractNum>
  <w:abstractNum w:abstractNumId="2" w15:restartNumberingAfterBreak="0">
    <w:nsid w:val="2BF930CA"/>
    <w:multiLevelType w:val="hybridMultilevel"/>
    <w:tmpl w:val="FFFFFFFF"/>
    <w:lvl w:ilvl="0" w:tplc="CB1A59CA">
      <w:start w:val="1"/>
      <w:numFmt w:val="decimal"/>
      <w:lvlText w:val="%1."/>
      <w:lvlJc w:val="left"/>
      <w:pPr>
        <w:ind w:left="72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1" w:tplc="EEC46336">
      <w:start w:val="1"/>
      <w:numFmt w:val="lowerLetter"/>
      <w:lvlText w:val="%2"/>
      <w:lvlJc w:val="left"/>
      <w:pPr>
        <w:ind w:left="144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2" w:tplc="824866AC">
      <w:start w:val="1"/>
      <w:numFmt w:val="lowerRoman"/>
      <w:lvlText w:val="%3"/>
      <w:lvlJc w:val="left"/>
      <w:pPr>
        <w:ind w:left="216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3" w:tplc="3286B29C">
      <w:start w:val="1"/>
      <w:numFmt w:val="decimal"/>
      <w:lvlText w:val="%4"/>
      <w:lvlJc w:val="left"/>
      <w:pPr>
        <w:ind w:left="288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4" w:tplc="AEC65086">
      <w:start w:val="1"/>
      <w:numFmt w:val="lowerLetter"/>
      <w:lvlText w:val="%5"/>
      <w:lvlJc w:val="left"/>
      <w:pPr>
        <w:ind w:left="360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5" w:tplc="871EFEC6">
      <w:start w:val="1"/>
      <w:numFmt w:val="lowerRoman"/>
      <w:lvlText w:val="%6"/>
      <w:lvlJc w:val="left"/>
      <w:pPr>
        <w:ind w:left="432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6" w:tplc="8258E008">
      <w:start w:val="1"/>
      <w:numFmt w:val="decimal"/>
      <w:lvlText w:val="%7"/>
      <w:lvlJc w:val="left"/>
      <w:pPr>
        <w:ind w:left="504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7" w:tplc="35D2246E">
      <w:start w:val="1"/>
      <w:numFmt w:val="lowerLetter"/>
      <w:lvlText w:val="%8"/>
      <w:lvlJc w:val="left"/>
      <w:pPr>
        <w:ind w:left="576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8" w:tplc="F6887B02">
      <w:start w:val="1"/>
      <w:numFmt w:val="lowerRoman"/>
      <w:lvlText w:val="%9"/>
      <w:lvlJc w:val="left"/>
      <w:pPr>
        <w:ind w:left="648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abstractNum>
  <w:abstractNum w:abstractNumId="3" w15:restartNumberingAfterBreak="0">
    <w:nsid w:val="785104CA"/>
    <w:multiLevelType w:val="hybridMultilevel"/>
    <w:tmpl w:val="FFFFFFFF"/>
    <w:lvl w:ilvl="0" w:tplc="D87CC112">
      <w:start w:val="1"/>
      <w:numFmt w:val="bullet"/>
      <w:lvlText w:val="•"/>
      <w:lvlJc w:val="left"/>
      <w:pPr>
        <w:ind w:left="126"/>
      </w:pPr>
      <w:rPr>
        <w:rFonts w:ascii="Arial" w:eastAsia="Arial" w:hAnsi="Arial" w:cs="Arial"/>
        <w:b w:val="0"/>
        <w:i w:val="0"/>
        <w:strike w:val="0"/>
        <w:dstrike w:val="0"/>
        <w:color w:val="202122"/>
        <w:sz w:val="20"/>
        <w:szCs w:val="20"/>
        <w:u w:val="none" w:color="000000"/>
        <w:bdr w:val="none" w:sz="0" w:space="0" w:color="auto"/>
        <w:shd w:val="clear" w:color="auto" w:fill="auto"/>
        <w:vertAlign w:val="baseline"/>
      </w:rPr>
    </w:lvl>
    <w:lvl w:ilvl="1" w:tplc="45FA19E0">
      <w:start w:val="1"/>
      <w:numFmt w:val="bullet"/>
      <w:lvlText w:val="o"/>
      <w:lvlJc w:val="left"/>
      <w:pPr>
        <w:ind w:left="1080"/>
      </w:pPr>
      <w:rPr>
        <w:rFonts w:ascii="Arial" w:eastAsia="Arial" w:hAnsi="Arial" w:cs="Arial"/>
        <w:b w:val="0"/>
        <w:i w:val="0"/>
        <w:strike w:val="0"/>
        <w:dstrike w:val="0"/>
        <w:color w:val="202122"/>
        <w:sz w:val="20"/>
        <w:szCs w:val="20"/>
        <w:u w:val="none" w:color="000000"/>
        <w:bdr w:val="none" w:sz="0" w:space="0" w:color="auto"/>
        <w:shd w:val="clear" w:color="auto" w:fill="auto"/>
        <w:vertAlign w:val="baseline"/>
      </w:rPr>
    </w:lvl>
    <w:lvl w:ilvl="2" w:tplc="00C04544">
      <w:start w:val="1"/>
      <w:numFmt w:val="bullet"/>
      <w:lvlText w:val="▪"/>
      <w:lvlJc w:val="left"/>
      <w:pPr>
        <w:ind w:left="1800"/>
      </w:pPr>
      <w:rPr>
        <w:rFonts w:ascii="Arial" w:eastAsia="Arial" w:hAnsi="Arial" w:cs="Arial"/>
        <w:b w:val="0"/>
        <w:i w:val="0"/>
        <w:strike w:val="0"/>
        <w:dstrike w:val="0"/>
        <w:color w:val="202122"/>
        <w:sz w:val="20"/>
        <w:szCs w:val="20"/>
        <w:u w:val="none" w:color="000000"/>
        <w:bdr w:val="none" w:sz="0" w:space="0" w:color="auto"/>
        <w:shd w:val="clear" w:color="auto" w:fill="auto"/>
        <w:vertAlign w:val="baseline"/>
      </w:rPr>
    </w:lvl>
    <w:lvl w:ilvl="3" w:tplc="97A61EF0">
      <w:start w:val="1"/>
      <w:numFmt w:val="bullet"/>
      <w:lvlText w:val="•"/>
      <w:lvlJc w:val="left"/>
      <w:pPr>
        <w:ind w:left="2520"/>
      </w:pPr>
      <w:rPr>
        <w:rFonts w:ascii="Arial" w:eastAsia="Arial" w:hAnsi="Arial" w:cs="Arial"/>
        <w:b w:val="0"/>
        <w:i w:val="0"/>
        <w:strike w:val="0"/>
        <w:dstrike w:val="0"/>
        <w:color w:val="202122"/>
        <w:sz w:val="20"/>
        <w:szCs w:val="20"/>
        <w:u w:val="none" w:color="000000"/>
        <w:bdr w:val="none" w:sz="0" w:space="0" w:color="auto"/>
        <w:shd w:val="clear" w:color="auto" w:fill="auto"/>
        <w:vertAlign w:val="baseline"/>
      </w:rPr>
    </w:lvl>
    <w:lvl w:ilvl="4" w:tplc="38B83796">
      <w:start w:val="1"/>
      <w:numFmt w:val="bullet"/>
      <w:lvlText w:val="o"/>
      <w:lvlJc w:val="left"/>
      <w:pPr>
        <w:ind w:left="3240"/>
      </w:pPr>
      <w:rPr>
        <w:rFonts w:ascii="Arial" w:eastAsia="Arial" w:hAnsi="Arial" w:cs="Arial"/>
        <w:b w:val="0"/>
        <w:i w:val="0"/>
        <w:strike w:val="0"/>
        <w:dstrike w:val="0"/>
        <w:color w:val="202122"/>
        <w:sz w:val="20"/>
        <w:szCs w:val="20"/>
        <w:u w:val="none" w:color="000000"/>
        <w:bdr w:val="none" w:sz="0" w:space="0" w:color="auto"/>
        <w:shd w:val="clear" w:color="auto" w:fill="auto"/>
        <w:vertAlign w:val="baseline"/>
      </w:rPr>
    </w:lvl>
    <w:lvl w:ilvl="5" w:tplc="DA62647C">
      <w:start w:val="1"/>
      <w:numFmt w:val="bullet"/>
      <w:lvlText w:val="▪"/>
      <w:lvlJc w:val="left"/>
      <w:pPr>
        <w:ind w:left="3960"/>
      </w:pPr>
      <w:rPr>
        <w:rFonts w:ascii="Arial" w:eastAsia="Arial" w:hAnsi="Arial" w:cs="Arial"/>
        <w:b w:val="0"/>
        <w:i w:val="0"/>
        <w:strike w:val="0"/>
        <w:dstrike w:val="0"/>
        <w:color w:val="202122"/>
        <w:sz w:val="20"/>
        <w:szCs w:val="20"/>
        <w:u w:val="none" w:color="000000"/>
        <w:bdr w:val="none" w:sz="0" w:space="0" w:color="auto"/>
        <w:shd w:val="clear" w:color="auto" w:fill="auto"/>
        <w:vertAlign w:val="baseline"/>
      </w:rPr>
    </w:lvl>
    <w:lvl w:ilvl="6" w:tplc="3DCE881A">
      <w:start w:val="1"/>
      <w:numFmt w:val="bullet"/>
      <w:lvlText w:val="•"/>
      <w:lvlJc w:val="left"/>
      <w:pPr>
        <w:ind w:left="4680"/>
      </w:pPr>
      <w:rPr>
        <w:rFonts w:ascii="Arial" w:eastAsia="Arial" w:hAnsi="Arial" w:cs="Arial"/>
        <w:b w:val="0"/>
        <w:i w:val="0"/>
        <w:strike w:val="0"/>
        <w:dstrike w:val="0"/>
        <w:color w:val="202122"/>
        <w:sz w:val="20"/>
        <w:szCs w:val="20"/>
        <w:u w:val="none" w:color="000000"/>
        <w:bdr w:val="none" w:sz="0" w:space="0" w:color="auto"/>
        <w:shd w:val="clear" w:color="auto" w:fill="auto"/>
        <w:vertAlign w:val="baseline"/>
      </w:rPr>
    </w:lvl>
    <w:lvl w:ilvl="7" w:tplc="DAE897B6">
      <w:start w:val="1"/>
      <w:numFmt w:val="bullet"/>
      <w:lvlText w:val="o"/>
      <w:lvlJc w:val="left"/>
      <w:pPr>
        <w:ind w:left="5400"/>
      </w:pPr>
      <w:rPr>
        <w:rFonts w:ascii="Arial" w:eastAsia="Arial" w:hAnsi="Arial" w:cs="Arial"/>
        <w:b w:val="0"/>
        <w:i w:val="0"/>
        <w:strike w:val="0"/>
        <w:dstrike w:val="0"/>
        <w:color w:val="202122"/>
        <w:sz w:val="20"/>
        <w:szCs w:val="20"/>
        <w:u w:val="none" w:color="000000"/>
        <w:bdr w:val="none" w:sz="0" w:space="0" w:color="auto"/>
        <w:shd w:val="clear" w:color="auto" w:fill="auto"/>
        <w:vertAlign w:val="baseline"/>
      </w:rPr>
    </w:lvl>
    <w:lvl w:ilvl="8" w:tplc="99DE4A6E">
      <w:start w:val="1"/>
      <w:numFmt w:val="bullet"/>
      <w:lvlText w:val="▪"/>
      <w:lvlJc w:val="left"/>
      <w:pPr>
        <w:ind w:left="6120"/>
      </w:pPr>
      <w:rPr>
        <w:rFonts w:ascii="Arial" w:eastAsia="Arial" w:hAnsi="Arial" w:cs="Arial"/>
        <w:b w:val="0"/>
        <w:i w:val="0"/>
        <w:strike w:val="0"/>
        <w:dstrike w:val="0"/>
        <w:color w:val="202122"/>
        <w:sz w:val="20"/>
        <w:szCs w:val="20"/>
        <w:u w:val="none" w:color="000000"/>
        <w:bdr w:val="none" w:sz="0" w:space="0" w:color="auto"/>
        <w:shd w:val="clear" w:color="auto" w:fill="auto"/>
        <w:vertAlign w:val="baseline"/>
      </w:rPr>
    </w:lvl>
  </w:abstractNum>
  <w:num w:numId="1" w16cid:durableId="777069661">
    <w:abstractNumId w:val="2"/>
  </w:num>
  <w:num w:numId="2" w16cid:durableId="1011376815">
    <w:abstractNumId w:val="1"/>
  </w:num>
  <w:num w:numId="3" w16cid:durableId="1245142752">
    <w:abstractNumId w:val="0"/>
  </w:num>
  <w:num w:numId="4" w16cid:durableId="18097382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95B"/>
    <w:rsid w:val="004D395B"/>
    <w:rsid w:val="00797844"/>
    <w:rsid w:val="00DE247C"/>
    <w:rsid w:val="00F53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AC6340"/>
  <w15:docId w15:val="{48404FDE-BB32-A441-9E65-E4C93F5B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 w:line="271" w:lineRule="auto"/>
      <w:ind w:left="48" w:hanging="10"/>
    </w:pPr>
    <w:rPr>
      <w:rFonts w:ascii="Arial" w:eastAsia="Arial" w:hAnsi="Arial" w:cs="Arial"/>
      <w:color w:val="0000FF"/>
      <w:sz w:val="20"/>
    </w:rPr>
  </w:style>
  <w:style w:type="paragraph" w:styleId="Heading1">
    <w:name w:val="heading 1"/>
    <w:next w:val="Normal"/>
    <w:link w:val="Heading1Char"/>
    <w:uiPriority w:val="9"/>
    <w:qFormat/>
    <w:pPr>
      <w:keepNext/>
      <w:keepLines/>
      <w:spacing w:after="16"/>
      <w:ind w:left="48" w:hanging="10"/>
      <w:jc w:val="center"/>
      <w:outlineLvl w:val="0"/>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364</Words>
  <Characters>2076</Characters>
  <Application>Microsoft Office Word</Application>
  <DocSecurity>0</DocSecurity>
  <Lines>17</Lines>
  <Paragraphs>4</Paragraphs>
  <ScaleCrop>false</ScaleCrop>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aseem</dc:creator>
  <cp:keywords/>
  <dc:description/>
  <cp:lastModifiedBy>md aseem</cp:lastModifiedBy>
  <cp:revision>2</cp:revision>
  <dcterms:created xsi:type="dcterms:W3CDTF">2022-11-28T09:27:00Z</dcterms:created>
  <dcterms:modified xsi:type="dcterms:W3CDTF">2022-11-28T09:27:00Z</dcterms:modified>
</cp:coreProperties>
</file>