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3410" w14:textId="77777777" w:rsidR="00250AC2" w:rsidRDefault="00FE049B">
      <w:pPr>
        <w:pStyle w:val="Heading1"/>
      </w:pPr>
      <w:r>
        <w:t>IT INFRASTRUCTURE MANAGEMENT WEEK 11 ASSIGNMENT</w:t>
      </w:r>
    </w:p>
    <w:p w14:paraId="33261544" w14:textId="77777777" w:rsidR="00250AC2" w:rsidRDefault="00250AC2">
      <w:pPr>
        <w:spacing w:after="287" w:line="259" w:lineRule="auto"/>
        <w:ind w:left="48" w:firstLine="0"/>
        <w:jc w:val="center"/>
      </w:pPr>
    </w:p>
    <w:p w14:paraId="570AA82B" w14:textId="77777777" w:rsidR="00250AC2" w:rsidRDefault="00FE049B">
      <w:pPr>
        <w:spacing w:after="273"/>
        <w:ind w:left="-5"/>
      </w:pPr>
      <w:r>
        <w:rPr>
          <w:b/>
          <w:color w:val="202122"/>
        </w:rPr>
        <w:t>1.What are the major Performance metrics commonly collected in a server environment during the P and T process? Explain each one of them.</w:t>
      </w:r>
    </w:p>
    <w:p w14:paraId="4EE26AFD" w14:textId="77777777" w:rsidR="00250AC2" w:rsidRDefault="00FE049B">
      <w:pPr>
        <w:ind w:left="-5" w:right="1251"/>
      </w:pPr>
      <w:r>
        <w:t>Performance issues in a server environment include the following:</w:t>
      </w:r>
    </w:p>
    <w:p w14:paraId="5F2F3EEE" w14:textId="77777777" w:rsidR="00250AC2" w:rsidRDefault="00FE049B">
      <w:pPr>
        <w:numPr>
          <w:ilvl w:val="0"/>
          <w:numId w:val="1"/>
        </w:numPr>
        <w:spacing w:after="33"/>
        <w:ind w:right="1251" w:hanging="360"/>
      </w:pPr>
      <w:r>
        <w:t>Processors</w:t>
      </w:r>
    </w:p>
    <w:p w14:paraId="328E1431" w14:textId="77777777" w:rsidR="00250AC2" w:rsidRDefault="00FE049B">
      <w:pPr>
        <w:numPr>
          <w:ilvl w:val="0"/>
          <w:numId w:val="1"/>
        </w:numPr>
        <w:spacing w:after="33"/>
        <w:ind w:right="1251" w:hanging="360"/>
      </w:pPr>
      <w:r>
        <w:t>Main memory</w:t>
      </w:r>
    </w:p>
    <w:p w14:paraId="0FA96C94" w14:textId="77777777" w:rsidR="00250AC2" w:rsidRDefault="00FE049B">
      <w:pPr>
        <w:numPr>
          <w:ilvl w:val="0"/>
          <w:numId w:val="1"/>
        </w:numPr>
        <w:spacing w:after="33"/>
        <w:ind w:right="1251" w:hanging="360"/>
      </w:pPr>
      <w:r>
        <w:t>Cache memory</w:t>
      </w:r>
    </w:p>
    <w:p w14:paraId="71B715E5" w14:textId="77777777" w:rsidR="00250AC2" w:rsidRDefault="00FE049B">
      <w:pPr>
        <w:numPr>
          <w:ilvl w:val="0"/>
          <w:numId w:val="1"/>
        </w:numPr>
        <w:spacing w:after="33"/>
        <w:ind w:right="1251" w:hanging="360"/>
      </w:pPr>
      <w:r>
        <w:t>Swap space</w:t>
      </w:r>
    </w:p>
    <w:p w14:paraId="17CFF1DF" w14:textId="77777777" w:rsidR="00250AC2" w:rsidRDefault="00FE049B">
      <w:pPr>
        <w:numPr>
          <w:ilvl w:val="0"/>
          <w:numId w:val="1"/>
        </w:numPr>
        <w:spacing w:after="33"/>
        <w:ind w:right="1251" w:hanging="360"/>
      </w:pPr>
      <w:r>
        <w:t>Numbe</w:t>
      </w:r>
      <w:r>
        <w:t>r and size of buffers</w:t>
      </w:r>
    </w:p>
    <w:p w14:paraId="1F7EBF45" w14:textId="77777777" w:rsidR="00250AC2" w:rsidRDefault="00FE049B">
      <w:pPr>
        <w:numPr>
          <w:ilvl w:val="0"/>
          <w:numId w:val="1"/>
        </w:numPr>
        <w:spacing w:after="280"/>
        <w:ind w:right="1251" w:hanging="360"/>
      </w:pPr>
      <w:r>
        <w:t>Number and type of channels</w:t>
      </w:r>
    </w:p>
    <w:p w14:paraId="5C7C89F0" w14:textId="77777777" w:rsidR="00250AC2" w:rsidRDefault="00FE049B">
      <w:pPr>
        <w:pStyle w:val="Heading2"/>
        <w:ind w:left="-5"/>
      </w:pPr>
      <w:r>
        <w:t>Disk Storage</w:t>
      </w:r>
    </w:p>
    <w:p w14:paraId="30C4AE28" w14:textId="77777777" w:rsidR="00250AC2" w:rsidRDefault="00FE049B">
      <w:pPr>
        <w:numPr>
          <w:ilvl w:val="0"/>
          <w:numId w:val="2"/>
        </w:numPr>
        <w:ind w:right="1251" w:hanging="126"/>
      </w:pPr>
      <w:r>
        <w:t xml:space="preserve">Along with the configuration of the network and the design of the databases, </w:t>
      </w:r>
      <w:proofErr w:type="spellStart"/>
      <w:r>
        <w:t>diskstorage</w:t>
      </w:r>
      <w:proofErr w:type="spellEnd"/>
      <w:r>
        <w:t xml:space="preserve"> has a huge influence on the overall performance of an online system.</w:t>
      </w:r>
    </w:p>
    <w:p w14:paraId="0459F293" w14:textId="77777777" w:rsidR="00250AC2" w:rsidRDefault="00FE049B">
      <w:pPr>
        <w:numPr>
          <w:ilvl w:val="0"/>
          <w:numId w:val="2"/>
        </w:numPr>
        <w:ind w:right="1251" w:hanging="126"/>
      </w:pPr>
      <w:r>
        <w:t>If the disk environment is well tun</w:t>
      </w:r>
      <w:r>
        <w:t xml:space="preserve">ed, the resulting response times of the </w:t>
      </w:r>
      <w:proofErr w:type="spellStart"/>
      <w:r>
        <w:t>onlineapplications</w:t>
      </w:r>
      <w:proofErr w:type="spellEnd"/>
      <w:r>
        <w:t xml:space="preserve"> are to be acceptable.</w:t>
      </w:r>
    </w:p>
    <w:p w14:paraId="09BBB42B" w14:textId="77777777" w:rsidR="00250AC2" w:rsidRDefault="00FE049B">
      <w:pPr>
        <w:ind w:left="-5" w:right="1251"/>
      </w:pPr>
      <w:r>
        <w:t>This is because the time it takes to do the following, is a relative eternity in computer time.</w:t>
      </w:r>
    </w:p>
    <w:p w14:paraId="00FB8308" w14:textId="77777777" w:rsidR="00250AC2" w:rsidRDefault="00FE049B">
      <w:pPr>
        <w:numPr>
          <w:ilvl w:val="0"/>
          <w:numId w:val="2"/>
        </w:numPr>
        <w:ind w:right="1251" w:hanging="126"/>
      </w:pPr>
      <w:r>
        <w:t>To seek for a specific track on a data volume</w:t>
      </w:r>
    </w:p>
    <w:p w14:paraId="4BDE803B" w14:textId="77777777" w:rsidR="00250AC2" w:rsidRDefault="00FE049B">
      <w:pPr>
        <w:numPr>
          <w:ilvl w:val="0"/>
          <w:numId w:val="2"/>
        </w:numPr>
        <w:ind w:right="1251" w:hanging="126"/>
      </w:pPr>
      <w:r>
        <w:t>To search for a specific piece of</w:t>
      </w:r>
      <w:r>
        <w:t xml:space="preserve"> data on that track</w:t>
      </w:r>
    </w:p>
    <w:p w14:paraId="31EA255D" w14:textId="77777777" w:rsidR="00250AC2" w:rsidRDefault="00FE049B">
      <w:pPr>
        <w:numPr>
          <w:ilvl w:val="0"/>
          <w:numId w:val="2"/>
        </w:numPr>
        <w:ind w:right="1251" w:hanging="126"/>
      </w:pPr>
      <w:r>
        <w:t>To read or write it back out to the controller</w:t>
      </w:r>
    </w:p>
    <w:p w14:paraId="7EA81C20" w14:textId="77777777" w:rsidR="00250AC2" w:rsidRDefault="00FE049B">
      <w:pPr>
        <w:numPr>
          <w:ilvl w:val="0"/>
          <w:numId w:val="2"/>
        </w:numPr>
        <w:ind w:right="1251" w:hanging="126"/>
      </w:pPr>
      <w:r>
        <w:t>To prepare it for transport along a channel</w:t>
      </w:r>
    </w:p>
    <w:p w14:paraId="124BF270" w14:textId="77777777" w:rsidR="00250AC2" w:rsidRDefault="00FE049B">
      <w:pPr>
        <w:numPr>
          <w:ilvl w:val="0"/>
          <w:numId w:val="2"/>
        </w:numPr>
        <w:ind w:right="1251" w:hanging="126"/>
      </w:pPr>
      <w:r>
        <w:t>To transmit it down the channel</w:t>
      </w:r>
    </w:p>
    <w:p w14:paraId="06A05B14" w14:textId="77777777" w:rsidR="00250AC2" w:rsidRDefault="00FE049B">
      <w:pPr>
        <w:numPr>
          <w:ilvl w:val="0"/>
          <w:numId w:val="2"/>
        </w:numPr>
        <w:spacing w:after="678"/>
        <w:ind w:right="1251" w:hanging="126"/>
      </w:pPr>
      <w:r>
        <w:t>Finally have it arrive at its destination</w:t>
      </w:r>
    </w:p>
    <w:p w14:paraId="50D2BE12" w14:textId="77777777" w:rsidR="00250AC2" w:rsidRDefault="00FE049B">
      <w:pPr>
        <w:spacing w:after="478" w:line="353" w:lineRule="auto"/>
        <w:ind w:left="-5"/>
      </w:pPr>
      <w:r>
        <w:rPr>
          <w:b/>
          <w:color w:val="202122"/>
        </w:rPr>
        <w:t>2.An online banking application encompasses a complete IT infrastructure management system. For such an application, analyze the possibility of introducing the following two scenarios. One, usage of Storage Area Networks as part of the application. Second,</w:t>
      </w:r>
      <w:r>
        <w:rPr>
          <w:b/>
          <w:color w:val="202122"/>
        </w:rPr>
        <w:t xml:space="preserve"> usage of Network Attached Storage as part of the application. Compare the impact of these two scenarios.</w:t>
      </w:r>
    </w:p>
    <w:p w14:paraId="3FD28E08" w14:textId="77777777" w:rsidR="00250AC2" w:rsidRDefault="00FE049B">
      <w:pPr>
        <w:pStyle w:val="Heading2"/>
        <w:ind w:left="-5"/>
      </w:pPr>
      <w:r>
        <w:t>Storage Area Network (SAN)</w:t>
      </w:r>
    </w:p>
    <w:p w14:paraId="0B9FAC6A" w14:textId="77777777" w:rsidR="00250AC2" w:rsidRDefault="00FE049B">
      <w:pPr>
        <w:numPr>
          <w:ilvl w:val="0"/>
          <w:numId w:val="3"/>
        </w:numPr>
        <w:ind w:right="1251" w:hanging="122"/>
      </w:pPr>
      <w:r>
        <w:t xml:space="preserve">It is configuration enhancement that places a high-speed fiber-optic switch </w:t>
      </w:r>
      <w:proofErr w:type="spellStart"/>
      <w:r>
        <w:t>betweenservers</w:t>
      </w:r>
      <w:proofErr w:type="spellEnd"/>
      <w:r>
        <w:t xml:space="preserve"> and disk arrays.</w:t>
      </w:r>
    </w:p>
    <w:p w14:paraId="07A61A61" w14:textId="77777777" w:rsidR="00250AC2" w:rsidRDefault="00FE049B">
      <w:pPr>
        <w:numPr>
          <w:ilvl w:val="0"/>
          <w:numId w:val="3"/>
        </w:numPr>
        <w:ind w:right="1251" w:hanging="122"/>
      </w:pPr>
      <w:r>
        <w:t xml:space="preserve">The advantages </w:t>
      </w:r>
      <w:r>
        <w:t>are speed and flexibility.</w:t>
      </w:r>
    </w:p>
    <w:p w14:paraId="0A4EB3BD" w14:textId="77777777" w:rsidR="00250AC2" w:rsidRDefault="00FE049B">
      <w:pPr>
        <w:numPr>
          <w:ilvl w:val="0"/>
          <w:numId w:val="3"/>
        </w:numPr>
        <w:ind w:right="1251" w:hanging="122"/>
      </w:pPr>
      <w:r>
        <w:t>The fiber channel can transmit data between servers an the arrays at speed up to100mb per second as contrast to the other standards which at the rate 6-10mb per second.</w:t>
      </w:r>
    </w:p>
    <w:p w14:paraId="08520B7E" w14:textId="77777777" w:rsidR="00250AC2" w:rsidRDefault="00FE049B">
      <w:pPr>
        <w:numPr>
          <w:ilvl w:val="0"/>
          <w:numId w:val="3"/>
        </w:numPr>
        <w:ind w:right="1251" w:hanging="122"/>
      </w:pPr>
      <w:r>
        <w:t xml:space="preserve">Parameters within switch can help to improve performance by </w:t>
      </w:r>
      <w:r>
        <w:t xml:space="preserve">controlling </w:t>
      </w:r>
      <w:proofErr w:type="spellStart"/>
      <w:r>
        <w:t>buffers,contention</w:t>
      </w:r>
      <w:proofErr w:type="spellEnd"/>
      <w:r>
        <w:t>, and load balancing.</w:t>
      </w:r>
    </w:p>
    <w:p w14:paraId="4E8F8C3B" w14:textId="77777777" w:rsidR="00250AC2" w:rsidRDefault="00FE049B">
      <w:pPr>
        <w:numPr>
          <w:ilvl w:val="0"/>
          <w:numId w:val="3"/>
        </w:numPr>
        <w:ind w:right="1251" w:hanging="122"/>
      </w:pPr>
      <w:r>
        <w:t xml:space="preserve">This switch allows a greater number of input paths to the switch than what might </w:t>
      </w:r>
      <w:proofErr w:type="spellStart"/>
      <w:r>
        <w:t>beavailable</w:t>
      </w:r>
      <w:proofErr w:type="spellEnd"/>
      <w:r>
        <w:t xml:space="preserve"> on the array.</w:t>
      </w:r>
    </w:p>
    <w:p w14:paraId="74039AC2" w14:textId="77777777" w:rsidR="00250AC2" w:rsidRDefault="00FE049B">
      <w:pPr>
        <w:numPr>
          <w:ilvl w:val="0"/>
          <w:numId w:val="3"/>
        </w:numPr>
        <w:ind w:right="1251" w:hanging="122"/>
      </w:pPr>
      <w:r>
        <w:t>This ratio of server paths to array paths is known as the fan-in ration.</w:t>
      </w:r>
    </w:p>
    <w:p w14:paraId="4954F0D3" w14:textId="77777777" w:rsidR="00250AC2" w:rsidRDefault="00FE049B">
      <w:pPr>
        <w:pStyle w:val="Heading2"/>
        <w:ind w:left="-5"/>
      </w:pPr>
      <w:r>
        <w:lastRenderedPageBreak/>
        <w:t>Network Attached Storage</w:t>
      </w:r>
      <w:r>
        <w:t xml:space="preserve"> (NAS)</w:t>
      </w:r>
    </w:p>
    <w:p w14:paraId="5AA79B4D" w14:textId="77777777" w:rsidR="00250AC2" w:rsidRDefault="00FE049B">
      <w:pPr>
        <w:numPr>
          <w:ilvl w:val="0"/>
          <w:numId w:val="4"/>
        </w:numPr>
        <w:ind w:right="1251"/>
      </w:pPr>
      <w:r>
        <w:t xml:space="preserve">In which the disk array, along with the servers and the clients, is attached directly </w:t>
      </w:r>
      <w:proofErr w:type="spellStart"/>
      <w:r>
        <w:t>tothe</w:t>
      </w:r>
      <w:proofErr w:type="spellEnd"/>
      <w:r>
        <w:t xml:space="preserve"> network.</w:t>
      </w:r>
    </w:p>
    <w:p w14:paraId="6AFDD234" w14:textId="77777777" w:rsidR="00250AC2" w:rsidRDefault="00FE049B">
      <w:pPr>
        <w:numPr>
          <w:ilvl w:val="0"/>
          <w:numId w:val="4"/>
        </w:numPr>
        <w:ind w:right="1251"/>
      </w:pPr>
      <w:r>
        <w:t xml:space="preserve">Disk arrays connect to the network with special purpose interface devices or by </w:t>
      </w:r>
      <w:proofErr w:type="spellStart"/>
      <w:r>
        <w:t>usingmultipurpose</w:t>
      </w:r>
      <w:proofErr w:type="spellEnd"/>
      <w:r>
        <w:t xml:space="preserve"> operating systems running on multipurpose servers.</w:t>
      </w:r>
    </w:p>
    <w:p w14:paraId="2676110C" w14:textId="77777777" w:rsidR="00250AC2" w:rsidRDefault="00FE049B">
      <w:pPr>
        <w:numPr>
          <w:ilvl w:val="0"/>
          <w:numId w:val="4"/>
        </w:numPr>
        <w:spacing w:after="271"/>
        <w:ind w:right="1251"/>
      </w:pPr>
      <w:r>
        <w:t xml:space="preserve">The result is that data can travel from NAS device over the network directly to </w:t>
      </w:r>
      <w:proofErr w:type="spellStart"/>
      <w:r>
        <w:t>theserver</w:t>
      </w:r>
      <w:proofErr w:type="spellEnd"/>
      <w:r>
        <w:t xml:space="preserve"> or the client requesting the data.</w:t>
      </w:r>
    </w:p>
    <w:p w14:paraId="1A78D274" w14:textId="77777777" w:rsidR="00250AC2" w:rsidRDefault="00FE049B">
      <w:pPr>
        <w:spacing w:after="281" w:line="259" w:lineRule="auto"/>
        <w:ind w:left="0" w:firstLine="0"/>
      </w:pPr>
      <w:r>
        <w:rPr>
          <w:b/>
          <w:color w:val="000000"/>
        </w:rPr>
        <w:t>Extents</w:t>
      </w:r>
    </w:p>
    <w:p w14:paraId="282E5E7F" w14:textId="77777777" w:rsidR="00250AC2" w:rsidRDefault="00FE049B">
      <w:pPr>
        <w:numPr>
          <w:ilvl w:val="0"/>
          <w:numId w:val="4"/>
        </w:numPr>
        <w:ind w:right="1251"/>
      </w:pPr>
      <w:r>
        <w:t xml:space="preserve">Extents occur when the amount of data to be written is greater than the </w:t>
      </w:r>
      <w:proofErr w:type="spellStart"/>
      <w:r>
        <w:t>contiguousdisk</w:t>
      </w:r>
      <w:proofErr w:type="spellEnd"/>
      <w:r>
        <w:t xml:space="preserve"> space is allotted.</w:t>
      </w:r>
    </w:p>
    <w:p w14:paraId="15EBE403" w14:textId="77777777" w:rsidR="00250AC2" w:rsidRDefault="00FE049B">
      <w:pPr>
        <w:numPr>
          <w:ilvl w:val="0"/>
          <w:numId w:val="4"/>
        </w:numPr>
        <w:spacing w:after="271"/>
        <w:ind w:right="1251"/>
      </w:pPr>
      <w:r>
        <w:t>Rather than abno</w:t>
      </w:r>
      <w:r>
        <w:t xml:space="preserve">rmally terminating the request, the operating system will look </w:t>
      </w:r>
      <w:proofErr w:type="spellStart"/>
      <w:r>
        <w:t>forempty</w:t>
      </w:r>
      <w:proofErr w:type="spellEnd"/>
      <w:r>
        <w:t xml:space="preserve"> contiguous space for storing the data.</w:t>
      </w:r>
    </w:p>
    <w:p w14:paraId="15971192" w14:textId="77777777" w:rsidR="00250AC2" w:rsidRDefault="00FE049B">
      <w:pPr>
        <w:pStyle w:val="Heading2"/>
        <w:ind w:left="-5"/>
      </w:pPr>
      <w:r>
        <w:t>Fragmentation</w:t>
      </w:r>
    </w:p>
    <w:p w14:paraId="5F89D6A5" w14:textId="77777777" w:rsidR="00250AC2" w:rsidRDefault="00FE049B">
      <w:pPr>
        <w:numPr>
          <w:ilvl w:val="0"/>
          <w:numId w:val="5"/>
        </w:numPr>
        <w:ind w:right="1251" w:hanging="126"/>
      </w:pPr>
      <w:r>
        <w:t>Storage that is allocated in fragments (pieces) and not in sequential order.</w:t>
      </w:r>
    </w:p>
    <w:p w14:paraId="45FC5228" w14:textId="77777777" w:rsidR="00250AC2" w:rsidRDefault="00FE049B">
      <w:pPr>
        <w:numPr>
          <w:ilvl w:val="0"/>
          <w:numId w:val="5"/>
        </w:numPr>
        <w:ind w:right="1251" w:hanging="126"/>
      </w:pPr>
      <w:r>
        <w:t xml:space="preserve">Fragmentation occur by other means as well, with longer disk access times </w:t>
      </w:r>
      <w:proofErr w:type="spellStart"/>
      <w:r>
        <w:t>andslower</w:t>
      </w:r>
      <w:proofErr w:type="spellEnd"/>
      <w:r>
        <w:t xml:space="preserve"> response times</w:t>
      </w:r>
    </w:p>
    <w:sectPr w:rsidR="00250AC2">
      <w:pgSz w:w="11920" w:h="16840"/>
      <w:pgMar w:top="1482" w:right="1503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0C22"/>
    <w:multiLevelType w:val="hybridMultilevel"/>
    <w:tmpl w:val="FFFFFFFF"/>
    <w:lvl w:ilvl="0" w:tplc="2E783C7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6C6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033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E089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7C19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BEC4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2E0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8C78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E50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53881"/>
    <w:multiLevelType w:val="hybridMultilevel"/>
    <w:tmpl w:val="FFFFFFFF"/>
    <w:lvl w:ilvl="0" w:tplc="D8BC5ED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98AA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4F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C66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E8C5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674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C6CD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4ABF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9EE1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235EE"/>
    <w:multiLevelType w:val="hybridMultilevel"/>
    <w:tmpl w:val="FFFFFFFF"/>
    <w:lvl w:ilvl="0" w:tplc="37D0743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225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29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4F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EEF2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4DC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FE54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F2D7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8858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5A54CB"/>
    <w:multiLevelType w:val="hybridMultilevel"/>
    <w:tmpl w:val="FFFFFFFF"/>
    <w:lvl w:ilvl="0" w:tplc="5E6CD9AE">
      <w:start w:val="1"/>
      <w:numFmt w:val="bullet"/>
      <w:lvlText w:val="•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56FF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42C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270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9064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DA5D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849D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5022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D2E0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63E43"/>
    <w:multiLevelType w:val="hybridMultilevel"/>
    <w:tmpl w:val="FFFFFFFF"/>
    <w:lvl w:ilvl="0" w:tplc="C45A5C3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6806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C2F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4EEC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18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8856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266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C47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52EF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9410609">
    <w:abstractNumId w:val="1"/>
  </w:num>
  <w:num w:numId="2" w16cid:durableId="157119681">
    <w:abstractNumId w:val="2"/>
  </w:num>
  <w:num w:numId="3" w16cid:durableId="763038024">
    <w:abstractNumId w:val="3"/>
  </w:num>
  <w:num w:numId="4" w16cid:durableId="1114593808">
    <w:abstractNumId w:val="4"/>
  </w:num>
  <w:num w:numId="5" w16cid:durableId="134882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C2"/>
    <w:rsid w:val="00250AC2"/>
    <w:rsid w:val="00AC64F2"/>
    <w:rsid w:val="00F42E1A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A5AC"/>
  <w15:docId w15:val="{FB5AB804-5CE0-0D46-A3E5-B437477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58" w:hanging="10"/>
    </w:pPr>
    <w:rPr>
      <w:rFonts w:ascii="Arial" w:eastAsia="Arial" w:hAnsi="Arial" w:cs="Arial"/>
      <w:color w:val="0000FF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58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3" w:line="268" w:lineRule="auto"/>
      <w:ind w:left="10" w:hanging="10"/>
      <w:outlineLvl w:val="1"/>
    </w:pPr>
    <w:rPr>
      <w:rFonts w:ascii="Arial" w:eastAsia="Arial" w:hAnsi="Arial" w:cs="Arial"/>
      <w:b/>
      <w:color w:val="20212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0212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aseem</dc:creator>
  <cp:keywords/>
  <dc:description/>
  <cp:lastModifiedBy>md aseem</cp:lastModifiedBy>
  <cp:revision>2</cp:revision>
  <dcterms:created xsi:type="dcterms:W3CDTF">2022-11-28T09:28:00Z</dcterms:created>
  <dcterms:modified xsi:type="dcterms:W3CDTF">2022-11-28T09:28:00Z</dcterms:modified>
</cp:coreProperties>
</file>