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A7108" w14:textId="77777777" w:rsidR="00846AA3" w:rsidRPr="00AF5311" w:rsidRDefault="00846AA3" w:rsidP="00846AA3">
      <w:pPr>
        <w:pStyle w:val="Title"/>
        <w:rPr>
          <w:szCs w:val="16"/>
        </w:rPr>
      </w:pPr>
      <w:r w:rsidRPr="00AF5311">
        <w:rPr>
          <w:szCs w:val="16"/>
        </w:rPr>
        <w:t>Data Mining for Business</w:t>
      </w:r>
    </w:p>
    <w:p w14:paraId="1FFF1554" w14:textId="77777777" w:rsidR="00846AA3" w:rsidRPr="00CF283A" w:rsidRDefault="00846AA3" w:rsidP="00846AA3">
      <w:pPr>
        <w:rPr>
          <w:rFonts w:ascii="Times New Roman" w:hAnsi="Times New Roman" w:cs="Times New Roman"/>
          <w:b/>
          <w:bCs/>
          <w:sz w:val="6"/>
        </w:rPr>
      </w:pP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1440"/>
        <w:gridCol w:w="4588"/>
        <w:gridCol w:w="445"/>
        <w:gridCol w:w="445"/>
        <w:gridCol w:w="445"/>
        <w:gridCol w:w="894"/>
      </w:tblGrid>
      <w:tr w:rsidR="00846AA3" w:rsidRPr="00AF5311" w14:paraId="42312779" w14:textId="77777777" w:rsidTr="00243DA1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7E1EDB1" w14:textId="77777777" w:rsidR="00846AA3" w:rsidRPr="00AF5311" w:rsidRDefault="00846AA3" w:rsidP="00243DA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311">
              <w:rPr>
                <w:rFonts w:ascii="Times New Roman" w:hAnsi="Times New Roman" w:cs="Times New Roman"/>
                <w:b/>
                <w:sz w:val="20"/>
                <w:szCs w:val="20"/>
              </w:rPr>
              <w:t>Course Type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1685F4A" w14:textId="77777777" w:rsidR="00846AA3" w:rsidRPr="00AF5311" w:rsidRDefault="00846AA3" w:rsidP="00243DA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311">
              <w:rPr>
                <w:rFonts w:ascii="Times New Roman" w:hAnsi="Times New Roman" w:cs="Times New Roman"/>
                <w:b/>
                <w:sz w:val="20"/>
                <w:szCs w:val="20"/>
              </w:rPr>
              <w:t>Course Code</w:t>
            </w:r>
          </w:p>
        </w:tc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C1C785E" w14:textId="77777777" w:rsidR="00846AA3" w:rsidRPr="00AF5311" w:rsidRDefault="00846AA3" w:rsidP="00243DA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311">
              <w:rPr>
                <w:rFonts w:ascii="Times New Roman" w:hAnsi="Times New Roman" w:cs="Times New Roman"/>
                <w:b/>
                <w:sz w:val="20"/>
                <w:szCs w:val="20"/>
              </w:rPr>
              <w:t>Name of Course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B4289DC" w14:textId="77777777" w:rsidR="00846AA3" w:rsidRPr="00AF5311" w:rsidRDefault="00846AA3" w:rsidP="00243DA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311">
              <w:rPr>
                <w:rFonts w:ascii="Times New Roman" w:hAnsi="Times New Roman" w:cs="Times New Roman"/>
                <w:b/>
                <w:sz w:val="20"/>
                <w:szCs w:val="20"/>
              </w:rPr>
              <w:t>L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2AFA35A" w14:textId="77777777" w:rsidR="00846AA3" w:rsidRPr="00AF5311" w:rsidRDefault="00846AA3" w:rsidP="00243DA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311"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71A72C9" w14:textId="77777777" w:rsidR="00846AA3" w:rsidRPr="00AF5311" w:rsidRDefault="00846AA3" w:rsidP="00243DA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311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CB2609C" w14:textId="77777777" w:rsidR="00846AA3" w:rsidRPr="00AF5311" w:rsidRDefault="00846AA3" w:rsidP="00243DA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311">
              <w:rPr>
                <w:rFonts w:ascii="Times New Roman" w:hAnsi="Times New Roman" w:cs="Times New Roman"/>
                <w:b/>
                <w:sz w:val="20"/>
                <w:szCs w:val="20"/>
              </w:rPr>
              <w:t>Credit</w:t>
            </w:r>
          </w:p>
        </w:tc>
      </w:tr>
      <w:tr w:rsidR="00846AA3" w:rsidRPr="00AF5311" w14:paraId="200AA105" w14:textId="77777777" w:rsidTr="00243DA1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42EE3" w14:textId="77777777" w:rsidR="00846AA3" w:rsidRPr="00AF5311" w:rsidRDefault="00846AA3" w:rsidP="00243D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311">
              <w:rPr>
                <w:rFonts w:ascii="Times New Roman" w:hAnsi="Times New Roman" w:cs="Times New Roman"/>
                <w:sz w:val="20"/>
                <w:szCs w:val="20"/>
              </w:rPr>
              <w:t>DC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7A3D0" w14:textId="77777777" w:rsidR="00846AA3" w:rsidRPr="00AF5311" w:rsidRDefault="00846AA3" w:rsidP="00243D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311">
              <w:rPr>
                <w:rFonts w:ascii="Times New Roman" w:hAnsi="Times New Roman" w:cs="Times New Roman"/>
                <w:sz w:val="20"/>
                <w:szCs w:val="20"/>
              </w:rPr>
              <w:t>MSC5</w:t>
            </w:r>
            <w:r w:rsidRPr="00AF53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</w:p>
        </w:tc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44B63" w14:textId="77777777" w:rsidR="00846AA3" w:rsidRPr="00AF5311" w:rsidRDefault="00846AA3" w:rsidP="00367D9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3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</w:t>
            </w:r>
            <w:r w:rsidR="00367D9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Mining for B</w:t>
            </w:r>
            <w:r w:rsidRPr="00AF53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usiness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F34D" w14:textId="77777777" w:rsidR="00846AA3" w:rsidRPr="00AF5311" w:rsidRDefault="00846AA3" w:rsidP="00243D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3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E9EC0" w14:textId="77777777" w:rsidR="00846AA3" w:rsidRPr="00AF5311" w:rsidRDefault="00846AA3" w:rsidP="00243D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31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CF40E" w14:textId="77777777" w:rsidR="00846AA3" w:rsidRPr="00AF5311" w:rsidRDefault="00846AA3" w:rsidP="00243D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3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BA1C9" w14:textId="77777777" w:rsidR="00846AA3" w:rsidRPr="00AF5311" w:rsidRDefault="00846AA3" w:rsidP="00243D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3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</w:tr>
    </w:tbl>
    <w:p w14:paraId="52D0002D" w14:textId="77777777" w:rsidR="00846AA3" w:rsidRPr="00CF283A" w:rsidRDefault="00846AA3" w:rsidP="00846AA3">
      <w:pPr>
        <w:jc w:val="both"/>
        <w:rPr>
          <w:rFonts w:ascii="Times New Roman" w:hAnsi="Times New Roman" w:cs="Times New Roman"/>
          <w:color w:val="00B050"/>
          <w:sz w:val="4"/>
        </w:rPr>
      </w:pP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625"/>
      </w:tblGrid>
      <w:tr w:rsidR="00846AA3" w:rsidRPr="00AF5311" w14:paraId="70C44794" w14:textId="77777777" w:rsidTr="00243DA1">
        <w:trPr>
          <w:trHeight w:val="883"/>
        </w:trPr>
        <w:tc>
          <w:tcPr>
            <w:tcW w:w="9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0A3A381" w14:textId="77777777" w:rsidR="00846AA3" w:rsidRPr="00AF5311" w:rsidRDefault="00846AA3" w:rsidP="00243DA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311">
              <w:rPr>
                <w:rFonts w:ascii="Times New Roman" w:hAnsi="Times New Roman" w:cs="Times New Roman"/>
                <w:b/>
                <w:sz w:val="20"/>
                <w:szCs w:val="20"/>
              </w:rPr>
              <w:t>Course Objective</w:t>
            </w:r>
          </w:p>
        </w:tc>
      </w:tr>
      <w:tr w:rsidR="00846AA3" w:rsidRPr="00AF5311" w14:paraId="19D80328" w14:textId="77777777" w:rsidTr="00243DA1">
        <w:trPr>
          <w:trHeight w:val="304"/>
        </w:trPr>
        <w:tc>
          <w:tcPr>
            <w:tcW w:w="9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AF00D" w14:textId="77777777" w:rsidR="00846AA3" w:rsidRPr="00AC6FC9" w:rsidRDefault="00846AA3" w:rsidP="00BB6447">
            <w:pPr>
              <w:pStyle w:val="TableParagraph"/>
              <w:spacing w:line="258" w:lineRule="atLeast"/>
              <w:ind w:left="0"/>
            </w:pPr>
            <w:r w:rsidRPr="00AF5311">
              <w:rPr>
                <w:sz w:val="23"/>
              </w:rPr>
              <w:t>This course will provide</w:t>
            </w:r>
            <w:r w:rsidR="004D3005">
              <w:rPr>
                <w:sz w:val="23"/>
              </w:rPr>
              <w:t xml:space="preserve"> students</w:t>
            </w:r>
            <w:r w:rsidRPr="00AF5311">
              <w:rPr>
                <w:sz w:val="23"/>
              </w:rPr>
              <w:t xml:space="preserve"> the</w:t>
            </w:r>
            <w:r w:rsidR="004D3005">
              <w:rPr>
                <w:sz w:val="23"/>
              </w:rPr>
              <w:t xml:space="preserve"> opportunity to</w:t>
            </w:r>
            <w:r w:rsidRPr="00AF5311">
              <w:rPr>
                <w:sz w:val="23"/>
              </w:rPr>
              <w:t xml:space="preserve"> learn</w:t>
            </w:r>
            <w:r w:rsidR="004D3005">
              <w:rPr>
                <w:sz w:val="23"/>
              </w:rPr>
              <w:t xml:space="preserve"> </w:t>
            </w:r>
            <w:r w:rsidRPr="00AF5311">
              <w:rPr>
                <w:sz w:val="23"/>
              </w:rPr>
              <w:t>data mining</w:t>
            </w:r>
            <w:r w:rsidR="004D3005">
              <w:rPr>
                <w:sz w:val="23"/>
              </w:rPr>
              <w:t xml:space="preserve"> techniques</w:t>
            </w:r>
            <w:r w:rsidR="002346D1">
              <w:rPr>
                <w:sz w:val="23"/>
              </w:rPr>
              <w:t xml:space="preserve"> for both structured and unstructured data</w:t>
            </w:r>
            <w:r w:rsidRPr="00AF5311">
              <w:rPr>
                <w:sz w:val="23"/>
              </w:rPr>
              <w:t xml:space="preserve"> and its importance in business</w:t>
            </w:r>
            <w:r w:rsidR="00292178">
              <w:rPr>
                <w:sz w:val="23"/>
              </w:rPr>
              <w:t xml:space="preserve">. Also, they will learn how to implement these techniques </w:t>
            </w:r>
            <w:r w:rsidR="00BB6447">
              <w:rPr>
                <w:sz w:val="23"/>
              </w:rPr>
              <w:t>in various business problems</w:t>
            </w:r>
          </w:p>
        </w:tc>
      </w:tr>
      <w:tr w:rsidR="00846AA3" w:rsidRPr="00AF5311" w14:paraId="3D849051" w14:textId="77777777" w:rsidTr="00243DA1">
        <w:trPr>
          <w:trHeight w:val="20"/>
        </w:trPr>
        <w:tc>
          <w:tcPr>
            <w:tcW w:w="9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EFDE69B" w14:textId="77777777" w:rsidR="00846AA3" w:rsidRPr="00AF5311" w:rsidRDefault="00846AA3" w:rsidP="00243DA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311">
              <w:rPr>
                <w:rFonts w:ascii="Times New Roman" w:hAnsi="Times New Roman" w:cs="Times New Roman"/>
                <w:b/>
                <w:sz w:val="20"/>
                <w:szCs w:val="20"/>
              </w:rPr>
              <w:t>Learning Outcomes</w:t>
            </w:r>
          </w:p>
        </w:tc>
      </w:tr>
      <w:tr w:rsidR="00846AA3" w:rsidRPr="00AF5311" w14:paraId="419178BB" w14:textId="77777777" w:rsidTr="00243DA1">
        <w:trPr>
          <w:trHeight w:val="20"/>
        </w:trPr>
        <w:tc>
          <w:tcPr>
            <w:tcW w:w="9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13C42" w14:textId="77777777" w:rsidR="00AC6FC9" w:rsidRPr="00701F51" w:rsidRDefault="00846AA3" w:rsidP="00E40E2D">
            <w:pPr>
              <w:pStyle w:val="NoSpacing"/>
              <w:rPr>
                <w:sz w:val="23"/>
              </w:rPr>
            </w:pPr>
            <w:r w:rsidRPr="00AF5311">
              <w:rPr>
                <w:b/>
                <w:sz w:val="23"/>
              </w:rPr>
              <w:t>S</w:t>
            </w:r>
            <w:r w:rsidRPr="00AF5311">
              <w:rPr>
                <w:sz w:val="23"/>
              </w:rPr>
              <w:t xml:space="preserve">tudents will </w:t>
            </w:r>
            <w:r w:rsidR="00154DF7">
              <w:rPr>
                <w:sz w:val="23"/>
              </w:rPr>
              <w:t xml:space="preserve">be able to </w:t>
            </w:r>
            <w:r w:rsidR="00E40E2D">
              <w:rPr>
                <w:sz w:val="23"/>
              </w:rPr>
              <w:t>comprehend on the concepts of</w:t>
            </w:r>
            <w:r w:rsidR="00292178">
              <w:rPr>
                <w:sz w:val="23"/>
              </w:rPr>
              <w:t xml:space="preserve"> various data mining techniques and </w:t>
            </w:r>
            <w:r w:rsidR="00E40E2D">
              <w:rPr>
                <w:sz w:val="23"/>
              </w:rPr>
              <w:t>will be able to pick and use</w:t>
            </w:r>
            <w:r w:rsidR="00292178">
              <w:rPr>
                <w:sz w:val="23"/>
              </w:rPr>
              <w:t xml:space="preserve"> specific technique</w:t>
            </w:r>
            <w:r w:rsidR="00E40E2D">
              <w:rPr>
                <w:sz w:val="23"/>
              </w:rPr>
              <w:t>s</w:t>
            </w:r>
            <w:r w:rsidR="00154DF7">
              <w:rPr>
                <w:sz w:val="23"/>
              </w:rPr>
              <w:t xml:space="preserve"> </w:t>
            </w:r>
            <w:r w:rsidR="00D42936">
              <w:rPr>
                <w:sz w:val="23"/>
              </w:rPr>
              <w:t xml:space="preserve">for </w:t>
            </w:r>
            <w:r w:rsidR="00596C30">
              <w:rPr>
                <w:sz w:val="23"/>
              </w:rPr>
              <w:t>different</w:t>
            </w:r>
            <w:r w:rsidR="006D4032">
              <w:rPr>
                <w:sz w:val="23"/>
              </w:rPr>
              <w:t xml:space="preserve"> </w:t>
            </w:r>
            <w:r w:rsidR="00D42936">
              <w:rPr>
                <w:sz w:val="23"/>
              </w:rPr>
              <w:t>business problems</w:t>
            </w:r>
            <w:r w:rsidR="00E40E2D">
              <w:rPr>
                <w:sz w:val="23"/>
              </w:rPr>
              <w:t xml:space="preserve"> considering the data type</w:t>
            </w:r>
          </w:p>
        </w:tc>
      </w:tr>
    </w:tbl>
    <w:p w14:paraId="04D18616" w14:textId="77777777" w:rsidR="00846AA3" w:rsidRPr="00CF283A" w:rsidRDefault="00846AA3" w:rsidP="00846AA3">
      <w:pPr>
        <w:jc w:val="both"/>
        <w:rPr>
          <w:rFonts w:ascii="Times New Roman" w:hAnsi="Times New Roman" w:cs="Times New Roman"/>
          <w:color w:val="00B050"/>
          <w:sz w:val="6"/>
        </w:rPr>
      </w:pPr>
    </w:p>
    <w:tbl>
      <w:tblPr>
        <w:tblW w:w="9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3870"/>
        <w:gridCol w:w="990"/>
        <w:gridCol w:w="4131"/>
      </w:tblGrid>
      <w:tr w:rsidR="00846AA3" w:rsidRPr="00AF5311" w14:paraId="5A1D2A70" w14:textId="77777777" w:rsidTr="00243DA1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11BFE6" w14:textId="77777777" w:rsidR="00846AA3" w:rsidRPr="00AF5311" w:rsidRDefault="00846AA3" w:rsidP="00243DA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311">
              <w:rPr>
                <w:rFonts w:ascii="Times New Roman" w:hAnsi="Times New Roman" w:cs="Times New Roman"/>
                <w:b/>
                <w:sz w:val="20"/>
                <w:szCs w:val="20"/>
              </w:rPr>
              <w:t>Unit No.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4FBC674" w14:textId="77777777" w:rsidR="00846AA3" w:rsidRPr="00AF5311" w:rsidRDefault="00846AA3" w:rsidP="00243DA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311">
              <w:rPr>
                <w:rFonts w:ascii="Times New Roman" w:hAnsi="Times New Roman" w:cs="Times New Roman"/>
                <w:b/>
                <w:sz w:val="20"/>
                <w:szCs w:val="20"/>
              </w:rPr>
              <w:t>Topics to be Covered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F91933" w14:textId="77777777" w:rsidR="00846AA3" w:rsidRPr="00AF5311" w:rsidRDefault="00846AA3" w:rsidP="00243DA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311">
              <w:rPr>
                <w:rFonts w:ascii="Times New Roman" w:hAnsi="Times New Roman" w:cs="Times New Roman"/>
                <w:b/>
                <w:sz w:val="20"/>
                <w:szCs w:val="20"/>
              </w:rPr>
              <w:t>Lecture Hours</w:t>
            </w:r>
          </w:p>
        </w:tc>
        <w:tc>
          <w:tcPr>
            <w:tcW w:w="4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44870D3" w14:textId="77777777" w:rsidR="00846AA3" w:rsidRPr="00AF5311" w:rsidRDefault="00846AA3" w:rsidP="00243DA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311">
              <w:rPr>
                <w:rFonts w:ascii="Times New Roman" w:hAnsi="Times New Roman" w:cs="Times New Roman"/>
                <w:b/>
                <w:sz w:val="20"/>
                <w:szCs w:val="20"/>
              </w:rPr>
              <w:t>Learning Outcome</w:t>
            </w:r>
          </w:p>
        </w:tc>
      </w:tr>
      <w:tr w:rsidR="00846AA3" w:rsidRPr="00AF5311" w14:paraId="3F49FC0A" w14:textId="77777777" w:rsidTr="00243DA1">
        <w:trPr>
          <w:trHeight w:val="2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1F816" w14:textId="77777777" w:rsidR="00846AA3" w:rsidRPr="00AF5311" w:rsidRDefault="00846AA3" w:rsidP="00243D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31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71EF5" w14:textId="5BD6505F" w:rsidR="00846AA3" w:rsidRPr="00AF5311" w:rsidRDefault="00897563" w:rsidP="00B45014">
            <w:pPr>
              <w:jc w:val="both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3"/>
              </w:rPr>
              <w:t>Overview of Business Analytics and Big data;</w:t>
            </w:r>
            <w:r w:rsidR="00776172">
              <w:rPr>
                <w:rFonts w:ascii="Times New Roman" w:hAnsi="Times New Roman" w:cs="Times New Roman"/>
                <w:sz w:val="23"/>
              </w:rPr>
              <w:t xml:space="preserve"> </w:t>
            </w:r>
            <w:r w:rsidR="00087AF7">
              <w:rPr>
                <w:rFonts w:ascii="Times New Roman" w:hAnsi="Times New Roman" w:cs="Times New Roman"/>
                <w:sz w:val="23"/>
              </w:rPr>
              <w:t xml:space="preserve">Brief </w:t>
            </w:r>
            <w:r w:rsidR="00D161F8">
              <w:rPr>
                <w:rFonts w:ascii="Times New Roman" w:hAnsi="Times New Roman" w:cs="Times New Roman"/>
                <w:sz w:val="23"/>
              </w:rPr>
              <w:t xml:space="preserve">Introduction to </w:t>
            </w:r>
            <w:r w:rsidR="00776172">
              <w:rPr>
                <w:rFonts w:ascii="Times New Roman" w:hAnsi="Times New Roman" w:cs="Times New Roman"/>
                <w:sz w:val="23"/>
              </w:rPr>
              <w:t xml:space="preserve">Data Warehouse and </w:t>
            </w:r>
            <w:r w:rsidR="00087AF7">
              <w:rPr>
                <w:rFonts w:ascii="Times New Roman" w:hAnsi="Times New Roman" w:cs="Times New Roman"/>
                <w:sz w:val="23"/>
              </w:rPr>
              <w:t>OLAP Technology</w:t>
            </w:r>
            <w:r w:rsidR="002E4234">
              <w:rPr>
                <w:rFonts w:ascii="Times New Roman" w:hAnsi="Times New Roman" w:cs="Times New Roman"/>
                <w:sz w:val="23"/>
              </w:rPr>
              <w:t xml:space="preserve"> Concepts</w:t>
            </w:r>
            <w:r w:rsidR="00776172">
              <w:rPr>
                <w:rFonts w:ascii="Times New Roman" w:hAnsi="Times New Roman" w:cs="Times New Roman"/>
                <w:sz w:val="23"/>
              </w:rPr>
              <w:t>;</w:t>
            </w:r>
            <w:r>
              <w:rPr>
                <w:rFonts w:ascii="Times New Roman" w:hAnsi="Times New Roman" w:cs="Times New Roman"/>
                <w:sz w:val="23"/>
              </w:rPr>
              <w:t xml:space="preserve"> Introduction to Data Mining Concepts, Terminologies and </w:t>
            </w:r>
            <w:r w:rsidR="00AE3519">
              <w:rPr>
                <w:rFonts w:ascii="Times New Roman" w:hAnsi="Times New Roman" w:cs="Times New Roman"/>
                <w:sz w:val="23"/>
              </w:rPr>
              <w:t>Processes,</w:t>
            </w:r>
            <w:r w:rsidR="00AE3519">
              <w:t xml:space="preserve"> </w:t>
            </w:r>
            <w:r w:rsidR="00AE3519" w:rsidRPr="00897563">
              <w:rPr>
                <w:rFonts w:ascii="Times New Roman" w:hAnsi="Times New Roman" w:cs="Times New Roman"/>
                <w:sz w:val="23"/>
              </w:rPr>
              <w:t>supervised</w:t>
            </w:r>
            <w:r w:rsidRPr="00897563">
              <w:rPr>
                <w:rFonts w:ascii="Times New Roman" w:hAnsi="Times New Roman" w:cs="Times New Roman"/>
                <w:sz w:val="23"/>
              </w:rPr>
              <w:t>, semi-supervised and unsupervised data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B9B54" w14:textId="77777777" w:rsidR="00846AA3" w:rsidRPr="00AF5311" w:rsidRDefault="00846AA3" w:rsidP="00243DA1">
            <w:pPr>
              <w:jc w:val="center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</w:p>
          <w:p w14:paraId="3882EF4F" w14:textId="77777777" w:rsidR="00846AA3" w:rsidRPr="00AF5311" w:rsidRDefault="00846AA3" w:rsidP="00243DA1">
            <w:pPr>
              <w:jc w:val="center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</w:p>
          <w:p w14:paraId="1223850A" w14:textId="77777777" w:rsidR="00846AA3" w:rsidRPr="00AF5311" w:rsidRDefault="00400946" w:rsidP="00243DA1">
            <w:pPr>
              <w:jc w:val="center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7</w:t>
            </w:r>
          </w:p>
        </w:tc>
        <w:tc>
          <w:tcPr>
            <w:tcW w:w="4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39437" w14:textId="77777777" w:rsidR="00846AA3" w:rsidRPr="00AF5311" w:rsidRDefault="00846AA3" w:rsidP="00FB5D3F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AF5311">
              <w:rPr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Students will </w:t>
            </w:r>
            <w:r w:rsidR="002602D0">
              <w:rPr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get an overview of Business Analytics domain with the emphasis on Industry practices in Business Analytics. Student will learn what are various types of supervised, semi-supervised and unsupervised data types and the </w:t>
            </w:r>
            <w:r w:rsidR="00FB5D3F">
              <w:rPr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Data mining</w:t>
            </w:r>
            <w:r w:rsidR="002602D0">
              <w:rPr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 techniques that can be used to model the data</w:t>
            </w:r>
          </w:p>
        </w:tc>
      </w:tr>
      <w:tr w:rsidR="00846AA3" w:rsidRPr="00AF5311" w14:paraId="703E38B8" w14:textId="77777777" w:rsidTr="00243DA1">
        <w:trPr>
          <w:trHeight w:val="2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6E16E" w14:textId="77777777" w:rsidR="00846AA3" w:rsidRPr="00AF5311" w:rsidRDefault="00846AA3" w:rsidP="00243D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31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2EB9C" w14:textId="2D15AA5C" w:rsidR="00846AA3" w:rsidRPr="00B45014" w:rsidRDefault="00EA1E0E" w:rsidP="00BE00C8">
            <w:pPr>
              <w:pStyle w:val="Heading1"/>
              <w:jc w:val="both"/>
              <w:rPr>
                <w:b w:val="0"/>
                <w:bCs w:val="0"/>
                <w:kern w:val="0"/>
                <w:sz w:val="23"/>
                <w:szCs w:val="24"/>
                <w:lang w:val="en-US" w:eastAsia="en-US"/>
              </w:rPr>
            </w:pPr>
            <w:r>
              <w:rPr>
                <w:b w:val="0"/>
                <w:bCs w:val="0"/>
                <w:kern w:val="0"/>
                <w:sz w:val="23"/>
                <w:szCs w:val="24"/>
                <w:lang w:val="en-US" w:eastAsia="en-US"/>
              </w:rPr>
              <w:t xml:space="preserve">Data pre-processing: Collection, Integration, Cleaning, </w:t>
            </w:r>
            <w:r w:rsidR="009B3137">
              <w:rPr>
                <w:b w:val="0"/>
                <w:bCs w:val="0"/>
                <w:kern w:val="0"/>
                <w:sz w:val="23"/>
                <w:szCs w:val="24"/>
                <w:lang w:val="en-US" w:eastAsia="en-US"/>
              </w:rPr>
              <w:t>Summarization, Transformation,</w:t>
            </w:r>
            <w:r w:rsidR="00154DF7">
              <w:rPr>
                <w:b w:val="0"/>
                <w:bCs w:val="0"/>
                <w:kern w:val="0"/>
                <w:sz w:val="23"/>
                <w:szCs w:val="24"/>
                <w:lang w:val="en-US" w:eastAsia="en-US"/>
              </w:rPr>
              <w:t xml:space="preserve"> Pattern discovery,</w:t>
            </w:r>
            <w:r w:rsidR="009B3137">
              <w:rPr>
                <w:b w:val="0"/>
                <w:bCs w:val="0"/>
                <w:kern w:val="0"/>
                <w:sz w:val="23"/>
                <w:szCs w:val="24"/>
                <w:lang w:val="en-US" w:eastAsia="en-US"/>
              </w:rPr>
              <w:t xml:space="preserve"> Handling Missing values and Outliers</w:t>
            </w:r>
            <w:r>
              <w:rPr>
                <w:b w:val="0"/>
                <w:bCs w:val="0"/>
                <w:kern w:val="0"/>
                <w:sz w:val="23"/>
                <w:szCs w:val="24"/>
                <w:lang w:val="en-US" w:eastAsia="en-US"/>
              </w:rPr>
              <w:t xml:space="preserve">; </w:t>
            </w:r>
            <w:r w:rsidR="00D06126" w:rsidRPr="00D06126">
              <w:rPr>
                <w:b w:val="0"/>
                <w:bCs w:val="0"/>
                <w:kern w:val="0"/>
                <w:sz w:val="23"/>
                <w:szCs w:val="24"/>
                <w:lang w:val="en-US" w:eastAsia="en-US"/>
              </w:rPr>
              <w:t>Dimension Reduc</w:t>
            </w:r>
            <w:r w:rsidR="00936D6F">
              <w:rPr>
                <w:b w:val="0"/>
                <w:bCs w:val="0"/>
                <w:kern w:val="0"/>
                <w:sz w:val="23"/>
                <w:szCs w:val="24"/>
                <w:lang w:val="en-US" w:eastAsia="en-US"/>
              </w:rPr>
              <w:t>tion: Curse of Dimensionality</w:t>
            </w:r>
            <w:r w:rsidR="00D06126" w:rsidRPr="00D06126">
              <w:rPr>
                <w:b w:val="0"/>
                <w:bCs w:val="0"/>
                <w:kern w:val="0"/>
                <w:sz w:val="23"/>
                <w:szCs w:val="24"/>
                <w:lang w:val="en-US" w:eastAsia="en-US"/>
              </w:rPr>
              <w:t xml:space="preserve">; </w:t>
            </w:r>
            <w:r w:rsidR="00272AF3">
              <w:rPr>
                <w:b w:val="0"/>
                <w:bCs w:val="0"/>
                <w:kern w:val="0"/>
                <w:sz w:val="23"/>
                <w:szCs w:val="24"/>
                <w:lang w:val="en-US" w:eastAsia="en-US"/>
              </w:rPr>
              <w:t>Dimension Reduction usi</w:t>
            </w:r>
            <w:r w:rsidR="00AE1716">
              <w:rPr>
                <w:b w:val="0"/>
                <w:bCs w:val="0"/>
                <w:kern w:val="0"/>
                <w:sz w:val="23"/>
                <w:szCs w:val="24"/>
                <w:lang w:val="en-US" w:eastAsia="en-US"/>
              </w:rPr>
              <w:t>ng Principle Component Analysis</w:t>
            </w:r>
            <w:r w:rsidR="008137C6">
              <w:rPr>
                <w:b w:val="0"/>
                <w:bCs w:val="0"/>
                <w:kern w:val="0"/>
                <w:sz w:val="23"/>
                <w:szCs w:val="24"/>
                <w:lang w:val="en-US" w:eastAsia="en-US"/>
              </w:rPr>
              <w:t>; Feature Engineering</w:t>
            </w:r>
            <w:r w:rsidR="00697771">
              <w:rPr>
                <w:b w:val="0"/>
                <w:bCs w:val="0"/>
                <w:kern w:val="0"/>
                <w:sz w:val="23"/>
                <w:szCs w:val="24"/>
                <w:lang w:val="en-US" w:eastAsia="en-US"/>
              </w:rPr>
              <w:t>;</w:t>
            </w:r>
            <w:r w:rsidR="00697771">
              <w:rPr>
                <w:sz w:val="23"/>
              </w:rPr>
              <w:t xml:space="preserve"> </w:t>
            </w:r>
            <w:r w:rsidR="00697771" w:rsidRPr="00697771">
              <w:rPr>
                <w:b w:val="0"/>
                <w:bCs w:val="0"/>
                <w:kern w:val="0"/>
                <w:sz w:val="23"/>
                <w:szCs w:val="24"/>
                <w:lang w:val="en-US" w:eastAsia="en-US"/>
              </w:rPr>
              <w:t>Imbalanced data handling techniques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5B7C8" w14:textId="77777777" w:rsidR="00846AA3" w:rsidRPr="00AF5311" w:rsidRDefault="00846AA3" w:rsidP="00243DA1">
            <w:pPr>
              <w:jc w:val="center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</w:p>
          <w:p w14:paraId="3BC85404" w14:textId="77777777" w:rsidR="00846AA3" w:rsidRPr="00AF5311" w:rsidRDefault="00846AA3" w:rsidP="00243DA1">
            <w:pPr>
              <w:jc w:val="center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</w:p>
          <w:p w14:paraId="0F4BE78F" w14:textId="77777777" w:rsidR="00846AA3" w:rsidRPr="00AF5311" w:rsidRDefault="00400946" w:rsidP="00243DA1">
            <w:pPr>
              <w:jc w:val="center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10</w:t>
            </w:r>
          </w:p>
        </w:tc>
        <w:tc>
          <w:tcPr>
            <w:tcW w:w="4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F2513" w14:textId="77777777" w:rsidR="00846AA3" w:rsidRPr="00AF5311" w:rsidRDefault="00846AA3" w:rsidP="00DB1BEB">
            <w:pPr>
              <w:jc w:val="both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AF5311">
              <w:rPr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In this section, students will </w:t>
            </w:r>
            <w:r w:rsidR="00746196">
              <w:rPr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get hold on how to prepare the data for modeling and also how to perform advanced data operations in order to prepare the modeling data for any Machine learning model</w:t>
            </w:r>
          </w:p>
        </w:tc>
      </w:tr>
      <w:tr w:rsidR="00846AA3" w:rsidRPr="00AF5311" w14:paraId="53F74D69" w14:textId="77777777" w:rsidTr="00243DA1">
        <w:trPr>
          <w:trHeight w:val="2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2DD90" w14:textId="77777777" w:rsidR="00846AA3" w:rsidRPr="00AF5311" w:rsidRDefault="00CC65E3" w:rsidP="00AC6F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AC6F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A9462" w14:textId="77777777" w:rsidR="00864E04" w:rsidRDefault="00F2061C" w:rsidP="00864E04">
            <w:pPr>
              <w:pStyle w:val="TableParagraph"/>
              <w:spacing w:line="258" w:lineRule="atLeast"/>
              <w:ind w:left="0"/>
              <w:rPr>
                <w:sz w:val="23"/>
              </w:rPr>
            </w:pPr>
            <w:r w:rsidRPr="00F2061C">
              <w:rPr>
                <w:sz w:val="23"/>
              </w:rPr>
              <w:t>Predictive Performance and Classifier Performance</w:t>
            </w:r>
            <w:r w:rsidR="00864E04">
              <w:rPr>
                <w:sz w:val="23"/>
              </w:rPr>
              <w:t xml:space="preserve">; </w:t>
            </w:r>
          </w:p>
          <w:p w14:paraId="7AAB60D8" w14:textId="77777777" w:rsidR="00846AA3" w:rsidRPr="00AF5311" w:rsidRDefault="00CF5673" w:rsidP="00864E04">
            <w:pPr>
              <w:pStyle w:val="TableParagraph"/>
              <w:spacing w:line="258" w:lineRule="atLeast"/>
              <w:ind w:left="0"/>
              <w:rPr>
                <w:color w:val="222222"/>
                <w:sz w:val="20"/>
                <w:szCs w:val="20"/>
              </w:rPr>
            </w:pPr>
            <w:r>
              <w:rPr>
                <w:sz w:val="23"/>
              </w:rPr>
              <w:t>Model Calibration: Concept, Need, How</w:t>
            </w:r>
            <w:r w:rsidR="009A01BF">
              <w:rPr>
                <w:sz w:val="23"/>
              </w:rPr>
              <w:t xml:space="preserve"> and When</w:t>
            </w:r>
            <w:r>
              <w:rPr>
                <w:sz w:val="23"/>
              </w:rPr>
              <w:t xml:space="preserve"> to Calibrate the model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F383B" w14:textId="77777777" w:rsidR="00846AA3" w:rsidRPr="00AF5311" w:rsidRDefault="00846AA3" w:rsidP="00243DA1">
            <w:pPr>
              <w:jc w:val="center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</w:p>
          <w:p w14:paraId="2C0CE95B" w14:textId="77777777" w:rsidR="00846AA3" w:rsidRPr="00AF5311" w:rsidRDefault="00400946" w:rsidP="00243DA1">
            <w:pPr>
              <w:jc w:val="center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10</w:t>
            </w:r>
          </w:p>
        </w:tc>
        <w:tc>
          <w:tcPr>
            <w:tcW w:w="4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10B33" w14:textId="77777777" w:rsidR="00846AA3" w:rsidRPr="00AF5311" w:rsidRDefault="00846AA3" w:rsidP="00DB1BEB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AF5311">
              <w:rPr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Students will lear</w:t>
            </w:r>
            <w:r w:rsidR="003A1FEF">
              <w:rPr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n the process and methodologies for validating</w:t>
            </w:r>
            <w:r w:rsidRPr="00AF5311">
              <w:rPr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 data mining</w:t>
            </w:r>
            <w:r w:rsidR="003A1FEF">
              <w:rPr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 models</w:t>
            </w:r>
          </w:p>
        </w:tc>
      </w:tr>
      <w:tr w:rsidR="00846AA3" w:rsidRPr="00AF5311" w14:paraId="6DC8C8E7" w14:textId="77777777" w:rsidTr="00243DA1">
        <w:trPr>
          <w:trHeight w:val="2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1A397" w14:textId="77777777" w:rsidR="00846AA3" w:rsidRPr="00AF5311" w:rsidRDefault="00846AA3" w:rsidP="00243D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3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DA7A8" w14:textId="77777777" w:rsidR="00846AA3" w:rsidRPr="00AF5311" w:rsidRDefault="009B6287" w:rsidP="00220A39">
            <w:pPr>
              <w:pStyle w:val="Title"/>
              <w:jc w:val="left"/>
              <w:rPr>
                <w:b w:val="0"/>
                <w:bCs w:val="0"/>
                <w:sz w:val="20"/>
                <w:szCs w:val="20"/>
                <w:u w:val="none"/>
                <w:lang w:val="en-IN"/>
              </w:rPr>
            </w:pPr>
            <w:r>
              <w:rPr>
                <w:b w:val="0"/>
                <w:bCs w:val="0"/>
                <w:sz w:val="23"/>
                <w:u w:val="none"/>
              </w:rPr>
              <w:t>Predictive and Classification Methods</w:t>
            </w:r>
            <w:r w:rsidR="000E4B5B">
              <w:rPr>
                <w:b w:val="0"/>
                <w:bCs w:val="0"/>
                <w:sz w:val="23"/>
                <w:u w:val="none"/>
              </w:rPr>
              <w:t xml:space="preserve">; </w:t>
            </w:r>
            <w:r w:rsidR="00846AA3" w:rsidRPr="00AF5311">
              <w:rPr>
                <w:b w:val="0"/>
                <w:bCs w:val="0"/>
                <w:sz w:val="23"/>
                <w:u w:val="none"/>
              </w:rPr>
              <w:t>Clustering and</w:t>
            </w:r>
            <w:r w:rsidR="001331C0">
              <w:rPr>
                <w:b w:val="0"/>
                <w:bCs w:val="0"/>
                <w:sz w:val="23"/>
                <w:u w:val="none"/>
              </w:rPr>
              <w:t xml:space="preserve"> Association Mining Techniques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59CAA" w14:textId="77777777" w:rsidR="00846AA3" w:rsidRPr="00AF5311" w:rsidRDefault="00846AA3" w:rsidP="00243DA1">
            <w:pPr>
              <w:jc w:val="center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AF5311">
              <w:rPr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1</w:t>
            </w:r>
            <w:r w:rsidR="00400946">
              <w:rPr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5</w:t>
            </w:r>
          </w:p>
        </w:tc>
        <w:tc>
          <w:tcPr>
            <w:tcW w:w="4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80E48" w14:textId="77777777" w:rsidR="00846AA3" w:rsidRPr="00AF5311" w:rsidRDefault="00846AA3" w:rsidP="00DB1BEB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  <w:r w:rsidRPr="00AF5311">
              <w:rPr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Student</w:t>
            </w:r>
            <w:r w:rsidR="00AA78A4">
              <w:rPr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s</w:t>
            </w:r>
            <w:r w:rsidRPr="00AF5311">
              <w:rPr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 will learn and practice the business applications of </w:t>
            </w:r>
            <w:r w:rsidR="00AA78A4">
              <w:rPr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prediction</w:t>
            </w:r>
            <w:r w:rsidR="00A274AC">
              <w:rPr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 methods</w:t>
            </w:r>
            <w:r w:rsidR="00AA78A4">
              <w:rPr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, </w:t>
            </w:r>
            <w:r w:rsidRPr="00AF5311">
              <w:rPr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classification</w:t>
            </w:r>
            <w:r w:rsidR="00A274AC">
              <w:rPr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 methods</w:t>
            </w:r>
            <w:r w:rsidRPr="00AF5311">
              <w:rPr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,</w:t>
            </w:r>
            <w:r w:rsidR="00AA78A4">
              <w:rPr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 </w:t>
            </w:r>
            <w:r w:rsidRPr="00AF5311">
              <w:rPr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clustering and association rule mining</w:t>
            </w:r>
            <w:r w:rsidR="00A03344">
              <w:rPr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 </w:t>
            </w:r>
          </w:p>
        </w:tc>
      </w:tr>
      <w:tr w:rsidR="00846AA3" w:rsidRPr="00AF5311" w14:paraId="04C99842" w14:textId="77777777" w:rsidTr="00243DA1">
        <w:trPr>
          <w:trHeight w:val="2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04393" w14:textId="77777777" w:rsidR="00846AA3" w:rsidRPr="00AF5311" w:rsidRDefault="00846AA3" w:rsidP="00243D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3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D2968" w14:textId="77777777" w:rsidR="00065D3D" w:rsidRDefault="00AC0F0F" w:rsidP="009C502E">
            <w:pPr>
              <w:pStyle w:val="Title"/>
              <w:jc w:val="left"/>
              <w:rPr>
                <w:b w:val="0"/>
                <w:bCs w:val="0"/>
                <w:sz w:val="23"/>
                <w:u w:val="none"/>
              </w:rPr>
            </w:pPr>
            <w:r>
              <w:rPr>
                <w:b w:val="0"/>
                <w:bCs w:val="0"/>
                <w:sz w:val="23"/>
                <w:u w:val="none"/>
              </w:rPr>
              <w:t xml:space="preserve">Automating Data Mining Solutions; </w:t>
            </w:r>
            <w:r w:rsidR="00C272BE">
              <w:rPr>
                <w:b w:val="0"/>
                <w:bCs w:val="0"/>
                <w:sz w:val="23"/>
                <w:u w:val="none"/>
              </w:rPr>
              <w:t xml:space="preserve">Model Monitoring: </w:t>
            </w:r>
            <w:r w:rsidR="009C502E">
              <w:rPr>
                <w:b w:val="0"/>
                <w:bCs w:val="0"/>
                <w:sz w:val="23"/>
                <w:u w:val="none"/>
              </w:rPr>
              <w:t>Concept, Mechanism</w:t>
            </w:r>
            <w:r w:rsidR="00842922">
              <w:rPr>
                <w:b w:val="0"/>
                <w:bCs w:val="0"/>
                <w:sz w:val="23"/>
                <w:u w:val="none"/>
              </w:rPr>
              <w:t xml:space="preserve">; </w:t>
            </w:r>
          </w:p>
          <w:p w14:paraId="1DEA4DCE" w14:textId="69A7D469" w:rsidR="00846AA3" w:rsidRPr="00AF5311" w:rsidRDefault="005955B9" w:rsidP="009C502E">
            <w:pPr>
              <w:pStyle w:val="Title"/>
              <w:jc w:val="left"/>
              <w:rPr>
                <w:b w:val="0"/>
                <w:bCs w:val="0"/>
                <w:sz w:val="23"/>
                <w:u w:val="none"/>
              </w:rPr>
            </w:pPr>
            <w:r>
              <w:rPr>
                <w:b w:val="0"/>
                <w:bCs w:val="0"/>
                <w:sz w:val="23"/>
                <w:u w:val="none"/>
              </w:rPr>
              <w:t xml:space="preserve">Introduction to </w:t>
            </w:r>
            <w:r w:rsidR="00846AA3" w:rsidRPr="00AF5311">
              <w:rPr>
                <w:b w:val="0"/>
                <w:bCs w:val="0"/>
                <w:sz w:val="23"/>
                <w:u w:val="none"/>
              </w:rPr>
              <w:t xml:space="preserve">Text mining and </w:t>
            </w:r>
            <w:r w:rsidR="008F350C">
              <w:rPr>
                <w:b w:val="0"/>
                <w:bCs w:val="0"/>
                <w:sz w:val="23"/>
                <w:u w:val="none"/>
              </w:rPr>
              <w:t>N</w:t>
            </w:r>
            <w:r w:rsidR="00846AA3" w:rsidRPr="00AF5311">
              <w:rPr>
                <w:b w:val="0"/>
                <w:bCs w:val="0"/>
                <w:sz w:val="23"/>
                <w:u w:val="none"/>
              </w:rPr>
              <w:t>atural language processing</w:t>
            </w:r>
            <w:r>
              <w:rPr>
                <w:b w:val="0"/>
                <w:bCs w:val="0"/>
                <w:sz w:val="23"/>
                <w:u w:val="none"/>
              </w:rPr>
              <w:t xml:space="preserve"> concepts</w:t>
            </w:r>
            <w:r w:rsidR="00846AA3" w:rsidRPr="00AF5311">
              <w:rPr>
                <w:b w:val="0"/>
                <w:bCs w:val="0"/>
                <w:sz w:val="23"/>
                <w:u w:val="none"/>
              </w:rPr>
              <w:t>, Applica</w:t>
            </w:r>
            <w:r w:rsidR="0056069B">
              <w:rPr>
                <w:b w:val="0"/>
                <w:bCs w:val="0"/>
                <w:sz w:val="23"/>
                <w:u w:val="none"/>
              </w:rPr>
              <w:t>t</w:t>
            </w:r>
            <w:r w:rsidR="00CA3E9A">
              <w:rPr>
                <w:b w:val="0"/>
                <w:bCs w:val="0"/>
                <w:sz w:val="23"/>
                <w:u w:val="none"/>
              </w:rPr>
              <w:t>ions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79534" w14:textId="77777777" w:rsidR="00846AA3" w:rsidRPr="00AF5311" w:rsidRDefault="00846AA3" w:rsidP="00243DA1">
            <w:pPr>
              <w:jc w:val="center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AF5311">
              <w:rPr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10</w:t>
            </w:r>
          </w:p>
        </w:tc>
        <w:tc>
          <w:tcPr>
            <w:tcW w:w="4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BCA9" w14:textId="0F4861E4" w:rsidR="00846AA3" w:rsidRPr="00AF5311" w:rsidRDefault="00846AA3" w:rsidP="00DB1BEB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  <w:r w:rsidRPr="00AF5311">
              <w:rPr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Student</w:t>
            </w:r>
            <w:r w:rsidR="00AA78A4">
              <w:rPr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s</w:t>
            </w:r>
            <w:r w:rsidRPr="00AF5311">
              <w:rPr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 will learn </w:t>
            </w:r>
            <w:r w:rsidR="008F350C">
              <w:rPr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the concepts of </w:t>
            </w:r>
            <w:r w:rsidRPr="00AF5311">
              <w:rPr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text mining</w:t>
            </w:r>
            <w:r w:rsidR="00AA78A4">
              <w:rPr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 along with </w:t>
            </w:r>
            <w:r w:rsidR="00A274AC">
              <w:rPr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model deployment processes. They will also learn </w:t>
            </w:r>
            <w:r w:rsidR="00AA78A4">
              <w:rPr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measuring post </w:t>
            </w:r>
            <w:r w:rsidR="004A2B29">
              <w:rPr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deployment</w:t>
            </w:r>
            <w:r w:rsidR="00AA78A4">
              <w:rPr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 performance of Data mining models</w:t>
            </w:r>
          </w:p>
        </w:tc>
      </w:tr>
    </w:tbl>
    <w:p w14:paraId="44E2CEEE" w14:textId="77777777" w:rsidR="00846AA3" w:rsidRDefault="00846AA3" w:rsidP="00846AA3">
      <w:pPr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</w:p>
    <w:p w14:paraId="4C2947B8" w14:textId="77777777" w:rsidR="00FC00EA" w:rsidRPr="00AF5311" w:rsidRDefault="00FC00EA" w:rsidP="00846AA3">
      <w:pPr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</w:p>
    <w:p w14:paraId="66B12DB7" w14:textId="77777777" w:rsidR="00846AA3" w:rsidRPr="00AF5311" w:rsidRDefault="00846AA3" w:rsidP="00846AA3">
      <w:pPr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  <w:r w:rsidRPr="00AF5311">
        <w:rPr>
          <w:rFonts w:ascii="Times New Roman" w:hAnsi="Times New Roman" w:cs="Times New Roman"/>
          <w:b/>
          <w:color w:val="222222"/>
          <w:sz w:val="20"/>
          <w:szCs w:val="20"/>
        </w:rPr>
        <w:lastRenderedPageBreak/>
        <w:t>Text Books: </w:t>
      </w:r>
    </w:p>
    <w:p w14:paraId="3633B773" w14:textId="77777777" w:rsidR="00846AA3" w:rsidRPr="00AF5311" w:rsidRDefault="00846AA3" w:rsidP="00385306">
      <w:pPr>
        <w:rPr>
          <w:rFonts w:ascii="Times New Roman" w:hAnsi="Times New Roman" w:cs="Times New Roman"/>
          <w:sz w:val="20"/>
          <w:szCs w:val="20"/>
        </w:rPr>
      </w:pPr>
      <w:r w:rsidRPr="00AF5311">
        <w:rPr>
          <w:rFonts w:ascii="Times New Roman" w:hAnsi="Times New Roman" w:cs="Times New Roman"/>
          <w:sz w:val="23"/>
        </w:rPr>
        <w:t>Data Mining for Business Analytics: Concepts, T</w:t>
      </w:r>
      <w:r w:rsidR="00404E7A">
        <w:rPr>
          <w:rFonts w:ascii="Times New Roman" w:hAnsi="Times New Roman" w:cs="Times New Roman"/>
          <w:sz w:val="23"/>
        </w:rPr>
        <w:t>echniques, and Applications in Python</w:t>
      </w:r>
      <w:r w:rsidRPr="00AF5311">
        <w:rPr>
          <w:rFonts w:ascii="Times New Roman" w:hAnsi="Times New Roman" w:cs="Times New Roman"/>
          <w:sz w:val="23"/>
        </w:rPr>
        <w:t xml:space="preserve">, by </w:t>
      </w:r>
      <w:proofErr w:type="spellStart"/>
      <w:r w:rsidRPr="00AF5311">
        <w:rPr>
          <w:rFonts w:ascii="Times New Roman" w:hAnsi="Times New Roman" w:cs="Times New Roman"/>
          <w:sz w:val="23"/>
        </w:rPr>
        <w:t>Galit</w:t>
      </w:r>
      <w:proofErr w:type="spellEnd"/>
      <w:r w:rsidRPr="00AF5311">
        <w:rPr>
          <w:rFonts w:ascii="Times New Roman" w:hAnsi="Times New Roman" w:cs="Times New Roman"/>
          <w:sz w:val="23"/>
        </w:rPr>
        <w:t xml:space="preserve"> </w:t>
      </w:r>
      <w:proofErr w:type="spellStart"/>
      <w:r w:rsidRPr="00AF5311">
        <w:rPr>
          <w:rFonts w:ascii="Times New Roman" w:hAnsi="Times New Roman" w:cs="Times New Roman"/>
          <w:sz w:val="23"/>
        </w:rPr>
        <w:t>Shmueli</w:t>
      </w:r>
      <w:proofErr w:type="spellEnd"/>
      <w:r w:rsidRPr="00AF5311">
        <w:rPr>
          <w:rFonts w:ascii="Times New Roman" w:hAnsi="Times New Roman" w:cs="Times New Roman"/>
          <w:sz w:val="23"/>
        </w:rPr>
        <w:t>,</w:t>
      </w:r>
      <w:r w:rsidRPr="00AF5311">
        <w:rPr>
          <w:rFonts w:ascii="Times New Roman" w:hAnsi="Times New Roman" w:cs="Times New Roman"/>
          <w:spacing w:val="-38"/>
          <w:sz w:val="23"/>
        </w:rPr>
        <w:t xml:space="preserve"> </w:t>
      </w:r>
      <w:r w:rsidRPr="00AF5311">
        <w:rPr>
          <w:rFonts w:ascii="Times New Roman" w:hAnsi="Times New Roman" w:cs="Times New Roman"/>
          <w:sz w:val="23"/>
        </w:rPr>
        <w:t xml:space="preserve">Peter C Bruce, </w:t>
      </w:r>
      <w:r w:rsidR="00404E7A">
        <w:rPr>
          <w:rFonts w:ascii="Times New Roman" w:hAnsi="Times New Roman" w:cs="Times New Roman"/>
          <w:sz w:val="23"/>
        </w:rPr>
        <w:t xml:space="preserve">Peter </w:t>
      </w:r>
      <w:proofErr w:type="spellStart"/>
      <w:r w:rsidR="00404E7A">
        <w:rPr>
          <w:rFonts w:ascii="Times New Roman" w:hAnsi="Times New Roman" w:cs="Times New Roman"/>
          <w:sz w:val="23"/>
        </w:rPr>
        <w:t>Gedeck</w:t>
      </w:r>
      <w:proofErr w:type="spellEnd"/>
      <w:r w:rsidR="00404E7A">
        <w:rPr>
          <w:rFonts w:ascii="Times New Roman" w:hAnsi="Times New Roman" w:cs="Times New Roman"/>
          <w:sz w:val="23"/>
        </w:rPr>
        <w:t>, Nitin R Patel,</w:t>
      </w:r>
      <w:r w:rsidRPr="00AF5311">
        <w:rPr>
          <w:rFonts w:ascii="Times New Roman" w:hAnsi="Times New Roman" w:cs="Times New Roman"/>
          <w:sz w:val="23"/>
        </w:rPr>
        <w:t xml:space="preserve"> </w:t>
      </w:r>
      <w:r w:rsidR="00404E7A">
        <w:rPr>
          <w:rFonts w:ascii="Times New Roman" w:hAnsi="Times New Roman" w:cs="Times New Roman"/>
          <w:sz w:val="23"/>
        </w:rPr>
        <w:t>(2020</w:t>
      </w:r>
      <w:r w:rsidRPr="00AF5311">
        <w:rPr>
          <w:rFonts w:ascii="Times New Roman" w:hAnsi="Times New Roman" w:cs="Times New Roman"/>
          <w:sz w:val="23"/>
        </w:rPr>
        <w:t>)</w:t>
      </w:r>
      <w:r w:rsidR="000B58C5">
        <w:rPr>
          <w:rFonts w:ascii="Times New Roman" w:hAnsi="Times New Roman" w:cs="Times New Roman"/>
          <w:sz w:val="23"/>
        </w:rPr>
        <w:t>, Wiley</w:t>
      </w:r>
    </w:p>
    <w:p w14:paraId="791174D1" w14:textId="77777777" w:rsidR="00846AA3" w:rsidRPr="00AF5311" w:rsidRDefault="00846AA3" w:rsidP="00846AA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2DBB5F0D" w14:textId="77777777" w:rsidR="00846AA3" w:rsidRPr="00AF5311" w:rsidRDefault="00846AA3" w:rsidP="00846AA3">
      <w:pPr>
        <w:jc w:val="both"/>
        <w:rPr>
          <w:rFonts w:ascii="Times New Roman" w:hAnsi="Times New Roman" w:cs="Times New Roman"/>
          <w:sz w:val="20"/>
          <w:szCs w:val="20"/>
        </w:rPr>
      </w:pPr>
      <w:r w:rsidRPr="00AF5311">
        <w:rPr>
          <w:rFonts w:ascii="Times New Roman" w:hAnsi="Times New Roman" w:cs="Times New Roman"/>
          <w:b/>
          <w:color w:val="222222"/>
          <w:sz w:val="20"/>
          <w:szCs w:val="20"/>
        </w:rPr>
        <w:t>Reference Books:</w:t>
      </w:r>
    </w:p>
    <w:p w14:paraId="083A4992" w14:textId="77777777" w:rsidR="00846AA3" w:rsidRDefault="00F04B7A" w:rsidP="00846A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Analytics Using Python</w:t>
      </w:r>
      <w:r w:rsidR="00846AA3" w:rsidRPr="00AF5311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Bharti Motwani</w:t>
      </w:r>
      <w:r w:rsidR="00846AA3" w:rsidRPr="00AF5311"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</w:rPr>
        <w:t>Wiley</w:t>
      </w:r>
    </w:p>
    <w:p w14:paraId="3F252355" w14:textId="77777777" w:rsidR="002439A1" w:rsidRPr="00AF5311" w:rsidRDefault="002439A1" w:rsidP="00846A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Python for Everybody: Exploring data using Python 3 (Charles R. Severance) – Free E-book</w:t>
      </w:r>
    </w:p>
    <w:p w14:paraId="0EC93DB0" w14:textId="77777777" w:rsidR="00F21088" w:rsidRDefault="00F21088"/>
    <w:p w14:paraId="59503931" w14:textId="77777777" w:rsidR="006B0138" w:rsidRDefault="006B0138"/>
    <w:p w14:paraId="75AEE5BD" w14:textId="77777777" w:rsidR="006B0138" w:rsidRDefault="006B0138"/>
    <w:p w14:paraId="51B074CD" w14:textId="77777777" w:rsidR="006B0138" w:rsidRDefault="006B0138"/>
    <w:p w14:paraId="797DC119" w14:textId="77777777" w:rsidR="006B0138" w:rsidRDefault="006B0138"/>
    <w:p w14:paraId="6865DA1C" w14:textId="77777777" w:rsidR="006B0138" w:rsidRDefault="006B0138"/>
    <w:p w14:paraId="266D5218" w14:textId="77777777" w:rsidR="006B0138" w:rsidRDefault="006B0138"/>
    <w:sectPr w:rsidR="006B0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AA3"/>
    <w:rsid w:val="00005A3D"/>
    <w:rsid w:val="00065D3D"/>
    <w:rsid w:val="00087AF7"/>
    <w:rsid w:val="000A327E"/>
    <w:rsid w:val="000B07EE"/>
    <w:rsid w:val="000B58C5"/>
    <w:rsid w:val="000B7435"/>
    <w:rsid w:val="000E4B5B"/>
    <w:rsid w:val="000F2D98"/>
    <w:rsid w:val="00106FF2"/>
    <w:rsid w:val="00111C86"/>
    <w:rsid w:val="0012389F"/>
    <w:rsid w:val="00130BA2"/>
    <w:rsid w:val="001327E0"/>
    <w:rsid w:val="001331C0"/>
    <w:rsid w:val="00154DF7"/>
    <w:rsid w:val="001822AD"/>
    <w:rsid w:val="001861F1"/>
    <w:rsid w:val="00193B96"/>
    <w:rsid w:val="001B3F2D"/>
    <w:rsid w:val="001C0C0B"/>
    <w:rsid w:val="00212223"/>
    <w:rsid w:val="00220A39"/>
    <w:rsid w:val="002323E7"/>
    <w:rsid w:val="002346D1"/>
    <w:rsid w:val="0023635E"/>
    <w:rsid w:val="002439A1"/>
    <w:rsid w:val="002602D0"/>
    <w:rsid w:val="00272AF3"/>
    <w:rsid w:val="00272E52"/>
    <w:rsid w:val="00292178"/>
    <w:rsid w:val="002A2A10"/>
    <w:rsid w:val="002A5FD0"/>
    <w:rsid w:val="002E4234"/>
    <w:rsid w:val="002E7739"/>
    <w:rsid w:val="002F4414"/>
    <w:rsid w:val="002F62D2"/>
    <w:rsid w:val="0036362F"/>
    <w:rsid w:val="00367D96"/>
    <w:rsid w:val="00385306"/>
    <w:rsid w:val="0038792B"/>
    <w:rsid w:val="0039721D"/>
    <w:rsid w:val="003A1FEF"/>
    <w:rsid w:val="003A37E9"/>
    <w:rsid w:val="003F3F30"/>
    <w:rsid w:val="00400946"/>
    <w:rsid w:val="00404E7A"/>
    <w:rsid w:val="004118AE"/>
    <w:rsid w:val="00416B4A"/>
    <w:rsid w:val="004325A9"/>
    <w:rsid w:val="00447D58"/>
    <w:rsid w:val="00454FE6"/>
    <w:rsid w:val="00465CE8"/>
    <w:rsid w:val="00471C31"/>
    <w:rsid w:val="00494F11"/>
    <w:rsid w:val="0049620E"/>
    <w:rsid w:val="004A2758"/>
    <w:rsid w:val="004A2B29"/>
    <w:rsid w:val="004B05D5"/>
    <w:rsid w:val="004B3837"/>
    <w:rsid w:val="004B4C55"/>
    <w:rsid w:val="004D3005"/>
    <w:rsid w:val="0051458D"/>
    <w:rsid w:val="0056069B"/>
    <w:rsid w:val="005955B9"/>
    <w:rsid w:val="00596C30"/>
    <w:rsid w:val="005E5504"/>
    <w:rsid w:val="00607607"/>
    <w:rsid w:val="0062429D"/>
    <w:rsid w:val="00631BC6"/>
    <w:rsid w:val="00697771"/>
    <w:rsid w:val="006A564F"/>
    <w:rsid w:val="006B0138"/>
    <w:rsid w:val="006C3C26"/>
    <w:rsid w:val="006D4032"/>
    <w:rsid w:val="00701F51"/>
    <w:rsid w:val="00746196"/>
    <w:rsid w:val="00755C07"/>
    <w:rsid w:val="00760A70"/>
    <w:rsid w:val="00761FA3"/>
    <w:rsid w:val="0076437E"/>
    <w:rsid w:val="00776172"/>
    <w:rsid w:val="007B1896"/>
    <w:rsid w:val="007B4373"/>
    <w:rsid w:val="00812A2D"/>
    <w:rsid w:val="008137C6"/>
    <w:rsid w:val="00833ECB"/>
    <w:rsid w:val="00842922"/>
    <w:rsid w:val="00846AA3"/>
    <w:rsid w:val="00864E04"/>
    <w:rsid w:val="00877597"/>
    <w:rsid w:val="00897563"/>
    <w:rsid w:val="008F350C"/>
    <w:rsid w:val="00915355"/>
    <w:rsid w:val="00936D6F"/>
    <w:rsid w:val="009444D9"/>
    <w:rsid w:val="009879DD"/>
    <w:rsid w:val="009A01BF"/>
    <w:rsid w:val="009B3137"/>
    <w:rsid w:val="009B6287"/>
    <w:rsid w:val="009C502E"/>
    <w:rsid w:val="00A029AC"/>
    <w:rsid w:val="00A03344"/>
    <w:rsid w:val="00A06AE9"/>
    <w:rsid w:val="00A274AC"/>
    <w:rsid w:val="00A72B5C"/>
    <w:rsid w:val="00AA78A4"/>
    <w:rsid w:val="00AC0F0F"/>
    <w:rsid w:val="00AC6FC9"/>
    <w:rsid w:val="00AD1BDE"/>
    <w:rsid w:val="00AD24E0"/>
    <w:rsid w:val="00AE1716"/>
    <w:rsid w:val="00AE3519"/>
    <w:rsid w:val="00B1101E"/>
    <w:rsid w:val="00B215F9"/>
    <w:rsid w:val="00B45014"/>
    <w:rsid w:val="00B66602"/>
    <w:rsid w:val="00B872A9"/>
    <w:rsid w:val="00BB6447"/>
    <w:rsid w:val="00BC770D"/>
    <w:rsid w:val="00BE00C8"/>
    <w:rsid w:val="00BE6A82"/>
    <w:rsid w:val="00C12E51"/>
    <w:rsid w:val="00C13ECE"/>
    <w:rsid w:val="00C272BE"/>
    <w:rsid w:val="00C76E47"/>
    <w:rsid w:val="00CA2A46"/>
    <w:rsid w:val="00CA3E9A"/>
    <w:rsid w:val="00CC65E3"/>
    <w:rsid w:val="00CD4677"/>
    <w:rsid w:val="00CF283A"/>
    <w:rsid w:val="00CF4881"/>
    <w:rsid w:val="00CF5673"/>
    <w:rsid w:val="00D06126"/>
    <w:rsid w:val="00D161F8"/>
    <w:rsid w:val="00D35790"/>
    <w:rsid w:val="00D3744D"/>
    <w:rsid w:val="00D42936"/>
    <w:rsid w:val="00D7561A"/>
    <w:rsid w:val="00DA263A"/>
    <w:rsid w:val="00DA79CA"/>
    <w:rsid w:val="00DB1BEB"/>
    <w:rsid w:val="00DB6C2C"/>
    <w:rsid w:val="00DC0678"/>
    <w:rsid w:val="00DC29F3"/>
    <w:rsid w:val="00E03EBD"/>
    <w:rsid w:val="00E26867"/>
    <w:rsid w:val="00E40E2D"/>
    <w:rsid w:val="00E91219"/>
    <w:rsid w:val="00E9275D"/>
    <w:rsid w:val="00EA1E0E"/>
    <w:rsid w:val="00F01269"/>
    <w:rsid w:val="00F04B7A"/>
    <w:rsid w:val="00F2061C"/>
    <w:rsid w:val="00F21088"/>
    <w:rsid w:val="00F258B1"/>
    <w:rsid w:val="00F46338"/>
    <w:rsid w:val="00F94D1A"/>
    <w:rsid w:val="00FB5D3F"/>
    <w:rsid w:val="00FC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4EED"/>
  <w15:chartTrackingRefBased/>
  <w15:docId w15:val="{4FB54B8E-D4E9-4AFA-BDB4-F7DCE277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AA3"/>
  </w:style>
  <w:style w:type="paragraph" w:styleId="Heading1">
    <w:name w:val="heading 1"/>
    <w:basedOn w:val="Normal"/>
    <w:link w:val="Heading1Char"/>
    <w:uiPriority w:val="9"/>
    <w:qFormat/>
    <w:rsid w:val="00846A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AA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Title">
    <w:name w:val="Title"/>
    <w:basedOn w:val="Normal"/>
    <w:link w:val="TitleChar"/>
    <w:qFormat/>
    <w:rsid w:val="00846AA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846AA3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paragraph" w:styleId="NoSpacing">
    <w:name w:val="No Spacing"/>
    <w:qFormat/>
    <w:rsid w:val="00846AA3"/>
    <w:pPr>
      <w:tabs>
        <w:tab w:val="left" w:pos="720"/>
      </w:tabs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 w:eastAsia="zh-CN"/>
    </w:rPr>
  </w:style>
  <w:style w:type="paragraph" w:customStyle="1" w:styleId="TableParagraph">
    <w:name w:val="&quot;Table Paragraph&quot;"/>
    <w:basedOn w:val="Normal"/>
    <w:rsid w:val="00846AA3"/>
    <w:pPr>
      <w:spacing w:after="0" w:line="263" w:lineRule="atLeast"/>
      <w:ind w:left="107"/>
    </w:pPr>
    <w:rPr>
      <w:rFonts w:ascii="Times New Roman" w:eastAsia="Times New Roman" w:hAnsi="Times New Roman" w:cs="Times New Roman"/>
      <w:sz w:val="21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3721</TotalTime>
  <Pages>2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User</cp:lastModifiedBy>
  <cp:revision>191</cp:revision>
  <cp:lastPrinted>2022-02-01T07:13:00Z</cp:lastPrinted>
  <dcterms:created xsi:type="dcterms:W3CDTF">2022-01-22T15:58:00Z</dcterms:created>
  <dcterms:modified xsi:type="dcterms:W3CDTF">2022-02-01T07:32:00Z</dcterms:modified>
</cp:coreProperties>
</file>