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FCF8E9" w14:textId="77777777" w:rsidR="005D7940" w:rsidRDefault="005D7940" w:rsidP="005D7940">
      <w:pPr>
        <w:spacing w:before="120" w:after="0"/>
      </w:pPr>
      <w:r w:rsidRPr="0041428F"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6B8EC639" wp14:editId="5F577636">
                <wp:simplePos x="0" y="0"/>
                <wp:positionH relativeFrom="column">
                  <wp:posOffset>-457200</wp:posOffset>
                </wp:positionH>
                <wp:positionV relativeFrom="paragraph">
                  <wp:posOffset>-457200</wp:posOffset>
                </wp:positionV>
                <wp:extent cx="8247888" cy="3026664"/>
                <wp:effectExtent l="0" t="0" r="1270" b="2540"/>
                <wp:wrapNone/>
                <wp:docPr id="19" name="Graphic 1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247888" cy="3026664"/>
                          <a:chOff x="-7144" y="-7144"/>
                          <a:chExt cx="6005513" cy="1924050"/>
                        </a:xfrm>
                      </wpg:grpSpPr>
                      <wps:wsp>
                        <wps:cNvPr id="20" name="Freeform: Shape 20"/>
                        <wps:cNvSpPr/>
                        <wps:spPr>
                          <a:xfrm>
                            <a:off x="2121694" y="-7144"/>
                            <a:ext cx="3876675" cy="1762125"/>
                          </a:xfrm>
                          <a:custGeom>
                            <a:avLst/>
                            <a:gdLst>
                              <a:gd name="connsiteX0" fmla="*/ 3869531 w 3876675"/>
                              <a:gd name="connsiteY0" fmla="*/ 1359694 h 1762125"/>
                              <a:gd name="connsiteX1" fmla="*/ 2359819 w 3876675"/>
                              <a:gd name="connsiteY1" fmla="*/ 1744504 h 1762125"/>
                              <a:gd name="connsiteX2" fmla="*/ 7144 w 3876675"/>
                              <a:gd name="connsiteY2" fmla="*/ 1287304 h 1762125"/>
                              <a:gd name="connsiteX3" fmla="*/ 7144 w 3876675"/>
                              <a:gd name="connsiteY3" fmla="*/ 7144 h 1762125"/>
                              <a:gd name="connsiteX4" fmla="*/ 3869531 w 3876675"/>
                              <a:gd name="connsiteY4" fmla="*/ 7144 h 1762125"/>
                              <a:gd name="connsiteX5" fmla="*/ 3869531 w 3876675"/>
                              <a:gd name="connsiteY5" fmla="*/ 1359694 h 17621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3876675" h="1762125">
                                <a:moveTo>
                                  <a:pt x="3869531" y="1359694"/>
                                </a:moveTo>
                                <a:cubicBezTo>
                                  <a:pt x="3869531" y="1359694"/>
                                  <a:pt x="3379946" y="1834039"/>
                                  <a:pt x="2359819" y="1744504"/>
                                </a:cubicBezTo>
                                <a:cubicBezTo>
                                  <a:pt x="1339691" y="1654969"/>
                                  <a:pt x="936784" y="1180624"/>
                                  <a:pt x="7144" y="1287304"/>
                                </a:cubicBezTo>
                                <a:lnTo>
                                  <a:pt x="7144" y="7144"/>
                                </a:lnTo>
                                <a:lnTo>
                                  <a:pt x="3869531" y="7144"/>
                                </a:lnTo>
                                <a:lnTo>
                                  <a:pt x="3869531" y="13596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Freeform: Shape 22"/>
                        <wps:cNvSpPr/>
                        <wps:spPr>
                          <a:xfrm>
                            <a:off x="-7144" y="-7144"/>
                            <a:ext cx="6000750" cy="1924050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1699736 h 1924050"/>
                              <a:gd name="connsiteX1" fmla="*/ 2934176 w 6000750"/>
                              <a:gd name="connsiteY1" fmla="*/ 1484471 h 1924050"/>
                              <a:gd name="connsiteX2" fmla="*/ 5998369 w 6000750"/>
                              <a:gd name="connsiteY2" fmla="*/ 893921 h 1924050"/>
                              <a:gd name="connsiteX3" fmla="*/ 5998369 w 6000750"/>
                              <a:gd name="connsiteY3" fmla="*/ 7144 h 1924050"/>
                              <a:gd name="connsiteX4" fmla="*/ 7144 w 6000750"/>
                              <a:gd name="connsiteY4" fmla="*/ 7144 h 1924050"/>
                              <a:gd name="connsiteX5" fmla="*/ 7144 w 6000750"/>
                              <a:gd name="connsiteY5" fmla="*/ 1699736 h 19240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1924050">
                                <a:moveTo>
                                  <a:pt x="7144" y="1699736"/>
                                </a:moveTo>
                                <a:cubicBezTo>
                                  <a:pt x="7144" y="1699736"/>
                                  <a:pt x="1410176" y="2317909"/>
                                  <a:pt x="2934176" y="1484471"/>
                                </a:cubicBezTo>
                                <a:cubicBezTo>
                                  <a:pt x="4459129" y="651986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lnTo>
                                  <a:pt x="7144" y="16997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Freeform: Shape 23"/>
                        <wps:cNvSpPr/>
                        <wps:spPr>
                          <a:xfrm>
                            <a:off x="-7144" y="-7144"/>
                            <a:ext cx="6000750" cy="904875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7144 h 904875"/>
                              <a:gd name="connsiteX1" fmla="*/ 7144 w 6000750"/>
                              <a:gd name="connsiteY1" fmla="*/ 613886 h 904875"/>
                              <a:gd name="connsiteX2" fmla="*/ 3546634 w 6000750"/>
                              <a:gd name="connsiteY2" fmla="*/ 574834 h 904875"/>
                              <a:gd name="connsiteX3" fmla="*/ 5998369 w 6000750"/>
                              <a:gd name="connsiteY3" fmla="*/ 893921 h 904875"/>
                              <a:gd name="connsiteX4" fmla="*/ 5998369 w 6000750"/>
                              <a:gd name="connsiteY4" fmla="*/ 7144 h 904875"/>
                              <a:gd name="connsiteX5" fmla="*/ 7144 w 6000750"/>
                              <a:gd name="connsiteY5" fmla="*/ 7144 h 9048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904875">
                                <a:moveTo>
                                  <a:pt x="7144" y="7144"/>
                                </a:moveTo>
                                <a:lnTo>
                                  <a:pt x="7144" y="613886"/>
                                </a:lnTo>
                                <a:cubicBezTo>
                                  <a:pt x="647224" y="1034891"/>
                                  <a:pt x="2136934" y="964406"/>
                                  <a:pt x="3546634" y="574834"/>
                                </a:cubicBezTo>
                                <a:cubicBezTo>
                                  <a:pt x="4882039" y="205264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close/>
                              </a:path>
                            </a:pathLst>
                          </a:custGeom>
                          <a:gradFill flip="none" rotWithShape="1">
                            <a:gsLst>
                              <a:gs pos="0">
                                <a:schemeClr val="accent1"/>
                              </a:gs>
                              <a:gs pos="100000">
                                <a:schemeClr val="accent1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0" scaled="1"/>
                            <a:tileRect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Freeform: Shape 24"/>
                        <wps:cNvSpPr/>
                        <wps:spPr>
                          <a:xfrm>
                            <a:off x="3176111" y="924401"/>
                            <a:ext cx="2819400" cy="828675"/>
                          </a:xfrm>
                          <a:custGeom>
                            <a:avLst/>
                            <a:gdLst>
                              <a:gd name="connsiteX0" fmla="*/ 7144 w 2819400"/>
                              <a:gd name="connsiteY0" fmla="*/ 481489 h 828675"/>
                              <a:gd name="connsiteX1" fmla="*/ 1305401 w 2819400"/>
                              <a:gd name="connsiteY1" fmla="*/ 812959 h 828675"/>
                              <a:gd name="connsiteX2" fmla="*/ 2815114 w 2819400"/>
                              <a:gd name="connsiteY2" fmla="*/ 428149 h 828675"/>
                              <a:gd name="connsiteX3" fmla="*/ 2815114 w 2819400"/>
                              <a:gd name="connsiteY3" fmla="*/ 7144 h 828675"/>
                              <a:gd name="connsiteX4" fmla="*/ 7144 w 2819400"/>
                              <a:gd name="connsiteY4" fmla="*/ 481489 h 8286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819400" h="828675">
                                <a:moveTo>
                                  <a:pt x="7144" y="481489"/>
                                </a:moveTo>
                                <a:cubicBezTo>
                                  <a:pt x="380524" y="602456"/>
                                  <a:pt x="751999" y="764381"/>
                                  <a:pt x="1305401" y="812959"/>
                                </a:cubicBezTo>
                                <a:cubicBezTo>
                                  <a:pt x="2325529" y="902494"/>
                                  <a:pt x="2815114" y="428149"/>
                                  <a:pt x="2815114" y="428149"/>
                                </a:cubicBezTo>
                                <a:lnTo>
                                  <a:pt x="2815114" y="7144"/>
                                </a:lnTo>
                                <a:cubicBezTo>
                                  <a:pt x="2332196" y="236696"/>
                                  <a:pt x="1376839" y="568166"/>
                                  <a:pt x="7144" y="481489"/>
                                </a:cubicBez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accent2"/>
                              </a:gs>
                              <a:gs pos="100000">
                                <a:schemeClr val="accent2">
                                  <a:lumMod val="75000"/>
                                </a:schemeClr>
                              </a:gs>
                            </a:gsLst>
                            <a:lin ang="0" scaled="1"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B0A6CBF" id="Graphic 17" o:spid="_x0000_s1026" alt="&quot;&quot;" style="position:absolute;margin-left:-36pt;margin-top:-36pt;width:649.45pt;height:238.3pt;z-index:-251657216;mso-width-relative:margin;mso-height-relative:margin" coordorigin="-71,-71" coordsize="60055,19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H+b7gcAACwoAAAOAAAAZHJzL2Uyb0RvYy54bWzsmt9v2zYQx98H7H8Q9DigtajfMuoUWbsU&#10;A7q2WDt0fVRk2RYgi5okx2n/+n15JGUqdiIl7YqhyItNmTweeTwePzr62fPrbWld5U1b8Gphs6eO&#10;beVVxpdFtV7Yf324eBLbVtul1TIteZUv7M95az8/+/mnZ/t6nrt8w8tl3ljopGrn+3phb7quns9m&#10;bbbJt2n7lNd5hcoVb7Zph8dmPVs26R69b8uZ6zjhbM+bZd3wLG9b/PpSVtpn1P9qlWfd29WqzTur&#10;XNgYW0efDX1eis/Z2bN0vm7SelNkahjpA0axTYsKSvuuXqZdau2a4qirbZE1vOWr7mnGtzO+WhVZ&#10;TnPAbJhzYzavGr6raS7r+X5d92aCaW/Y6cHdZm+uXjX1+/pdA0vs6zVsQU9iLterZiu+MUrrmkz2&#10;uTdZft1ZGX6MXT+KYyxyhjrPccMw9KVRsw0sL+SeRMz3bQv1skQmzza/qR5CxwkC5skeWOL6TkDL&#10;MtMDmA2Gta/hKO3BFu3X2eL9Jq1zMnE7hy3eNVaxXNguXKVKt/DXiybPhffNLWppoYYMRa17s7Xz&#10;FhY8YTOXuSxMjmavrefFURhGgZp7FKJ5IPrv557Os13bvco5LUR69brtyHzrJUrkb0s10IxXVVt0&#10;+d8Y+mpbwol/mVleHCaBx6w9SlKTkr4h9MkUYl6QYMzWxmKHEcGzjzQxQ5MLoZgl45pMIRb5fuBM&#10;0OQamoQ3jasxJZgbR94UNXDC3nTT1BxJjBoNvtDrmLw8phANbFQNfOr+akyhk14Av+w9L91oZ8yu&#10;K+WNKFmpiPwOBcOatyIAmK6JKKAf4XTS1SElXHlEGI5jCrN7CcMdTGH3XsJYZFPYu5ew3Pv9nCk4&#10;wozT5owFMTXr2EDCshNl+AYHnTjiSjriOtvCEdfYFo64SzHadF6nnVgvXbT2iNY6+GxwcKudLuq3&#10;/Cr/wKllJ5ZPeSkNRXmFssChZba7LLJf8y8T5DAW2a0XJYkfym5jz3e8RA2VqlVAkdUyTmi7D3Sd&#10;0sw8DxFMOgwLAx8PZteJF0axXBfGYid01YklxyX2l9Qqw8ZJrWVlzrQXoYJ0at1Cf6tJy4BM/d+r&#10;8dDwutOs5G0u9YkFpoOjX2nhILvD4dHyslheFGUpVpb4Kn9RNtZVCrdJsyyvOr0rBi3LSvhKEuBg&#10;srIUhLYq0452d8VFb9K7mrZ7mbYb2RvJS4NvcSI12iAYnji95VEpSpd8+RknbsMllrV1dlGgp9dp&#10;271LGxxhOJbAlt1bfKxKjnHANalkWxvefDn1u2gPJECtbe3BdQu7/WeXNrltlb9XgIUEy4tuO3rw&#10;g0gc9Y1Zc2nWVLvtCw4DwZcwOiqK9l2pi6uGbz8CQc+FVlSlVQbdCHIdtp98eNHhGVXAiCw/P6cy&#10;4A/r9Lp6X2eic9psmPmH649pU1s1igu7AyW84RpQ0rk+/bGuooFsKyQrfr7r+KoQaEAWlnZVD4Al&#10;QXbfg5oQZW+hJnItMQgw1jg1nSRGzUzgRScCIhJxnuLFodtrqxkn1zHJiNXRzCS2JfhCqyH/PpIY&#10;AlOYJJEXCmA64OsoMCWej6g7rmkATH7s+xEb14SV6CcUJEnshQLNRuZkCsWJl7gTFJkANFmRKUTm&#10;HrUcInI/n2kLdCQxqsOkn2k6TAlg/rETYKs+8tKPwkt691iCl9RGF+H3QEE3AUK6hAKIQ7NTyCIc&#10;TlLHQUiTEvOZg1BB1a7HosQZ4IwrI4mUlgHiJLOcUov3r4S5CcmGAUviUJ7bciZqQ1OtDAjjtUQd&#10;JgxqVjnukuas4UDy1LBxb5TpLdU2VAbQ3X1bTtKvHsQ5mqgeOemRk44SeBreFPno7BLOv1s4iWLl&#10;f8BJiePHyDPJzabzeubbwXfAJLGJQS6HoYwhEgmMUovJRyHz4liA2N1KTNDxAj8MvQnEZwoFkY83&#10;1lE9Juc8CI56Crt7PibrTNZjCk1aGpN2pi3NkYS5MI9s1OWffkQ2Ur56JxoJ/1HR6MBF+rS+gVFy&#10;U9880QdJICkR+pGLXI5ImTHH82NkgOjtTda6DC9BnqxOQiQBBqijwgAJy92tFA6pafgkO/bj2BXJ&#10;K6HXdQJXX4DI2v8zQ90Hi3BHRtkja1UWSKpUuM1DIoR3H4tuQ8eczmOsW5VnXLcWEsAi3SFc4WTG&#10;SZPUuhVNtADDG75zp5RoXe62f/ClzDgJNFd3efhZ3DtRWsvXPyPW9PopSSYUigCkx1oWfeLaarO0&#10;zJdiOuQ9XVHmfyK9Ks9ObQYawWNq7DE1dvPO9hbkQ9y5BfkoDk5GPrz+hYzJ1DbeQX1HeanOjrm4&#10;hIPby+xY7MbidvHbU5/WQhvk7uSYHzNEYqDSYTBj3Mc8J8DEkLAa0WOiX4zX2GBcj0lx6D1gTKDf&#10;iB5TyEdbf1yPiX6T9ZhCCsnuttoRw41OxZQ4sTSPUPZNoQzmxF3dV9zRaccUOSflCuLkOTCThAzC&#10;KcEfcknVjj+0OoUtXgxWkTgUOq4fDHAoQi4okUgThb4XD0hK7U+ZFqJtN5mVXM8NApVvSqAVf42g&#10;GKIQTW5I6ljus/FaYeIBCw4pUu096tKATt1oKKpG4XkuS3S6LQxRNMbIvCiMFe0FYczCQe3phRhq&#10;eQh1STyaDlb6Ku9+YOUSqZlghYsWCVYw8wMJSoQUxY6P0PSj3CfSf7LwlzRJ0fLvc+I/b+Yzyuaf&#10;/M7+BQAA//8DAFBLAwQUAAYACAAAACEAllTVVOAAAAAMAQAADwAAAGRycy9kb3ducmV2LnhtbEyP&#10;QUvDQBCF74L/YRnBW7tJrFFjNqUU9VQEW0G8TbPTJDQ7G7LbJP33bg+itze8x5vv5cvJtGKg3jWW&#10;FcTzCARxaXXDlYLP3evsEYTzyBpby6TgTA6WxfVVjpm2I3/QsPWVCCXsMlRQe99lUrqyJoNubjvi&#10;4B1sb9CHs6+k7nEM5aaVSRSl0mDD4UONHa1rKo/bk1HwNuK4uotfhs3xsD5/7+7fvzYxKXV7M62e&#10;QXia/F8YLvgBHYrAtLcn1k60CmYPSdjif8UlkSTpE4i9gkW0SEEWufw/ovgBAAD//wMAUEsBAi0A&#10;FAAGAAgAAAAhALaDOJL+AAAA4QEAABMAAAAAAAAAAAAAAAAAAAAAAFtDb250ZW50X1R5cGVzXS54&#10;bWxQSwECLQAUAAYACAAAACEAOP0h/9YAAACUAQAACwAAAAAAAAAAAAAAAAAvAQAAX3JlbHMvLnJl&#10;bHNQSwECLQAUAAYACAAAACEAZCB/m+4HAAAsKAAADgAAAAAAAAAAAAAAAAAuAgAAZHJzL2Uyb0Rv&#10;Yy54bWxQSwECLQAUAAYACAAAACEAllTVVOAAAAAMAQAADwAAAAAAAAAAAAAAAABICgAAZHJzL2Rv&#10;d25yZXYueG1sUEsFBgAAAAAEAAQA8wAAAFULAAAAAA==&#10;">
                <v:shape id="Freeform: Shape 20" o:spid="_x0000_s1027" style="position:absolute;left:21216;top:-71;width:38767;height:17620;visibility:visible;mso-wrap-style:square;v-text-anchor:middle" coordsize="3876675,1762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LtEwgAAANsAAAAPAAAAZHJzL2Rvd25yZXYueG1sRE9NawIx&#10;EL0L/ocwQm+a1UOxW6MUaUupeKi2oLchGbOhm8mySd3VX28OQo+P971Y9b4WZ2qjC6xgOilAEOtg&#10;HFsF3/u38RxETMgG68Ck4EIRVsvhYIGlCR1/0XmXrMghHEtUUKXUlFJGXZHHOAkNceZOofWYMmyt&#10;NC12OdzXclYUj9Kj49xQYUPrivTv7s8r2FB3ve63B20/3evRPelgf94PSj2M+pdnEIn69C++uz+M&#10;gllen7/kHyCXNwAAAP//AwBQSwECLQAUAAYACAAAACEA2+H2y+4AAACFAQAAEwAAAAAAAAAAAAAA&#10;AAAAAAAAW0NvbnRlbnRfVHlwZXNdLnhtbFBLAQItABQABgAIAAAAIQBa9CxbvwAAABUBAAALAAAA&#10;AAAAAAAAAAAAAB8BAABfcmVscy8ucmVsc1BLAQItABQABgAIAAAAIQAPGLtEwgAAANsAAAAPAAAA&#10;AAAAAAAAAAAAAAcCAABkcnMvZG93bnJldi54bWxQSwUGAAAAAAMAAwC3AAAA9gIAAAAA&#10;" path="m3869531,1359694v,,-489585,474345,-1509712,384810c1339691,1654969,936784,1180624,7144,1287304l7144,7144r3862387,l3869531,1359694xe" fillcolor="#009dd9 [3205]" stroked="f">
                  <v:stroke joinstyle="miter"/>
                  <v:path arrowok="t" o:connecttype="custom" o:connectlocs="3869531,1359694;2359819,1744504;7144,1287304;7144,7144;3869531,7144;3869531,1359694" o:connectangles="0,0,0,0,0,0"/>
                </v:shape>
                <v:shape id="Freeform: Shape 22" o:spid="_x0000_s1028" style="position:absolute;left:-71;top:-71;width:60007;height:19240;visibility:visible;mso-wrap-style:square;v-text-anchor:middle" coordsize="6000750,1924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mraxAAAANsAAAAPAAAAZHJzL2Rvd25yZXYueG1sRI9Ba8JA&#10;FITvgv9heUJvujEUDamrFCEgtEI1gV4f2dckbfZtml2T9N93CwWPw8x8w+wOk2nFQL1rLCtYryIQ&#10;xKXVDVcKijxbJiCcR9bYWiYFP+TgsJ/PdphqO/KFhquvRICwS1FB7X2XSunKmgy6le2Ig/dhe4M+&#10;yL6SuscxwE0r4yjaSIMNh4UaOzrWVH5db0bBK75kt3dTZOfsG03+Vp4+k+2jUg+L6fkJhKfJ38P/&#10;7ZNWEMfw9yX8ALn/BQAA//8DAFBLAQItABQABgAIAAAAIQDb4fbL7gAAAIUBAAATAAAAAAAAAAAA&#10;AAAAAAAAAABbQ29udGVudF9UeXBlc10ueG1sUEsBAi0AFAAGAAgAAAAhAFr0LFu/AAAAFQEAAAsA&#10;AAAAAAAAAAAAAAAAHwEAAF9yZWxzLy5yZWxzUEsBAi0AFAAGAAgAAAAhAH0GatrEAAAA2wAAAA8A&#10;AAAAAAAAAAAAAAAABwIAAGRycy9kb3ducmV2LnhtbFBLBQYAAAAAAwADALcAAAD4AgAAAAA=&#10;" path="m7144,1699736v,,1403032,618173,2927032,-215265c4459129,651986,5998369,893921,5998369,893921r,-886777l7144,7144r,1692592xe" fillcolor="#17406d [3204]" stroked="f">
                  <v:stroke joinstyle="miter"/>
                  <v:path arrowok="t" o:connecttype="custom" o:connectlocs="7144,1699736;2934176,1484471;5998369,893921;5998369,7144;7144,7144;7144,1699736" o:connectangles="0,0,0,0,0,0"/>
                </v:shape>
                <v:shape id="Freeform: Shape 23" o:spid="_x0000_s1029" style="position:absolute;left:-71;top:-71;width:60007;height:9048;visibility:visible;mso-wrap-style:square;v-text-anchor:middle" coordsize="6000750,904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o+HxAAAANsAAAAPAAAAZHJzL2Rvd25yZXYueG1sRI9Pa8JA&#10;FMTvQr/D8grezKYWxKauEgTBnsQ/1Osz+5oNzb6N2TVGP323IHgcZuY3zGzR21p01PrKsYK3JAVB&#10;XDhdcangsF+NpiB8QNZYOyYFN/KwmL8MZphpd+UtdbtQighhn6ECE0KTSekLQxZ94hri6P241mKI&#10;si2lbvEa4baW4zSdSIsVxwWDDS0NFb+7i1Vw16djfjl/fG8396+TM0V5xC5Xavja558gAvXhGX60&#10;11rB+B3+v8QfIOd/AAAA//8DAFBLAQItABQABgAIAAAAIQDb4fbL7gAAAIUBAAATAAAAAAAAAAAA&#10;AAAAAAAAAABbQ29udGVudF9UeXBlc10ueG1sUEsBAi0AFAAGAAgAAAAhAFr0LFu/AAAAFQEAAAsA&#10;AAAAAAAAAAAAAAAAHwEAAF9yZWxzLy5yZWxzUEsBAi0AFAAGAAgAAAAhAKECj4fEAAAA2wAAAA8A&#10;AAAAAAAAAAAAAAAABwIAAGRycy9kb3ducmV2LnhtbFBLBQYAAAAAAwADALcAAAD4AgAAAAA=&#10;" path="m7144,7144r,606742c647224,1034891,2136934,964406,3546634,574834,4882039,205264,5998369,893921,5998369,893921r,-886777l7144,7144xe" fillcolor="#17406d [3204]" stroked="f">
                  <v:fill color2="#4389d7 [1940]" rotate="t" angle="90" focus="100%" type="gradient"/>
                  <v:stroke joinstyle="miter"/>
                  <v:path arrowok="t" o:connecttype="custom" o:connectlocs="7144,7144;7144,613886;3546634,574834;5998369,893921;5998369,7144;7144,7144" o:connectangles="0,0,0,0,0,0"/>
                </v:shape>
                <v:shape id="Freeform: Shape 24" o:spid="_x0000_s1030" style="position:absolute;left:31761;top:9244;width:28194;height:8286;visibility:visible;mso-wrap-style:square;v-text-anchor:middle" coordsize="2819400,828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OjKwwAAANsAAAAPAAAAZHJzL2Rvd25yZXYueG1sRI/NasMw&#10;EITvhb6D2EJvjZwfQnGjhDQQyKEJ1O0DLNb6B1srI6my26ePAoEeh5n5htnsJtOLSM63lhXMZxkI&#10;4tLqlmsF31/Hl1cQPiBr7C2Tgl/ysNs+Pmww13bkT4pFqEWCsM9RQRPCkEvpy4YM+pkdiJNXWWcw&#10;JOlqqR2OCW56uciytTTYclpocKBDQ2VX/BgF8eN4KVx1qN6jPnedXK7/4ohKPT9N+zcQgabwH763&#10;T1rBYgW3L+kHyO0VAAD//wMAUEsBAi0AFAAGAAgAAAAhANvh9svuAAAAhQEAABMAAAAAAAAAAAAA&#10;AAAAAAAAAFtDb250ZW50X1R5cGVzXS54bWxQSwECLQAUAAYACAAAACEAWvQsW78AAAAVAQAACwAA&#10;AAAAAAAAAAAAAAAfAQAAX3JlbHMvLnJlbHNQSwECLQAUAAYACAAAACEAaPzoysMAAADbAAAADwAA&#10;AAAAAAAAAAAAAAAHAgAAZHJzL2Rvd25yZXYueG1sUEsFBgAAAAADAAMAtwAAAPcCAAAAAA==&#10;" path="m7144,481489c380524,602456,751999,764381,1305401,812959,2325529,902494,2815114,428149,2815114,428149r,-421005c2332196,236696,1376839,568166,7144,481489xe" fillcolor="#009dd9 [3205]" stroked="f">
                  <v:fill color2="#0075a2 [2405]" angle="90" focus="100%" type="gradient"/>
                  <v:stroke joinstyle="miter"/>
                  <v:path arrowok="t" o:connecttype="custom" o:connectlocs="7144,481489;1305401,812959;2815114,428149;2815114,7144;7144,481489" o:connectangles="0,0,0,0,0"/>
                </v:shape>
                <w10:anchorlock/>
              </v:group>
            </w:pict>
          </mc:Fallback>
        </mc:AlternateContent>
      </w:r>
    </w:p>
    <w:tbl>
      <w:tblPr>
        <w:tblW w:w="5000" w:type="pct"/>
        <w:jc w:val="center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Header layout table"/>
      </w:tblPr>
      <w:tblGrid>
        <w:gridCol w:w="3600"/>
        <w:gridCol w:w="7200"/>
      </w:tblGrid>
      <w:tr w:rsidR="00A66B18" w:rsidRPr="0041428F" w14:paraId="4E6DDC8C" w14:textId="77777777" w:rsidTr="00A6783B">
        <w:trPr>
          <w:trHeight w:val="270"/>
          <w:jc w:val="center"/>
        </w:trPr>
        <w:tc>
          <w:tcPr>
            <w:tcW w:w="10800" w:type="dxa"/>
            <w:gridSpan w:val="2"/>
          </w:tcPr>
          <w:p w14:paraId="3C138A47" w14:textId="3745CBD6" w:rsidR="00AB104A" w:rsidRDefault="00AB104A" w:rsidP="00AB104A">
            <w:pPr>
              <w:pStyle w:val="Title"/>
            </w:pPr>
            <w:r>
              <w:t xml:space="preserve">Project: </w:t>
            </w:r>
          </w:p>
          <w:p w14:paraId="30390C01" w14:textId="77777777" w:rsidR="00AB104A" w:rsidRPr="00AB104A" w:rsidRDefault="00AB104A" w:rsidP="00AB104A">
            <w:pPr>
              <w:rPr>
                <w:b/>
                <w:bCs/>
                <w:color w:val="FFFFFF"/>
              </w:rPr>
            </w:pPr>
            <w:r w:rsidRPr="00AB104A">
              <w:rPr>
                <w:b/>
                <w:bCs/>
                <w:color w:val="FFFFFF"/>
              </w:rPr>
              <w:t>Real-Time Anomaly Detection for IoT Streams</w:t>
            </w:r>
          </w:p>
          <w:p w14:paraId="2AE5D6CA" w14:textId="164345C3" w:rsidR="00AB104A" w:rsidRPr="00AB104A" w:rsidRDefault="00AB104A" w:rsidP="00AB104A">
            <w:pPr>
              <w:rPr>
                <w:b/>
                <w:bCs/>
                <w:color w:val="FFFFFF"/>
              </w:rPr>
            </w:pPr>
            <w:r w:rsidRPr="00AB104A">
              <w:rPr>
                <w:b/>
                <w:bCs/>
                <w:color w:val="FFFFFF"/>
              </w:rPr>
              <w:t>Team: Hanna Keresztury, Ariunzaya Odontugs</w:t>
            </w:r>
          </w:p>
        </w:tc>
      </w:tr>
      <w:tr w:rsidR="007E7F36" w:rsidRPr="0041428F" w14:paraId="50779A9C" w14:textId="77777777" w:rsidTr="007E7F36">
        <w:trPr>
          <w:trHeight w:val="630"/>
          <w:jc w:val="center"/>
        </w:trPr>
        <w:tc>
          <w:tcPr>
            <w:tcW w:w="10800" w:type="dxa"/>
            <w:gridSpan w:val="2"/>
            <w:vAlign w:val="bottom"/>
          </w:tcPr>
          <w:p w14:paraId="67B2C68A" w14:textId="77777777" w:rsidR="007E7F36" w:rsidRDefault="007E7F36" w:rsidP="00A66B18">
            <w:pPr>
              <w:pStyle w:val="ContactInfo"/>
            </w:pPr>
          </w:p>
        </w:tc>
      </w:tr>
      <w:tr w:rsidR="00AB104A" w:rsidRPr="0041428F" w14:paraId="1F2E316D" w14:textId="77777777" w:rsidTr="007E7F36">
        <w:trPr>
          <w:gridAfter w:val="1"/>
          <w:wAfter w:w="7200" w:type="dxa"/>
          <w:trHeight w:val="492"/>
          <w:jc w:val="center"/>
        </w:trPr>
        <w:tc>
          <w:tcPr>
            <w:tcW w:w="3600" w:type="dxa"/>
            <w:vAlign w:val="bottom"/>
          </w:tcPr>
          <w:p w14:paraId="71AD449D" w14:textId="77777777" w:rsidR="00AB104A" w:rsidRDefault="00AB104A" w:rsidP="00A66B18">
            <w:pPr>
              <w:pStyle w:val="ContactInfo"/>
            </w:pPr>
          </w:p>
        </w:tc>
      </w:tr>
      <w:tr w:rsidR="00AB104A" w:rsidRPr="0041428F" w14:paraId="08BA012A" w14:textId="77777777" w:rsidTr="007E7F36">
        <w:trPr>
          <w:gridAfter w:val="1"/>
          <w:wAfter w:w="7200" w:type="dxa"/>
          <w:trHeight w:val="492"/>
          <w:jc w:val="center"/>
        </w:trPr>
        <w:tc>
          <w:tcPr>
            <w:tcW w:w="3600" w:type="dxa"/>
            <w:vAlign w:val="bottom"/>
          </w:tcPr>
          <w:p w14:paraId="0F96013C" w14:textId="77777777" w:rsidR="00AB104A" w:rsidRDefault="00AB104A" w:rsidP="00A66B18">
            <w:pPr>
              <w:pStyle w:val="ContactInfo"/>
            </w:pPr>
          </w:p>
        </w:tc>
      </w:tr>
      <w:tr w:rsidR="00AB104A" w:rsidRPr="0041428F" w14:paraId="0FC4E646" w14:textId="77777777" w:rsidTr="007E7F36">
        <w:trPr>
          <w:gridAfter w:val="1"/>
          <w:wAfter w:w="7200" w:type="dxa"/>
          <w:trHeight w:val="492"/>
          <w:jc w:val="center"/>
        </w:trPr>
        <w:tc>
          <w:tcPr>
            <w:tcW w:w="3600" w:type="dxa"/>
            <w:vAlign w:val="bottom"/>
          </w:tcPr>
          <w:p w14:paraId="277D5F7C" w14:textId="77777777" w:rsidR="00AB104A" w:rsidRDefault="00AB104A" w:rsidP="00A66B18">
            <w:pPr>
              <w:pStyle w:val="ContactInfo"/>
            </w:pPr>
          </w:p>
        </w:tc>
      </w:tr>
      <w:tr w:rsidR="00AB104A" w:rsidRPr="0041428F" w14:paraId="2FEDB7D4" w14:textId="77777777" w:rsidTr="007E7F36">
        <w:trPr>
          <w:gridAfter w:val="1"/>
          <w:wAfter w:w="7200" w:type="dxa"/>
          <w:trHeight w:val="492"/>
          <w:jc w:val="center"/>
        </w:trPr>
        <w:tc>
          <w:tcPr>
            <w:tcW w:w="3600" w:type="dxa"/>
            <w:vAlign w:val="bottom"/>
          </w:tcPr>
          <w:p w14:paraId="04E3BD9C" w14:textId="77777777" w:rsidR="00AB104A" w:rsidRDefault="00AB104A" w:rsidP="00A66B18">
            <w:pPr>
              <w:pStyle w:val="ContactInfo"/>
            </w:pPr>
          </w:p>
        </w:tc>
      </w:tr>
    </w:tbl>
    <w:p w14:paraId="4DB215A8" w14:textId="15A1274D" w:rsidR="00A66B18" w:rsidRDefault="00AB104A">
      <w:r>
        <w:t>Project Description</w:t>
      </w:r>
    </w:p>
    <w:p w14:paraId="5F1E1CBD" w14:textId="48630D42" w:rsidR="00AB104A" w:rsidRPr="00AB104A" w:rsidRDefault="00AB104A" w:rsidP="00AB104A">
      <w:pPr>
        <w:spacing w:line="360" w:lineRule="auto"/>
      </w:pPr>
      <w:r>
        <w:t>We have chosen “</w:t>
      </w:r>
      <w:r w:rsidRPr="00AB104A">
        <w:t>Real-Time Anomaly Detection for IoT Streams</w:t>
      </w:r>
      <w:r>
        <w:t xml:space="preserve">” as our project for this course. The system will implement a </w:t>
      </w:r>
      <w:r w:rsidRPr="00AB104A">
        <w:t>real-time anomaly detection system for IoT sensor data using a modular, cloud-native architecture. The system ingests continuous sensor streams—simulated using Kafka or MQTT</w:t>
      </w:r>
      <w:r>
        <w:t xml:space="preserve"> </w:t>
      </w:r>
      <w:r w:rsidRPr="00AB104A">
        <w:t xml:space="preserve">to replicate real-world environmental </w:t>
      </w:r>
      <w:r>
        <w:t xml:space="preserve">or industrial </w:t>
      </w:r>
      <w:r w:rsidRPr="00AB104A">
        <w:t xml:space="preserve">monitoring scenarios. Incoming data flows through dedicated microservices for ingestion, feature extraction, and machine-learning inference. The inference service applies </w:t>
      </w:r>
      <w:r>
        <w:t xml:space="preserve">an </w:t>
      </w:r>
      <w:r w:rsidRPr="00AB104A">
        <w:t xml:space="preserve">anomaly detection model such as Isolation Forest to identify abnormal patterns, </w:t>
      </w:r>
      <w:r>
        <w:t>and</w:t>
      </w:r>
      <w:r w:rsidRPr="00AB104A">
        <w:t xml:space="preserve"> detect faults, unusual behavior, or safety risks in sensor networks.</w:t>
      </w:r>
    </w:p>
    <w:p w14:paraId="14AFA9CD" w14:textId="71DFC7E0" w:rsidR="00AB104A" w:rsidRDefault="00AB104A" w:rsidP="00AB104A">
      <w:pPr>
        <w:spacing w:line="360" w:lineRule="auto"/>
      </w:pPr>
      <w:r>
        <w:t xml:space="preserve">We are aiming to build a </w:t>
      </w:r>
      <w:r w:rsidRPr="00AB104A">
        <w:t xml:space="preserve">REST API, </w:t>
      </w:r>
      <w:r>
        <w:t>that will show</w:t>
      </w:r>
      <w:r w:rsidRPr="00AB104A">
        <w:t xml:space="preserve"> anomaly predictions, system status, and real-time metrics to </w:t>
      </w:r>
      <w:r>
        <w:t>other</w:t>
      </w:r>
      <w:r w:rsidRPr="00AB104A">
        <w:t xml:space="preserve"> applications or dashboards.</w:t>
      </w:r>
      <w:r>
        <w:t xml:space="preserve"> As is required we will also make</w:t>
      </w:r>
      <w:r w:rsidRPr="00AB104A">
        <w:t xml:space="preserve"> Architectural Decision Records (ADRs) and UML class and sequence diagrams</w:t>
      </w:r>
      <w:r>
        <w:t xml:space="preserve"> to</w:t>
      </w:r>
      <w:r w:rsidRPr="00AB104A">
        <w:t xml:space="preserve"> document the system’s design</w:t>
      </w:r>
      <w:r>
        <w:t xml:space="preserve"> decisions</w:t>
      </w:r>
      <w:r w:rsidRPr="00AB104A">
        <w:t>, data flow, and service interactions.</w:t>
      </w:r>
    </w:p>
    <w:p w14:paraId="43F5BF79" w14:textId="00066049" w:rsidR="007E7F36" w:rsidRDefault="00AB104A" w:rsidP="006337E8">
      <w:pPr>
        <w:spacing w:line="360" w:lineRule="auto"/>
      </w:pPr>
      <w:r w:rsidRPr="00AB104A">
        <w:t xml:space="preserve">The project </w:t>
      </w:r>
      <w:r>
        <w:t>will take into account</w:t>
      </w:r>
      <w:r w:rsidRPr="00AB104A">
        <w:t xml:space="preserve"> sustainability considerations</w:t>
      </w:r>
      <w:r>
        <w:t>. For example,</w:t>
      </w:r>
      <w:r w:rsidRPr="00AB104A">
        <w:t xml:space="preserve"> CodeCarbon to measure energy consumption and CO</w:t>
      </w:r>
      <w:r w:rsidRPr="00AB104A">
        <w:rPr>
          <w:rFonts w:ascii="Cambria Math" w:hAnsi="Cambria Math" w:cs="Cambria Math"/>
        </w:rPr>
        <w:t>₂</w:t>
      </w:r>
      <w:r w:rsidRPr="00AB104A">
        <w:t xml:space="preserve"> emissions.</w:t>
      </w:r>
      <w:r>
        <w:t xml:space="preserve"> We have still to do some research in this area.</w:t>
      </w:r>
      <w:r w:rsidRPr="00AB104A">
        <w:t xml:space="preserve"> </w:t>
      </w:r>
      <w:r>
        <w:t xml:space="preserve">But we are aiming for </w:t>
      </w:r>
      <w:r w:rsidRPr="00AB104A">
        <w:t xml:space="preserve">the system </w:t>
      </w:r>
      <w:r>
        <w:t xml:space="preserve">to </w:t>
      </w:r>
      <w:r w:rsidRPr="00AB104A">
        <w:t>automatically shift</w:t>
      </w:r>
      <w:r>
        <w:t xml:space="preserve"> </w:t>
      </w:r>
      <w:r w:rsidRPr="00AB104A">
        <w:t>workload between two deployment environments, a GPU-enabled high-performance region and a CPU-only low-carbon region, based on grid intensity and service-level objectives. Metrics such as latency, throughput, anomaly rate, and carbon emissions are monitored and exposed for observability, enabling performance evaluation and environmentally responsible operations.</w:t>
      </w:r>
    </w:p>
    <w:p w14:paraId="4CBA77E2" w14:textId="4FA8C4A9" w:rsidR="006337E8" w:rsidRDefault="006337E8" w:rsidP="006337E8">
      <w:pPr>
        <w:spacing w:line="360" w:lineRule="auto"/>
      </w:pPr>
      <w:r>
        <w:lastRenderedPageBreak/>
        <w:t xml:space="preserve">We will be using GitHub for collaboration. Below is the link to our repository. </w:t>
      </w:r>
    </w:p>
    <w:p w14:paraId="0572EE78" w14:textId="7DAF1300" w:rsidR="006337E8" w:rsidRDefault="00C22054" w:rsidP="006337E8">
      <w:pPr>
        <w:spacing w:line="360" w:lineRule="auto"/>
      </w:pPr>
      <w:hyperlink r:id="rId10" w:history="1">
        <w:r w:rsidRPr="001E6E09">
          <w:rPr>
            <w:rStyle w:val="Hyperlink"/>
          </w:rPr>
          <w:t>https://github.com/AriunZaya7/iot-anomaly-detection.git</w:t>
        </w:r>
      </w:hyperlink>
    </w:p>
    <w:p w14:paraId="7B32ADE5" w14:textId="77777777" w:rsidR="002F2B10" w:rsidRDefault="002F2B10" w:rsidP="002F2B10">
      <w:pPr>
        <w:spacing w:line="360" w:lineRule="auto"/>
      </w:pPr>
      <w:r>
        <w:t xml:space="preserve">chatgpt recommendation: </w:t>
      </w:r>
    </w:p>
    <w:p w14:paraId="607C1FDF" w14:textId="320B6BC8" w:rsidR="002F2B10" w:rsidRPr="002F2B10" w:rsidRDefault="002F2B10" w:rsidP="002F2B10">
      <w:pPr>
        <w:spacing w:line="360" w:lineRule="auto"/>
        <w:rPr>
          <w:b/>
          <w:bCs/>
        </w:rPr>
      </w:pPr>
      <w:r w:rsidRPr="002F2B10">
        <w:rPr>
          <w:b/>
          <w:bCs/>
        </w:rPr>
        <w:t>1. Define the Architecture (High-Level)</w:t>
      </w:r>
    </w:p>
    <w:p w14:paraId="14DF98A3" w14:textId="77777777" w:rsidR="002F2B10" w:rsidRPr="002F2B10" w:rsidRDefault="002F2B10" w:rsidP="002F2B10">
      <w:pPr>
        <w:spacing w:line="360" w:lineRule="auto"/>
      </w:pPr>
      <w:r w:rsidRPr="002F2B10">
        <w:t xml:space="preserve">Since you’re building a </w:t>
      </w:r>
      <w:r w:rsidRPr="002F2B10">
        <w:rPr>
          <w:b/>
          <w:bCs/>
        </w:rPr>
        <w:t>real-time anomaly detection system</w:t>
      </w:r>
      <w:r w:rsidRPr="002F2B10">
        <w:t>, a modular and scalable architecture is key. I recommend the following layers:</w:t>
      </w:r>
    </w:p>
    <w:p w14:paraId="60EF6AE5" w14:textId="77777777" w:rsidR="002F2B10" w:rsidRPr="002F2B10" w:rsidRDefault="002F2B10" w:rsidP="002F2B10">
      <w:pPr>
        <w:spacing w:line="360" w:lineRule="auto"/>
        <w:rPr>
          <w:b/>
          <w:bCs/>
        </w:rPr>
      </w:pPr>
      <w:r w:rsidRPr="002F2B10">
        <w:rPr>
          <w:b/>
          <w:bCs/>
        </w:rPr>
        <w:t>A. Data Ingestion</w:t>
      </w:r>
    </w:p>
    <w:p w14:paraId="5BE4D08C" w14:textId="77777777" w:rsidR="002F2B10" w:rsidRPr="002F2B10" w:rsidRDefault="002F2B10" w:rsidP="002F2B10">
      <w:pPr>
        <w:numPr>
          <w:ilvl w:val="0"/>
          <w:numId w:val="1"/>
        </w:numPr>
        <w:spacing w:line="360" w:lineRule="auto"/>
      </w:pPr>
      <w:r w:rsidRPr="002F2B10">
        <w:rPr>
          <w:b/>
          <w:bCs/>
        </w:rPr>
        <w:t>Purpose:</w:t>
      </w:r>
      <w:r w:rsidRPr="002F2B10">
        <w:t xml:space="preserve"> Collect IoT sensor streams in real-time.</w:t>
      </w:r>
    </w:p>
    <w:p w14:paraId="74216046" w14:textId="77777777" w:rsidR="002F2B10" w:rsidRPr="002F2B10" w:rsidRDefault="002F2B10" w:rsidP="002F2B10">
      <w:pPr>
        <w:numPr>
          <w:ilvl w:val="0"/>
          <w:numId w:val="1"/>
        </w:numPr>
        <w:spacing w:line="360" w:lineRule="auto"/>
      </w:pPr>
      <w:r w:rsidRPr="002F2B10">
        <w:rPr>
          <w:b/>
          <w:bCs/>
        </w:rPr>
        <w:t>Tech Stack Options:</w:t>
      </w:r>
    </w:p>
    <w:p w14:paraId="3F776054" w14:textId="77777777" w:rsidR="002F2B10" w:rsidRPr="002F2B10" w:rsidRDefault="002F2B10" w:rsidP="002F2B10">
      <w:pPr>
        <w:numPr>
          <w:ilvl w:val="1"/>
          <w:numId w:val="1"/>
        </w:numPr>
        <w:spacing w:line="360" w:lineRule="auto"/>
      </w:pPr>
      <w:r w:rsidRPr="002F2B10">
        <w:rPr>
          <w:b/>
          <w:bCs/>
        </w:rPr>
        <w:t>Kafka</w:t>
      </w:r>
      <w:r w:rsidRPr="002F2B10">
        <w:t xml:space="preserve"> (high throughput, durable logs)</w:t>
      </w:r>
    </w:p>
    <w:p w14:paraId="61B75CF1" w14:textId="77777777" w:rsidR="002F2B10" w:rsidRPr="002F2B10" w:rsidRDefault="002F2B10" w:rsidP="002F2B10">
      <w:pPr>
        <w:numPr>
          <w:ilvl w:val="1"/>
          <w:numId w:val="1"/>
        </w:numPr>
        <w:spacing w:line="360" w:lineRule="auto"/>
      </w:pPr>
      <w:r w:rsidRPr="002F2B10">
        <w:rPr>
          <w:b/>
          <w:bCs/>
        </w:rPr>
        <w:t>MQTT</w:t>
      </w:r>
      <w:r w:rsidRPr="002F2B10">
        <w:t xml:space="preserve"> (lightweight, common in IoT)</w:t>
      </w:r>
    </w:p>
    <w:p w14:paraId="52756F01" w14:textId="77777777" w:rsidR="002F2B10" w:rsidRPr="002F2B10" w:rsidRDefault="002F2B10" w:rsidP="002F2B10">
      <w:pPr>
        <w:numPr>
          <w:ilvl w:val="0"/>
          <w:numId w:val="1"/>
        </w:numPr>
        <w:spacing w:line="360" w:lineRule="auto"/>
      </w:pPr>
      <w:r w:rsidRPr="002F2B10">
        <w:rPr>
          <w:b/>
          <w:bCs/>
        </w:rPr>
        <w:t>Microservice:</w:t>
      </w:r>
      <w:r w:rsidRPr="002F2B10">
        <w:t xml:space="preserve"> Ingestion Service</w:t>
      </w:r>
    </w:p>
    <w:p w14:paraId="7E3050F3" w14:textId="77777777" w:rsidR="002F2B10" w:rsidRPr="002F2B10" w:rsidRDefault="002F2B10" w:rsidP="002F2B10">
      <w:pPr>
        <w:numPr>
          <w:ilvl w:val="1"/>
          <w:numId w:val="1"/>
        </w:numPr>
        <w:spacing w:line="360" w:lineRule="auto"/>
      </w:pPr>
      <w:r w:rsidRPr="002F2B10">
        <w:t>Reads sensor streams and pushes messages to a queue/topic.</w:t>
      </w:r>
    </w:p>
    <w:p w14:paraId="1E9E8772" w14:textId="77777777" w:rsidR="002F2B10" w:rsidRPr="002F2B10" w:rsidRDefault="002F2B10" w:rsidP="002F2B10">
      <w:pPr>
        <w:numPr>
          <w:ilvl w:val="1"/>
          <w:numId w:val="1"/>
        </w:numPr>
        <w:spacing w:line="360" w:lineRule="auto"/>
      </w:pPr>
      <w:r w:rsidRPr="002F2B10">
        <w:t>Can include minimal validation (e.g., missing values, out-of-range data).</w:t>
      </w:r>
    </w:p>
    <w:p w14:paraId="42BEDBFB" w14:textId="77777777" w:rsidR="002F2B10" w:rsidRPr="002F2B10" w:rsidRDefault="002F2B10" w:rsidP="002F2B10">
      <w:pPr>
        <w:spacing w:line="360" w:lineRule="auto"/>
      </w:pPr>
      <w:r w:rsidRPr="002F2B10">
        <w:pict w14:anchorId="54AF08C7">
          <v:rect id="_x0000_i1025" style="width:0;height:1.5pt" o:hralign="center" o:hrstd="t" o:hr="t" fillcolor="#a0a0a0" stroked="f"/>
        </w:pict>
      </w:r>
    </w:p>
    <w:p w14:paraId="2F0A1589" w14:textId="77777777" w:rsidR="002F2B10" w:rsidRPr="002F2B10" w:rsidRDefault="002F2B10" w:rsidP="002F2B10">
      <w:pPr>
        <w:spacing w:line="360" w:lineRule="auto"/>
        <w:rPr>
          <w:b/>
          <w:bCs/>
        </w:rPr>
      </w:pPr>
      <w:r w:rsidRPr="002F2B10">
        <w:rPr>
          <w:b/>
          <w:bCs/>
        </w:rPr>
        <w:t>B. Feature Extraction / Preprocessing</w:t>
      </w:r>
    </w:p>
    <w:p w14:paraId="30E8EB15" w14:textId="77777777" w:rsidR="002F2B10" w:rsidRPr="002F2B10" w:rsidRDefault="002F2B10" w:rsidP="002F2B10">
      <w:pPr>
        <w:numPr>
          <w:ilvl w:val="0"/>
          <w:numId w:val="2"/>
        </w:numPr>
        <w:spacing w:line="360" w:lineRule="auto"/>
      </w:pPr>
      <w:r w:rsidRPr="002F2B10">
        <w:rPr>
          <w:b/>
          <w:bCs/>
        </w:rPr>
        <w:t>Purpose:</w:t>
      </w:r>
      <w:r w:rsidRPr="002F2B10">
        <w:t xml:space="preserve"> Convert raw sensor data into features suitable for anomaly detection.</w:t>
      </w:r>
    </w:p>
    <w:p w14:paraId="728F54F3" w14:textId="77777777" w:rsidR="002F2B10" w:rsidRPr="002F2B10" w:rsidRDefault="002F2B10" w:rsidP="002F2B10">
      <w:pPr>
        <w:numPr>
          <w:ilvl w:val="0"/>
          <w:numId w:val="2"/>
        </w:numPr>
        <w:spacing w:line="360" w:lineRule="auto"/>
      </w:pPr>
      <w:r w:rsidRPr="002F2B10">
        <w:rPr>
          <w:b/>
          <w:bCs/>
        </w:rPr>
        <w:t>Tasks:</w:t>
      </w:r>
    </w:p>
    <w:p w14:paraId="7FBAE3B0" w14:textId="77777777" w:rsidR="002F2B10" w:rsidRPr="002F2B10" w:rsidRDefault="002F2B10" w:rsidP="002F2B10">
      <w:pPr>
        <w:numPr>
          <w:ilvl w:val="1"/>
          <w:numId w:val="2"/>
        </w:numPr>
        <w:spacing w:line="360" w:lineRule="auto"/>
      </w:pPr>
      <w:r w:rsidRPr="002F2B10">
        <w:t>Normalization / scaling</w:t>
      </w:r>
    </w:p>
    <w:p w14:paraId="3FBDC90E" w14:textId="77777777" w:rsidR="002F2B10" w:rsidRPr="002F2B10" w:rsidRDefault="002F2B10" w:rsidP="002F2B10">
      <w:pPr>
        <w:numPr>
          <w:ilvl w:val="1"/>
          <w:numId w:val="2"/>
        </w:numPr>
        <w:spacing w:line="360" w:lineRule="auto"/>
      </w:pPr>
      <w:r w:rsidRPr="002F2B10">
        <w:lastRenderedPageBreak/>
        <w:t>Aggregation (rolling averages, sliding windows)</w:t>
      </w:r>
    </w:p>
    <w:p w14:paraId="6ED6EA23" w14:textId="77777777" w:rsidR="002F2B10" w:rsidRPr="002F2B10" w:rsidRDefault="002F2B10" w:rsidP="002F2B10">
      <w:pPr>
        <w:numPr>
          <w:ilvl w:val="1"/>
          <w:numId w:val="2"/>
        </w:numPr>
        <w:spacing w:line="360" w:lineRule="auto"/>
      </w:pPr>
      <w:r w:rsidRPr="002F2B10">
        <w:t>Encoding categorical data if any</w:t>
      </w:r>
    </w:p>
    <w:p w14:paraId="45E12891" w14:textId="77777777" w:rsidR="002F2B10" w:rsidRPr="002F2B10" w:rsidRDefault="002F2B10" w:rsidP="002F2B10">
      <w:pPr>
        <w:numPr>
          <w:ilvl w:val="0"/>
          <w:numId w:val="2"/>
        </w:numPr>
        <w:spacing w:line="360" w:lineRule="auto"/>
      </w:pPr>
      <w:r w:rsidRPr="002F2B10">
        <w:rPr>
          <w:b/>
          <w:bCs/>
        </w:rPr>
        <w:t>Microservice:</w:t>
      </w:r>
      <w:r w:rsidRPr="002F2B10">
        <w:t xml:space="preserve"> Feature Extraction Service</w:t>
      </w:r>
    </w:p>
    <w:p w14:paraId="69DE1339" w14:textId="77777777" w:rsidR="002F2B10" w:rsidRPr="002F2B10" w:rsidRDefault="002F2B10" w:rsidP="002F2B10">
      <w:pPr>
        <w:numPr>
          <w:ilvl w:val="1"/>
          <w:numId w:val="2"/>
        </w:numPr>
        <w:spacing w:line="360" w:lineRule="auto"/>
      </w:pPr>
      <w:r w:rsidRPr="002F2B10">
        <w:t>Consumes from Kafka/MQTT topic</w:t>
      </w:r>
    </w:p>
    <w:p w14:paraId="079455AA" w14:textId="77777777" w:rsidR="002F2B10" w:rsidRPr="002F2B10" w:rsidRDefault="002F2B10" w:rsidP="002F2B10">
      <w:pPr>
        <w:numPr>
          <w:ilvl w:val="1"/>
          <w:numId w:val="2"/>
        </w:numPr>
        <w:spacing w:line="360" w:lineRule="auto"/>
      </w:pPr>
      <w:r w:rsidRPr="002F2B10">
        <w:t>Publishes processed data to another topic or directly to the ML service</w:t>
      </w:r>
    </w:p>
    <w:p w14:paraId="60A71A12" w14:textId="77777777" w:rsidR="002F2B10" w:rsidRPr="002F2B10" w:rsidRDefault="002F2B10" w:rsidP="002F2B10">
      <w:pPr>
        <w:spacing w:line="360" w:lineRule="auto"/>
      </w:pPr>
      <w:r w:rsidRPr="002F2B10">
        <w:pict w14:anchorId="59F09AE0">
          <v:rect id="_x0000_i1026" style="width:0;height:1.5pt" o:hralign="center" o:hrstd="t" o:hr="t" fillcolor="#a0a0a0" stroked="f"/>
        </w:pict>
      </w:r>
    </w:p>
    <w:p w14:paraId="05A0110A" w14:textId="77777777" w:rsidR="002F2B10" w:rsidRPr="002F2B10" w:rsidRDefault="002F2B10" w:rsidP="002F2B10">
      <w:pPr>
        <w:spacing w:line="360" w:lineRule="auto"/>
        <w:rPr>
          <w:b/>
          <w:bCs/>
        </w:rPr>
      </w:pPr>
      <w:r w:rsidRPr="002F2B10">
        <w:rPr>
          <w:b/>
          <w:bCs/>
        </w:rPr>
        <w:t>C. Anomaly Detection / Machine Learning</w:t>
      </w:r>
    </w:p>
    <w:p w14:paraId="68BA60B5" w14:textId="77777777" w:rsidR="002F2B10" w:rsidRPr="002F2B10" w:rsidRDefault="002F2B10" w:rsidP="002F2B10">
      <w:pPr>
        <w:numPr>
          <w:ilvl w:val="0"/>
          <w:numId w:val="3"/>
        </w:numPr>
        <w:spacing w:line="360" w:lineRule="auto"/>
      </w:pPr>
      <w:r w:rsidRPr="002F2B10">
        <w:rPr>
          <w:b/>
          <w:bCs/>
        </w:rPr>
        <w:t>Purpose:</w:t>
      </w:r>
      <w:r w:rsidRPr="002F2B10">
        <w:t xml:space="preserve"> Detect anomalies in real-time.</w:t>
      </w:r>
    </w:p>
    <w:p w14:paraId="511CE2CF" w14:textId="77777777" w:rsidR="002F2B10" w:rsidRPr="002F2B10" w:rsidRDefault="002F2B10" w:rsidP="002F2B10">
      <w:pPr>
        <w:numPr>
          <w:ilvl w:val="0"/>
          <w:numId w:val="3"/>
        </w:numPr>
        <w:spacing w:line="360" w:lineRule="auto"/>
      </w:pPr>
      <w:r w:rsidRPr="002F2B10">
        <w:rPr>
          <w:b/>
          <w:bCs/>
        </w:rPr>
        <w:t>Model Options:</w:t>
      </w:r>
    </w:p>
    <w:p w14:paraId="5C35FDFB" w14:textId="77777777" w:rsidR="002F2B10" w:rsidRPr="002F2B10" w:rsidRDefault="002F2B10" w:rsidP="002F2B10">
      <w:pPr>
        <w:numPr>
          <w:ilvl w:val="1"/>
          <w:numId w:val="3"/>
        </w:numPr>
        <w:spacing w:line="360" w:lineRule="auto"/>
      </w:pPr>
      <w:r w:rsidRPr="002F2B10">
        <w:rPr>
          <w:b/>
          <w:bCs/>
        </w:rPr>
        <w:t>Isolation Forest</w:t>
      </w:r>
      <w:r w:rsidRPr="002F2B10">
        <w:t xml:space="preserve"> (unsupervised, efficient, interpretable)</w:t>
      </w:r>
    </w:p>
    <w:p w14:paraId="1E5D7DC6" w14:textId="77777777" w:rsidR="002F2B10" w:rsidRPr="002F2B10" w:rsidRDefault="002F2B10" w:rsidP="002F2B10">
      <w:pPr>
        <w:numPr>
          <w:ilvl w:val="1"/>
          <w:numId w:val="3"/>
        </w:numPr>
        <w:spacing w:line="360" w:lineRule="auto"/>
      </w:pPr>
      <w:r w:rsidRPr="002F2B10">
        <w:rPr>
          <w:b/>
          <w:bCs/>
        </w:rPr>
        <w:t>One-Class SVM</w:t>
      </w:r>
      <w:r w:rsidRPr="002F2B10">
        <w:t xml:space="preserve"> (good for high-dimensional data)</w:t>
      </w:r>
    </w:p>
    <w:p w14:paraId="03AEC483" w14:textId="77777777" w:rsidR="002F2B10" w:rsidRPr="002F2B10" w:rsidRDefault="002F2B10" w:rsidP="002F2B10">
      <w:pPr>
        <w:numPr>
          <w:ilvl w:val="1"/>
          <w:numId w:val="3"/>
        </w:numPr>
        <w:spacing w:line="360" w:lineRule="auto"/>
      </w:pPr>
      <w:r w:rsidRPr="002F2B10">
        <w:rPr>
          <w:b/>
          <w:bCs/>
        </w:rPr>
        <w:t>LSTM Autoencoder</w:t>
      </w:r>
      <w:r w:rsidRPr="002F2B10">
        <w:t xml:space="preserve"> (if temporal patterns are critical)</w:t>
      </w:r>
    </w:p>
    <w:p w14:paraId="62B5962D" w14:textId="77777777" w:rsidR="002F2B10" w:rsidRPr="002F2B10" w:rsidRDefault="002F2B10" w:rsidP="002F2B10">
      <w:pPr>
        <w:numPr>
          <w:ilvl w:val="0"/>
          <w:numId w:val="3"/>
        </w:numPr>
        <w:spacing w:line="360" w:lineRule="auto"/>
      </w:pPr>
      <w:r w:rsidRPr="002F2B10">
        <w:rPr>
          <w:b/>
          <w:bCs/>
        </w:rPr>
        <w:t>Microservice:</w:t>
      </w:r>
      <w:r w:rsidRPr="002F2B10">
        <w:t xml:space="preserve"> Inference Service</w:t>
      </w:r>
    </w:p>
    <w:p w14:paraId="6B4F2C37" w14:textId="77777777" w:rsidR="002F2B10" w:rsidRPr="002F2B10" w:rsidRDefault="002F2B10" w:rsidP="002F2B10">
      <w:pPr>
        <w:numPr>
          <w:ilvl w:val="1"/>
          <w:numId w:val="3"/>
        </w:numPr>
        <w:spacing w:line="360" w:lineRule="auto"/>
      </w:pPr>
      <w:r w:rsidRPr="002F2B10">
        <w:t>Subscribes to preprocessed data</w:t>
      </w:r>
    </w:p>
    <w:p w14:paraId="57601B16" w14:textId="77777777" w:rsidR="002F2B10" w:rsidRPr="002F2B10" w:rsidRDefault="002F2B10" w:rsidP="002F2B10">
      <w:pPr>
        <w:numPr>
          <w:ilvl w:val="1"/>
          <w:numId w:val="3"/>
        </w:numPr>
        <w:spacing w:line="360" w:lineRule="auto"/>
      </w:pPr>
      <w:r w:rsidRPr="002F2B10">
        <w:t>Runs the anomaly detection model</w:t>
      </w:r>
    </w:p>
    <w:p w14:paraId="1CFC046B" w14:textId="77777777" w:rsidR="002F2B10" w:rsidRPr="002F2B10" w:rsidRDefault="002F2B10" w:rsidP="002F2B10">
      <w:pPr>
        <w:numPr>
          <w:ilvl w:val="1"/>
          <w:numId w:val="3"/>
        </w:numPr>
        <w:spacing w:line="360" w:lineRule="auto"/>
      </w:pPr>
      <w:r w:rsidRPr="002F2B10">
        <w:t>Publishes results (anomaly score / flag) to a results topic</w:t>
      </w:r>
    </w:p>
    <w:p w14:paraId="0B424628" w14:textId="77777777" w:rsidR="002F2B10" w:rsidRPr="002F2B10" w:rsidRDefault="002F2B10" w:rsidP="002F2B10">
      <w:pPr>
        <w:spacing w:line="360" w:lineRule="auto"/>
      </w:pPr>
      <w:r w:rsidRPr="002F2B10">
        <w:pict w14:anchorId="7E726261">
          <v:rect id="_x0000_i1027" style="width:0;height:1.5pt" o:hralign="center" o:hrstd="t" o:hr="t" fillcolor="#a0a0a0" stroked="f"/>
        </w:pict>
      </w:r>
    </w:p>
    <w:p w14:paraId="088A1260" w14:textId="77777777" w:rsidR="002F2B10" w:rsidRPr="002F2B10" w:rsidRDefault="002F2B10" w:rsidP="002F2B10">
      <w:pPr>
        <w:spacing w:line="360" w:lineRule="auto"/>
        <w:rPr>
          <w:b/>
          <w:bCs/>
        </w:rPr>
      </w:pPr>
      <w:r w:rsidRPr="002F2B10">
        <w:rPr>
          <w:b/>
          <w:bCs/>
        </w:rPr>
        <w:t>D. API / Dashboard</w:t>
      </w:r>
    </w:p>
    <w:p w14:paraId="33EF95F0" w14:textId="77777777" w:rsidR="002F2B10" w:rsidRPr="002F2B10" w:rsidRDefault="002F2B10" w:rsidP="002F2B10">
      <w:pPr>
        <w:numPr>
          <w:ilvl w:val="0"/>
          <w:numId w:val="4"/>
        </w:numPr>
        <w:spacing w:line="360" w:lineRule="auto"/>
      </w:pPr>
      <w:r w:rsidRPr="002F2B10">
        <w:rPr>
          <w:b/>
          <w:bCs/>
        </w:rPr>
        <w:t>Purpose:</w:t>
      </w:r>
      <w:r w:rsidRPr="002F2B10">
        <w:t xml:space="preserve"> Provide access to anomaly predictions and system metrics.</w:t>
      </w:r>
    </w:p>
    <w:p w14:paraId="0957E059" w14:textId="77777777" w:rsidR="002F2B10" w:rsidRPr="002F2B10" w:rsidRDefault="002F2B10" w:rsidP="002F2B10">
      <w:pPr>
        <w:numPr>
          <w:ilvl w:val="0"/>
          <w:numId w:val="4"/>
        </w:numPr>
        <w:spacing w:line="360" w:lineRule="auto"/>
      </w:pPr>
      <w:r w:rsidRPr="002F2B10">
        <w:rPr>
          <w:b/>
          <w:bCs/>
        </w:rPr>
        <w:lastRenderedPageBreak/>
        <w:t>Tech Stack Options:</w:t>
      </w:r>
    </w:p>
    <w:p w14:paraId="0B4666BD" w14:textId="77777777" w:rsidR="002F2B10" w:rsidRPr="002F2B10" w:rsidRDefault="002F2B10" w:rsidP="002F2B10">
      <w:pPr>
        <w:numPr>
          <w:ilvl w:val="1"/>
          <w:numId w:val="4"/>
        </w:numPr>
        <w:spacing w:line="360" w:lineRule="auto"/>
      </w:pPr>
      <w:r w:rsidRPr="002F2B10">
        <w:rPr>
          <w:b/>
          <w:bCs/>
        </w:rPr>
        <w:t>REST API:</w:t>
      </w:r>
      <w:r w:rsidRPr="002F2B10">
        <w:t xml:space="preserve"> FastAPI, Flask, or Spring Boot</w:t>
      </w:r>
    </w:p>
    <w:p w14:paraId="26E0212D" w14:textId="77777777" w:rsidR="002F2B10" w:rsidRPr="002F2B10" w:rsidRDefault="002F2B10" w:rsidP="002F2B10">
      <w:pPr>
        <w:numPr>
          <w:ilvl w:val="1"/>
          <w:numId w:val="4"/>
        </w:numPr>
        <w:spacing w:line="360" w:lineRule="auto"/>
      </w:pPr>
      <w:r w:rsidRPr="002F2B10">
        <w:rPr>
          <w:b/>
          <w:bCs/>
        </w:rPr>
        <w:t>Metrics:</w:t>
      </w:r>
      <w:r w:rsidRPr="002F2B10">
        <w:t xml:space="preserve"> Prometheus/Grafana for observability</w:t>
      </w:r>
    </w:p>
    <w:p w14:paraId="7F657DE1" w14:textId="77777777" w:rsidR="002F2B10" w:rsidRPr="002F2B10" w:rsidRDefault="002F2B10" w:rsidP="002F2B10">
      <w:pPr>
        <w:numPr>
          <w:ilvl w:val="1"/>
          <w:numId w:val="4"/>
        </w:numPr>
        <w:spacing w:line="360" w:lineRule="auto"/>
      </w:pPr>
      <w:r w:rsidRPr="002F2B10">
        <w:rPr>
          <w:b/>
          <w:bCs/>
        </w:rPr>
        <w:t>Data served:</w:t>
      </w:r>
    </w:p>
    <w:p w14:paraId="739B2C54" w14:textId="77777777" w:rsidR="002F2B10" w:rsidRPr="002F2B10" w:rsidRDefault="002F2B10" w:rsidP="002F2B10">
      <w:pPr>
        <w:numPr>
          <w:ilvl w:val="2"/>
          <w:numId w:val="4"/>
        </w:numPr>
        <w:spacing w:line="360" w:lineRule="auto"/>
      </w:pPr>
      <w:r w:rsidRPr="002F2B10">
        <w:t>Latest anomaly flags</w:t>
      </w:r>
    </w:p>
    <w:p w14:paraId="23007BA4" w14:textId="77777777" w:rsidR="002F2B10" w:rsidRPr="002F2B10" w:rsidRDefault="002F2B10" w:rsidP="002F2B10">
      <w:pPr>
        <w:numPr>
          <w:ilvl w:val="2"/>
          <w:numId w:val="4"/>
        </w:numPr>
        <w:spacing w:line="360" w:lineRule="auto"/>
      </w:pPr>
      <w:r w:rsidRPr="002F2B10">
        <w:t>Historical anomaly trends</w:t>
      </w:r>
    </w:p>
    <w:p w14:paraId="6494166C" w14:textId="77777777" w:rsidR="002F2B10" w:rsidRPr="002F2B10" w:rsidRDefault="002F2B10" w:rsidP="002F2B10">
      <w:pPr>
        <w:numPr>
          <w:ilvl w:val="2"/>
          <w:numId w:val="4"/>
        </w:numPr>
        <w:spacing w:line="360" w:lineRule="auto"/>
      </w:pPr>
      <w:r w:rsidRPr="002F2B10">
        <w:t>System health &amp; carbon metrics</w:t>
      </w:r>
    </w:p>
    <w:p w14:paraId="202D10E4" w14:textId="77777777" w:rsidR="002F2B10" w:rsidRPr="002F2B10" w:rsidRDefault="002F2B10" w:rsidP="002F2B10">
      <w:pPr>
        <w:spacing w:line="360" w:lineRule="auto"/>
      </w:pPr>
      <w:r w:rsidRPr="002F2B10">
        <w:pict w14:anchorId="05352FBC">
          <v:rect id="_x0000_i1028" style="width:0;height:1.5pt" o:hralign="center" o:hrstd="t" o:hr="t" fillcolor="#a0a0a0" stroked="f"/>
        </w:pict>
      </w:r>
    </w:p>
    <w:p w14:paraId="7BEDC4A1" w14:textId="77777777" w:rsidR="002F2B10" w:rsidRPr="002F2B10" w:rsidRDefault="002F2B10" w:rsidP="002F2B10">
      <w:pPr>
        <w:spacing w:line="360" w:lineRule="auto"/>
        <w:rPr>
          <w:b/>
          <w:bCs/>
        </w:rPr>
      </w:pPr>
      <w:r w:rsidRPr="002F2B10">
        <w:rPr>
          <w:b/>
          <w:bCs/>
        </w:rPr>
        <w:t>E. Observability &amp; Sustainability</w:t>
      </w:r>
    </w:p>
    <w:p w14:paraId="6B9D5177" w14:textId="77777777" w:rsidR="002F2B10" w:rsidRPr="002F2B10" w:rsidRDefault="002F2B10" w:rsidP="002F2B10">
      <w:pPr>
        <w:numPr>
          <w:ilvl w:val="0"/>
          <w:numId w:val="5"/>
        </w:numPr>
        <w:spacing w:line="360" w:lineRule="auto"/>
      </w:pPr>
      <w:r w:rsidRPr="002F2B10">
        <w:rPr>
          <w:b/>
          <w:bCs/>
        </w:rPr>
        <w:t>Metrics to track:</w:t>
      </w:r>
    </w:p>
    <w:p w14:paraId="0D4B4189" w14:textId="77777777" w:rsidR="002F2B10" w:rsidRPr="002F2B10" w:rsidRDefault="002F2B10" w:rsidP="002F2B10">
      <w:pPr>
        <w:numPr>
          <w:ilvl w:val="1"/>
          <w:numId w:val="5"/>
        </w:numPr>
        <w:spacing w:line="360" w:lineRule="auto"/>
      </w:pPr>
      <w:r w:rsidRPr="002F2B10">
        <w:t>Latency per microservice</w:t>
      </w:r>
    </w:p>
    <w:p w14:paraId="1B1DEFA0" w14:textId="77777777" w:rsidR="002F2B10" w:rsidRPr="002F2B10" w:rsidRDefault="002F2B10" w:rsidP="002F2B10">
      <w:pPr>
        <w:numPr>
          <w:ilvl w:val="1"/>
          <w:numId w:val="5"/>
        </w:numPr>
        <w:spacing w:line="360" w:lineRule="auto"/>
      </w:pPr>
      <w:r w:rsidRPr="002F2B10">
        <w:t>Throughput (messages/sec)</w:t>
      </w:r>
    </w:p>
    <w:p w14:paraId="667E9235" w14:textId="77777777" w:rsidR="002F2B10" w:rsidRPr="002F2B10" w:rsidRDefault="002F2B10" w:rsidP="002F2B10">
      <w:pPr>
        <w:numPr>
          <w:ilvl w:val="1"/>
          <w:numId w:val="5"/>
        </w:numPr>
        <w:spacing w:line="360" w:lineRule="auto"/>
      </w:pPr>
      <w:r w:rsidRPr="002F2B10">
        <w:t>Anomaly rate</w:t>
      </w:r>
    </w:p>
    <w:p w14:paraId="20BBE73A" w14:textId="77777777" w:rsidR="002F2B10" w:rsidRPr="002F2B10" w:rsidRDefault="002F2B10" w:rsidP="002F2B10">
      <w:pPr>
        <w:numPr>
          <w:ilvl w:val="1"/>
          <w:numId w:val="5"/>
        </w:numPr>
        <w:spacing w:line="360" w:lineRule="auto"/>
      </w:pPr>
      <w:r w:rsidRPr="002F2B10">
        <w:t>Carbon footprint (using CodeCarbon)</w:t>
      </w:r>
    </w:p>
    <w:p w14:paraId="63A26C18" w14:textId="77777777" w:rsidR="002F2B10" w:rsidRPr="002F2B10" w:rsidRDefault="002F2B10" w:rsidP="002F2B10">
      <w:pPr>
        <w:numPr>
          <w:ilvl w:val="0"/>
          <w:numId w:val="5"/>
        </w:numPr>
        <w:spacing w:line="360" w:lineRule="auto"/>
      </w:pPr>
      <w:r w:rsidRPr="002F2B10">
        <w:rPr>
          <w:b/>
          <w:bCs/>
        </w:rPr>
        <w:t>Sustainable scheduling:</w:t>
      </w:r>
    </w:p>
    <w:p w14:paraId="6919AE42" w14:textId="77777777" w:rsidR="002F2B10" w:rsidRPr="002F2B10" w:rsidRDefault="002F2B10" w:rsidP="002F2B10">
      <w:pPr>
        <w:numPr>
          <w:ilvl w:val="1"/>
          <w:numId w:val="5"/>
        </w:numPr>
        <w:spacing w:line="360" w:lineRule="auto"/>
      </w:pPr>
      <w:r w:rsidRPr="002F2B10">
        <w:t>Move workloads dynamically between GPU-enabled and CPU-only regions based on grid intensity or carbon intensity.</w:t>
      </w:r>
    </w:p>
    <w:p w14:paraId="193EF624" w14:textId="77777777" w:rsidR="002F2B10" w:rsidRPr="002F2B10" w:rsidRDefault="002F2B10" w:rsidP="002F2B10">
      <w:pPr>
        <w:numPr>
          <w:ilvl w:val="1"/>
          <w:numId w:val="5"/>
        </w:numPr>
        <w:spacing w:line="360" w:lineRule="auto"/>
      </w:pPr>
      <w:r w:rsidRPr="002F2B10">
        <w:t>Can use a simple scheduler microservice that queries metrics and triggers workload migration.</w:t>
      </w:r>
    </w:p>
    <w:p w14:paraId="1F758697" w14:textId="77777777" w:rsidR="002F2B10" w:rsidRPr="002F2B10" w:rsidRDefault="002F2B10" w:rsidP="002F2B10">
      <w:pPr>
        <w:spacing w:line="360" w:lineRule="auto"/>
      </w:pPr>
      <w:r w:rsidRPr="002F2B10">
        <w:pict w14:anchorId="6474E296">
          <v:rect id="_x0000_i1029" style="width:0;height:1.5pt" o:hralign="center" o:hrstd="t" o:hr="t" fillcolor="#a0a0a0" stroked="f"/>
        </w:pict>
      </w:r>
    </w:p>
    <w:p w14:paraId="7AB91B94" w14:textId="77777777" w:rsidR="002F2B10" w:rsidRPr="002F2B10" w:rsidRDefault="002F2B10" w:rsidP="002F2B10">
      <w:pPr>
        <w:spacing w:line="360" w:lineRule="auto"/>
        <w:rPr>
          <w:b/>
          <w:bCs/>
        </w:rPr>
      </w:pPr>
      <w:r w:rsidRPr="002F2B10">
        <w:rPr>
          <w:b/>
          <w:bCs/>
        </w:rPr>
        <w:lastRenderedPageBreak/>
        <w:t>2. Microservices Interaction</w:t>
      </w:r>
    </w:p>
    <w:p w14:paraId="2A63FCF8" w14:textId="77777777" w:rsidR="002F2B10" w:rsidRPr="002F2B10" w:rsidRDefault="002F2B10" w:rsidP="002F2B10">
      <w:pPr>
        <w:spacing w:line="360" w:lineRule="auto"/>
      </w:pPr>
      <w:r w:rsidRPr="002F2B10">
        <w:t>A suggested flow:</w:t>
      </w:r>
    </w:p>
    <w:p w14:paraId="58EC87D7" w14:textId="77777777" w:rsidR="002F2B10" w:rsidRPr="002F2B10" w:rsidRDefault="002F2B10" w:rsidP="002F2B10">
      <w:pPr>
        <w:numPr>
          <w:ilvl w:val="0"/>
          <w:numId w:val="6"/>
        </w:numPr>
        <w:spacing w:line="360" w:lineRule="auto"/>
      </w:pPr>
      <w:r w:rsidRPr="002F2B10">
        <w:t>IoT Devices → Kafka/MQTT → Ingestion Service</w:t>
      </w:r>
    </w:p>
    <w:p w14:paraId="05242378" w14:textId="77777777" w:rsidR="002F2B10" w:rsidRPr="002F2B10" w:rsidRDefault="002F2B10" w:rsidP="002F2B10">
      <w:pPr>
        <w:numPr>
          <w:ilvl w:val="0"/>
          <w:numId w:val="6"/>
        </w:numPr>
        <w:spacing w:line="360" w:lineRule="auto"/>
      </w:pPr>
      <w:r w:rsidRPr="002F2B10">
        <w:t>Ingestion Service → Kafka Topic → Feature Extraction Service</w:t>
      </w:r>
    </w:p>
    <w:p w14:paraId="56715655" w14:textId="77777777" w:rsidR="002F2B10" w:rsidRPr="002F2B10" w:rsidRDefault="002F2B10" w:rsidP="002F2B10">
      <w:pPr>
        <w:numPr>
          <w:ilvl w:val="0"/>
          <w:numId w:val="6"/>
        </w:numPr>
        <w:spacing w:line="360" w:lineRule="auto"/>
      </w:pPr>
      <w:r w:rsidRPr="002F2B10">
        <w:t>Feature Extraction Service → Kafka Topic → Inference Service</w:t>
      </w:r>
    </w:p>
    <w:p w14:paraId="5509ED5E" w14:textId="77777777" w:rsidR="002F2B10" w:rsidRPr="002F2B10" w:rsidRDefault="002F2B10" w:rsidP="002F2B10">
      <w:pPr>
        <w:numPr>
          <w:ilvl w:val="0"/>
          <w:numId w:val="6"/>
        </w:numPr>
        <w:spacing w:line="360" w:lineRule="auto"/>
      </w:pPr>
      <w:r w:rsidRPr="002F2B10">
        <w:t>Inference Service → Results Topic → REST API / Dashboard</w:t>
      </w:r>
    </w:p>
    <w:p w14:paraId="78E41DF7" w14:textId="77777777" w:rsidR="002F2B10" w:rsidRPr="002F2B10" w:rsidRDefault="002F2B10" w:rsidP="002F2B10">
      <w:pPr>
        <w:numPr>
          <w:ilvl w:val="0"/>
          <w:numId w:val="7"/>
        </w:numPr>
        <w:spacing w:line="360" w:lineRule="auto"/>
      </w:pPr>
      <w:r w:rsidRPr="002F2B10">
        <w:t xml:space="preserve">Each microservice is </w:t>
      </w:r>
      <w:r w:rsidRPr="002F2B10">
        <w:rPr>
          <w:b/>
          <w:bCs/>
        </w:rPr>
        <w:t>loosely coupled</w:t>
      </w:r>
      <w:r w:rsidRPr="002F2B10">
        <w:t xml:space="preserve"> (via message queues) and </w:t>
      </w:r>
      <w:r w:rsidRPr="002F2B10">
        <w:rPr>
          <w:b/>
          <w:bCs/>
        </w:rPr>
        <w:t>scalable independently</w:t>
      </w:r>
      <w:r w:rsidRPr="002F2B10">
        <w:t>.</w:t>
      </w:r>
    </w:p>
    <w:p w14:paraId="625E7F5E" w14:textId="77777777" w:rsidR="002F2B10" w:rsidRPr="002F2B10" w:rsidRDefault="002F2B10" w:rsidP="002F2B10">
      <w:pPr>
        <w:numPr>
          <w:ilvl w:val="0"/>
          <w:numId w:val="7"/>
        </w:numPr>
        <w:spacing w:line="360" w:lineRule="auto"/>
      </w:pPr>
      <w:r w:rsidRPr="002F2B10">
        <w:t xml:space="preserve">Use </w:t>
      </w:r>
      <w:r w:rsidRPr="002F2B10">
        <w:rPr>
          <w:b/>
          <w:bCs/>
        </w:rPr>
        <w:t>Docker</w:t>
      </w:r>
      <w:r w:rsidRPr="002F2B10">
        <w:t xml:space="preserve"> for containerization and </w:t>
      </w:r>
      <w:r w:rsidRPr="002F2B10">
        <w:rPr>
          <w:b/>
          <w:bCs/>
        </w:rPr>
        <w:t>Kubernetes</w:t>
      </w:r>
      <w:r w:rsidRPr="002F2B10">
        <w:t xml:space="preserve"> for orchestration if you want cloud-native deployment.</w:t>
      </w:r>
    </w:p>
    <w:p w14:paraId="5E49360D" w14:textId="77777777" w:rsidR="002F2B10" w:rsidRPr="002F2B10" w:rsidRDefault="002F2B10" w:rsidP="002F2B10">
      <w:pPr>
        <w:spacing w:line="360" w:lineRule="auto"/>
      </w:pPr>
      <w:r w:rsidRPr="002F2B10">
        <w:pict w14:anchorId="73258388">
          <v:rect id="_x0000_i1030" style="width:0;height:1.5pt" o:hralign="center" o:hrstd="t" o:hr="t" fillcolor="#a0a0a0" stroked="f"/>
        </w:pict>
      </w:r>
    </w:p>
    <w:p w14:paraId="39AB890F" w14:textId="77777777" w:rsidR="002F2B10" w:rsidRPr="002F2B10" w:rsidRDefault="002F2B10" w:rsidP="002F2B10">
      <w:pPr>
        <w:spacing w:line="360" w:lineRule="auto"/>
        <w:rPr>
          <w:b/>
          <w:bCs/>
        </w:rPr>
      </w:pPr>
      <w:r w:rsidRPr="002F2B10">
        <w:rPr>
          <w:b/>
          <w:bCs/>
        </w:rPr>
        <w:t>3. Technology Stack Recommendation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0"/>
        <w:gridCol w:w="3616"/>
        <w:gridCol w:w="3924"/>
      </w:tblGrid>
      <w:tr w:rsidR="002F2B10" w:rsidRPr="002F2B10" w14:paraId="50DCA57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B5D35A" w14:textId="77777777" w:rsidR="002F2B10" w:rsidRPr="002F2B10" w:rsidRDefault="002F2B10" w:rsidP="002F2B10">
            <w:pPr>
              <w:spacing w:line="360" w:lineRule="auto"/>
              <w:rPr>
                <w:b/>
                <w:bCs/>
              </w:rPr>
            </w:pPr>
            <w:r w:rsidRPr="002F2B10"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4E79E170" w14:textId="77777777" w:rsidR="002F2B10" w:rsidRPr="002F2B10" w:rsidRDefault="002F2B10" w:rsidP="002F2B10">
            <w:pPr>
              <w:spacing w:line="360" w:lineRule="auto"/>
              <w:rPr>
                <w:b/>
                <w:bCs/>
              </w:rPr>
            </w:pPr>
            <w:r w:rsidRPr="002F2B10">
              <w:rPr>
                <w:b/>
                <w:bCs/>
              </w:rPr>
              <w:t>Suggested Technology</w:t>
            </w:r>
          </w:p>
        </w:tc>
        <w:tc>
          <w:tcPr>
            <w:tcW w:w="0" w:type="auto"/>
            <w:vAlign w:val="center"/>
            <w:hideMark/>
          </w:tcPr>
          <w:p w14:paraId="34CA52F1" w14:textId="77777777" w:rsidR="002F2B10" w:rsidRPr="002F2B10" w:rsidRDefault="002F2B10" w:rsidP="002F2B10">
            <w:pPr>
              <w:spacing w:line="360" w:lineRule="auto"/>
              <w:rPr>
                <w:b/>
                <w:bCs/>
              </w:rPr>
            </w:pPr>
            <w:r w:rsidRPr="002F2B10">
              <w:rPr>
                <w:b/>
                <w:bCs/>
              </w:rPr>
              <w:t>Reason</w:t>
            </w:r>
          </w:p>
        </w:tc>
      </w:tr>
      <w:tr w:rsidR="002F2B10" w:rsidRPr="002F2B10" w14:paraId="0C83A0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3BB3D" w14:textId="77777777" w:rsidR="002F2B10" w:rsidRPr="002F2B10" w:rsidRDefault="002F2B10" w:rsidP="002F2B10">
            <w:pPr>
              <w:spacing w:line="360" w:lineRule="auto"/>
            </w:pPr>
            <w:r w:rsidRPr="002F2B10">
              <w:t>Ingestion</w:t>
            </w:r>
          </w:p>
        </w:tc>
        <w:tc>
          <w:tcPr>
            <w:tcW w:w="0" w:type="auto"/>
            <w:vAlign w:val="center"/>
            <w:hideMark/>
          </w:tcPr>
          <w:p w14:paraId="5EF2EF2C" w14:textId="77777777" w:rsidR="002F2B10" w:rsidRPr="002F2B10" w:rsidRDefault="002F2B10" w:rsidP="002F2B10">
            <w:pPr>
              <w:spacing w:line="360" w:lineRule="auto"/>
            </w:pPr>
            <w:r w:rsidRPr="002F2B10">
              <w:t>Kafka / MQTT</w:t>
            </w:r>
          </w:p>
        </w:tc>
        <w:tc>
          <w:tcPr>
            <w:tcW w:w="0" w:type="auto"/>
            <w:vAlign w:val="center"/>
            <w:hideMark/>
          </w:tcPr>
          <w:p w14:paraId="28CE46EC" w14:textId="77777777" w:rsidR="002F2B10" w:rsidRPr="002F2B10" w:rsidRDefault="002F2B10" w:rsidP="002F2B10">
            <w:pPr>
              <w:spacing w:line="360" w:lineRule="auto"/>
            </w:pPr>
            <w:r w:rsidRPr="002F2B10">
              <w:t>Real-time, scalable, IoT-friendly</w:t>
            </w:r>
          </w:p>
        </w:tc>
      </w:tr>
      <w:tr w:rsidR="002F2B10" w:rsidRPr="002F2B10" w14:paraId="6475F1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B8F27B" w14:textId="77777777" w:rsidR="002F2B10" w:rsidRPr="002F2B10" w:rsidRDefault="002F2B10" w:rsidP="002F2B10">
            <w:pPr>
              <w:spacing w:line="360" w:lineRule="auto"/>
            </w:pPr>
            <w:r w:rsidRPr="002F2B10">
              <w:t>Feature Extraction</w:t>
            </w:r>
          </w:p>
        </w:tc>
        <w:tc>
          <w:tcPr>
            <w:tcW w:w="0" w:type="auto"/>
            <w:vAlign w:val="center"/>
            <w:hideMark/>
          </w:tcPr>
          <w:p w14:paraId="423B3166" w14:textId="77777777" w:rsidR="002F2B10" w:rsidRPr="002F2B10" w:rsidRDefault="002F2B10" w:rsidP="002F2B10">
            <w:pPr>
              <w:spacing w:line="360" w:lineRule="auto"/>
            </w:pPr>
            <w:r w:rsidRPr="002F2B10">
              <w:t>Python + Pandas / NumPy</w:t>
            </w:r>
          </w:p>
        </w:tc>
        <w:tc>
          <w:tcPr>
            <w:tcW w:w="0" w:type="auto"/>
            <w:vAlign w:val="center"/>
            <w:hideMark/>
          </w:tcPr>
          <w:p w14:paraId="73E2F24A" w14:textId="77777777" w:rsidR="002F2B10" w:rsidRPr="002F2B10" w:rsidRDefault="002F2B10" w:rsidP="002F2B10">
            <w:pPr>
              <w:spacing w:line="360" w:lineRule="auto"/>
            </w:pPr>
            <w:r w:rsidRPr="002F2B10">
              <w:t>Efficient data manipulation</w:t>
            </w:r>
          </w:p>
        </w:tc>
      </w:tr>
      <w:tr w:rsidR="002F2B10" w:rsidRPr="002F2B10" w14:paraId="14A735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73554" w14:textId="77777777" w:rsidR="002F2B10" w:rsidRPr="002F2B10" w:rsidRDefault="002F2B10" w:rsidP="002F2B10">
            <w:pPr>
              <w:spacing w:line="360" w:lineRule="auto"/>
            </w:pPr>
            <w:r w:rsidRPr="002F2B10">
              <w:t>ML Inference</w:t>
            </w:r>
          </w:p>
        </w:tc>
        <w:tc>
          <w:tcPr>
            <w:tcW w:w="0" w:type="auto"/>
            <w:vAlign w:val="center"/>
            <w:hideMark/>
          </w:tcPr>
          <w:p w14:paraId="4455994D" w14:textId="77777777" w:rsidR="002F2B10" w:rsidRPr="002F2B10" w:rsidRDefault="002F2B10" w:rsidP="002F2B10">
            <w:pPr>
              <w:spacing w:line="360" w:lineRule="auto"/>
            </w:pPr>
            <w:r w:rsidRPr="002F2B10">
              <w:t>Python + scikit-learn / PyTorch</w:t>
            </w:r>
          </w:p>
        </w:tc>
        <w:tc>
          <w:tcPr>
            <w:tcW w:w="0" w:type="auto"/>
            <w:vAlign w:val="center"/>
            <w:hideMark/>
          </w:tcPr>
          <w:p w14:paraId="22E70B3F" w14:textId="77777777" w:rsidR="002F2B10" w:rsidRPr="002F2B10" w:rsidRDefault="002F2B10" w:rsidP="002F2B10">
            <w:pPr>
              <w:spacing w:line="360" w:lineRule="auto"/>
            </w:pPr>
            <w:r w:rsidRPr="002F2B10">
              <w:t>Isolation Forest / LSTM models</w:t>
            </w:r>
          </w:p>
        </w:tc>
      </w:tr>
      <w:tr w:rsidR="002F2B10" w:rsidRPr="002F2B10" w14:paraId="4B9318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93949" w14:textId="77777777" w:rsidR="002F2B10" w:rsidRPr="002F2B10" w:rsidRDefault="002F2B10" w:rsidP="002F2B10">
            <w:pPr>
              <w:spacing w:line="360" w:lineRule="auto"/>
            </w:pPr>
            <w:r w:rsidRPr="002F2B10">
              <w:lastRenderedPageBreak/>
              <w:t>API</w:t>
            </w:r>
          </w:p>
        </w:tc>
        <w:tc>
          <w:tcPr>
            <w:tcW w:w="0" w:type="auto"/>
            <w:vAlign w:val="center"/>
            <w:hideMark/>
          </w:tcPr>
          <w:p w14:paraId="75D7A98A" w14:textId="77777777" w:rsidR="002F2B10" w:rsidRPr="002F2B10" w:rsidRDefault="002F2B10" w:rsidP="002F2B10">
            <w:pPr>
              <w:spacing w:line="360" w:lineRule="auto"/>
            </w:pPr>
            <w:r w:rsidRPr="002F2B10">
              <w:t>FastAPI</w:t>
            </w:r>
          </w:p>
        </w:tc>
        <w:tc>
          <w:tcPr>
            <w:tcW w:w="0" w:type="auto"/>
            <w:vAlign w:val="center"/>
            <w:hideMark/>
          </w:tcPr>
          <w:p w14:paraId="6D90156E" w14:textId="77777777" w:rsidR="002F2B10" w:rsidRPr="002F2B10" w:rsidRDefault="002F2B10" w:rsidP="002F2B10">
            <w:pPr>
              <w:spacing w:line="360" w:lineRule="auto"/>
            </w:pPr>
            <w:r w:rsidRPr="002F2B10">
              <w:t>Lightweight, async, easy integration</w:t>
            </w:r>
          </w:p>
        </w:tc>
      </w:tr>
      <w:tr w:rsidR="002F2B10" w:rsidRPr="002F2B10" w14:paraId="09817C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AAE48" w14:textId="77777777" w:rsidR="002F2B10" w:rsidRPr="002F2B10" w:rsidRDefault="002F2B10" w:rsidP="002F2B10">
            <w:pPr>
              <w:spacing w:line="360" w:lineRule="auto"/>
            </w:pPr>
            <w:r w:rsidRPr="002F2B10">
              <w:t>Observability</w:t>
            </w:r>
          </w:p>
        </w:tc>
        <w:tc>
          <w:tcPr>
            <w:tcW w:w="0" w:type="auto"/>
            <w:vAlign w:val="center"/>
            <w:hideMark/>
          </w:tcPr>
          <w:p w14:paraId="4B9CDBB8" w14:textId="77777777" w:rsidR="002F2B10" w:rsidRPr="002F2B10" w:rsidRDefault="002F2B10" w:rsidP="002F2B10">
            <w:pPr>
              <w:spacing w:line="360" w:lineRule="auto"/>
            </w:pPr>
            <w:r w:rsidRPr="002F2B10">
              <w:t>Prometheus + Grafana</w:t>
            </w:r>
          </w:p>
        </w:tc>
        <w:tc>
          <w:tcPr>
            <w:tcW w:w="0" w:type="auto"/>
            <w:vAlign w:val="center"/>
            <w:hideMark/>
          </w:tcPr>
          <w:p w14:paraId="5BA5FA55" w14:textId="77777777" w:rsidR="002F2B10" w:rsidRPr="002F2B10" w:rsidRDefault="002F2B10" w:rsidP="002F2B10">
            <w:pPr>
              <w:spacing w:line="360" w:lineRule="auto"/>
            </w:pPr>
            <w:r w:rsidRPr="002F2B10">
              <w:t>Metrics visualization</w:t>
            </w:r>
          </w:p>
        </w:tc>
      </w:tr>
      <w:tr w:rsidR="002F2B10" w:rsidRPr="002F2B10" w14:paraId="039BC5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4EA3E" w14:textId="77777777" w:rsidR="002F2B10" w:rsidRPr="002F2B10" w:rsidRDefault="002F2B10" w:rsidP="002F2B10">
            <w:pPr>
              <w:spacing w:line="360" w:lineRule="auto"/>
            </w:pPr>
            <w:r w:rsidRPr="002F2B10">
              <w:t>Sustainability</w:t>
            </w:r>
          </w:p>
        </w:tc>
        <w:tc>
          <w:tcPr>
            <w:tcW w:w="0" w:type="auto"/>
            <w:vAlign w:val="center"/>
            <w:hideMark/>
          </w:tcPr>
          <w:p w14:paraId="36EB3A5F" w14:textId="77777777" w:rsidR="002F2B10" w:rsidRPr="002F2B10" w:rsidRDefault="002F2B10" w:rsidP="002F2B10">
            <w:pPr>
              <w:spacing w:line="360" w:lineRule="auto"/>
            </w:pPr>
            <w:r w:rsidRPr="002F2B10">
              <w:t>CodeCarbon</w:t>
            </w:r>
          </w:p>
        </w:tc>
        <w:tc>
          <w:tcPr>
            <w:tcW w:w="0" w:type="auto"/>
            <w:vAlign w:val="center"/>
            <w:hideMark/>
          </w:tcPr>
          <w:p w14:paraId="792B0CEC" w14:textId="77777777" w:rsidR="002F2B10" w:rsidRPr="002F2B10" w:rsidRDefault="002F2B10" w:rsidP="002F2B10">
            <w:pPr>
              <w:spacing w:line="360" w:lineRule="auto"/>
            </w:pPr>
            <w:r w:rsidRPr="002F2B10">
              <w:t>Measure CO</w:t>
            </w:r>
            <w:r w:rsidRPr="002F2B10">
              <w:rPr>
                <w:rFonts w:ascii="Cambria Math" w:hAnsi="Cambria Math" w:cs="Cambria Math"/>
              </w:rPr>
              <w:t>₂</w:t>
            </w:r>
            <w:r w:rsidRPr="002F2B10">
              <w:t xml:space="preserve"> emissions</w:t>
            </w:r>
          </w:p>
        </w:tc>
      </w:tr>
      <w:tr w:rsidR="002F2B10" w:rsidRPr="002F2B10" w14:paraId="00EAC0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C498F" w14:textId="77777777" w:rsidR="002F2B10" w:rsidRPr="002F2B10" w:rsidRDefault="002F2B10" w:rsidP="002F2B10">
            <w:pPr>
              <w:spacing w:line="360" w:lineRule="auto"/>
            </w:pPr>
            <w:r w:rsidRPr="002F2B10">
              <w:t>Containerization</w:t>
            </w:r>
          </w:p>
        </w:tc>
        <w:tc>
          <w:tcPr>
            <w:tcW w:w="0" w:type="auto"/>
            <w:vAlign w:val="center"/>
            <w:hideMark/>
          </w:tcPr>
          <w:p w14:paraId="2E9EAB26" w14:textId="77777777" w:rsidR="002F2B10" w:rsidRPr="002F2B10" w:rsidRDefault="002F2B10" w:rsidP="002F2B10">
            <w:pPr>
              <w:spacing w:line="360" w:lineRule="auto"/>
            </w:pPr>
            <w:r w:rsidRPr="002F2B10">
              <w:t>Docker</w:t>
            </w:r>
          </w:p>
        </w:tc>
        <w:tc>
          <w:tcPr>
            <w:tcW w:w="0" w:type="auto"/>
            <w:vAlign w:val="center"/>
            <w:hideMark/>
          </w:tcPr>
          <w:p w14:paraId="18188D20" w14:textId="77777777" w:rsidR="002F2B10" w:rsidRPr="002F2B10" w:rsidRDefault="002F2B10" w:rsidP="002F2B10">
            <w:pPr>
              <w:spacing w:line="360" w:lineRule="auto"/>
            </w:pPr>
            <w:r w:rsidRPr="002F2B10">
              <w:t>Microservice isolation</w:t>
            </w:r>
          </w:p>
        </w:tc>
      </w:tr>
      <w:tr w:rsidR="002F2B10" w:rsidRPr="002F2B10" w14:paraId="3EFDEE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A6081" w14:textId="77777777" w:rsidR="002F2B10" w:rsidRPr="002F2B10" w:rsidRDefault="002F2B10" w:rsidP="002F2B10">
            <w:pPr>
              <w:spacing w:line="360" w:lineRule="auto"/>
            </w:pPr>
            <w:r w:rsidRPr="002F2B10">
              <w:t>Orchestration</w:t>
            </w:r>
          </w:p>
        </w:tc>
        <w:tc>
          <w:tcPr>
            <w:tcW w:w="0" w:type="auto"/>
            <w:vAlign w:val="center"/>
            <w:hideMark/>
          </w:tcPr>
          <w:p w14:paraId="628508EF" w14:textId="77777777" w:rsidR="002F2B10" w:rsidRPr="002F2B10" w:rsidRDefault="002F2B10" w:rsidP="002F2B10">
            <w:pPr>
              <w:spacing w:line="360" w:lineRule="auto"/>
            </w:pPr>
            <w:r w:rsidRPr="002F2B10">
              <w:t>Kubernetes</w:t>
            </w:r>
          </w:p>
        </w:tc>
        <w:tc>
          <w:tcPr>
            <w:tcW w:w="0" w:type="auto"/>
            <w:vAlign w:val="center"/>
            <w:hideMark/>
          </w:tcPr>
          <w:p w14:paraId="24B4967D" w14:textId="77777777" w:rsidR="002F2B10" w:rsidRPr="002F2B10" w:rsidRDefault="002F2B10" w:rsidP="002F2B10">
            <w:pPr>
              <w:spacing w:line="360" w:lineRule="auto"/>
            </w:pPr>
            <w:r w:rsidRPr="002F2B10">
              <w:t>Scalability &amp; deployment flexibility</w:t>
            </w:r>
          </w:p>
        </w:tc>
      </w:tr>
    </w:tbl>
    <w:p w14:paraId="2EC04EC7" w14:textId="77777777" w:rsidR="002F2B10" w:rsidRPr="002F2B10" w:rsidRDefault="002F2B10" w:rsidP="002F2B10">
      <w:pPr>
        <w:spacing w:line="360" w:lineRule="auto"/>
      </w:pPr>
      <w:r w:rsidRPr="002F2B10">
        <w:pict w14:anchorId="0133FFF5">
          <v:rect id="_x0000_i1031" style="width:0;height:1.5pt" o:hralign="center" o:hrstd="t" o:hr="t" fillcolor="#a0a0a0" stroked="f"/>
        </w:pict>
      </w:r>
    </w:p>
    <w:p w14:paraId="229AE343" w14:textId="77777777" w:rsidR="002F2B10" w:rsidRPr="002F2B10" w:rsidRDefault="002F2B10" w:rsidP="002F2B10">
      <w:pPr>
        <w:spacing w:line="360" w:lineRule="auto"/>
        <w:rPr>
          <w:b/>
          <w:bCs/>
        </w:rPr>
      </w:pPr>
      <w:r w:rsidRPr="002F2B10">
        <w:rPr>
          <w:b/>
          <w:bCs/>
        </w:rPr>
        <w:t>4. Documentation</w:t>
      </w:r>
    </w:p>
    <w:p w14:paraId="2B0D594F" w14:textId="77777777" w:rsidR="002F2B10" w:rsidRPr="002F2B10" w:rsidRDefault="002F2B10" w:rsidP="002F2B10">
      <w:pPr>
        <w:numPr>
          <w:ilvl w:val="0"/>
          <w:numId w:val="8"/>
        </w:numPr>
        <w:spacing w:line="360" w:lineRule="auto"/>
      </w:pPr>
      <w:r w:rsidRPr="002F2B10">
        <w:rPr>
          <w:b/>
          <w:bCs/>
        </w:rPr>
        <w:t>UML Diagrams:</w:t>
      </w:r>
    </w:p>
    <w:p w14:paraId="3A27E89E" w14:textId="77777777" w:rsidR="002F2B10" w:rsidRPr="002F2B10" w:rsidRDefault="002F2B10" w:rsidP="002F2B10">
      <w:pPr>
        <w:numPr>
          <w:ilvl w:val="1"/>
          <w:numId w:val="8"/>
        </w:numPr>
        <w:spacing w:line="360" w:lineRule="auto"/>
      </w:pPr>
      <w:r w:rsidRPr="002F2B10">
        <w:rPr>
          <w:b/>
          <w:bCs/>
        </w:rPr>
        <w:t>Class Diagram:</w:t>
      </w:r>
      <w:r w:rsidRPr="002F2B10">
        <w:t xml:space="preserve"> Show ML models, feature classes, and service interactions</w:t>
      </w:r>
    </w:p>
    <w:p w14:paraId="2813C2BA" w14:textId="77777777" w:rsidR="002F2B10" w:rsidRPr="002F2B10" w:rsidRDefault="002F2B10" w:rsidP="002F2B10">
      <w:pPr>
        <w:numPr>
          <w:ilvl w:val="1"/>
          <w:numId w:val="8"/>
        </w:numPr>
        <w:spacing w:line="360" w:lineRule="auto"/>
      </w:pPr>
      <w:r w:rsidRPr="002F2B10">
        <w:rPr>
          <w:b/>
          <w:bCs/>
        </w:rPr>
        <w:t>Sequence Diagram:</w:t>
      </w:r>
      <w:r w:rsidRPr="002F2B10">
        <w:t xml:space="preserve"> Show flow from ingestion → processing → inference → API response</w:t>
      </w:r>
    </w:p>
    <w:p w14:paraId="19221E6F" w14:textId="77777777" w:rsidR="002F2B10" w:rsidRPr="002F2B10" w:rsidRDefault="002F2B10" w:rsidP="002F2B10">
      <w:pPr>
        <w:numPr>
          <w:ilvl w:val="0"/>
          <w:numId w:val="8"/>
        </w:numPr>
        <w:spacing w:line="360" w:lineRule="auto"/>
      </w:pPr>
      <w:r w:rsidRPr="002F2B10">
        <w:rPr>
          <w:b/>
          <w:bCs/>
        </w:rPr>
        <w:t>Architectural Decision Records (ADRs):</w:t>
      </w:r>
    </w:p>
    <w:p w14:paraId="4CF63907" w14:textId="77777777" w:rsidR="002F2B10" w:rsidRPr="002F2B10" w:rsidRDefault="002F2B10" w:rsidP="002F2B10">
      <w:pPr>
        <w:numPr>
          <w:ilvl w:val="1"/>
          <w:numId w:val="8"/>
        </w:numPr>
        <w:spacing w:line="360" w:lineRule="auto"/>
      </w:pPr>
      <w:r w:rsidRPr="002F2B10">
        <w:t>Explain why you chose Kafka/MQTT</w:t>
      </w:r>
    </w:p>
    <w:p w14:paraId="1CF69DEF" w14:textId="77777777" w:rsidR="002F2B10" w:rsidRPr="002F2B10" w:rsidRDefault="002F2B10" w:rsidP="002F2B10">
      <w:pPr>
        <w:numPr>
          <w:ilvl w:val="1"/>
          <w:numId w:val="8"/>
        </w:numPr>
        <w:spacing w:line="360" w:lineRule="auto"/>
      </w:pPr>
      <w:r w:rsidRPr="002F2B10">
        <w:t>Why Isolation Forest</w:t>
      </w:r>
    </w:p>
    <w:p w14:paraId="3C158BE0" w14:textId="77777777" w:rsidR="002F2B10" w:rsidRPr="002F2B10" w:rsidRDefault="002F2B10" w:rsidP="002F2B10">
      <w:pPr>
        <w:numPr>
          <w:ilvl w:val="1"/>
          <w:numId w:val="8"/>
        </w:numPr>
        <w:spacing w:line="360" w:lineRule="auto"/>
      </w:pPr>
      <w:r w:rsidRPr="002F2B10">
        <w:t>Why FastAPI / Docker / Kubernetes</w:t>
      </w:r>
    </w:p>
    <w:p w14:paraId="21A3F71B" w14:textId="77777777" w:rsidR="002F2B10" w:rsidRPr="002F2B10" w:rsidRDefault="002F2B10" w:rsidP="002F2B10">
      <w:pPr>
        <w:numPr>
          <w:ilvl w:val="1"/>
          <w:numId w:val="8"/>
        </w:numPr>
        <w:spacing w:line="360" w:lineRule="auto"/>
      </w:pPr>
      <w:r w:rsidRPr="002F2B10">
        <w:lastRenderedPageBreak/>
        <w:t>Sustainability decisions (CPU/GPU deployment)</w:t>
      </w:r>
    </w:p>
    <w:p w14:paraId="2A4B7B69" w14:textId="77777777" w:rsidR="002F2B10" w:rsidRPr="002F2B10" w:rsidRDefault="002F2B10" w:rsidP="002F2B10">
      <w:pPr>
        <w:spacing w:line="360" w:lineRule="auto"/>
      </w:pPr>
      <w:r w:rsidRPr="002F2B10">
        <w:pict w14:anchorId="42EEFDBF">
          <v:rect id="_x0000_i1032" style="width:0;height:1.5pt" o:hralign="center" o:hrstd="t" o:hr="t" fillcolor="#a0a0a0" stroked="f"/>
        </w:pict>
      </w:r>
    </w:p>
    <w:p w14:paraId="2CCA3241" w14:textId="77777777" w:rsidR="002F2B10" w:rsidRPr="002F2B10" w:rsidRDefault="002F2B10" w:rsidP="002F2B10">
      <w:pPr>
        <w:spacing w:line="360" w:lineRule="auto"/>
        <w:rPr>
          <w:b/>
          <w:bCs/>
        </w:rPr>
      </w:pPr>
      <w:r w:rsidRPr="002F2B10">
        <w:rPr>
          <w:b/>
          <w:bCs/>
        </w:rPr>
        <w:t>5. Implementation Strategy</w:t>
      </w:r>
    </w:p>
    <w:p w14:paraId="63F6A98C" w14:textId="77777777" w:rsidR="002F2B10" w:rsidRPr="002F2B10" w:rsidRDefault="002F2B10" w:rsidP="002F2B10">
      <w:pPr>
        <w:numPr>
          <w:ilvl w:val="0"/>
          <w:numId w:val="9"/>
        </w:numPr>
        <w:spacing w:line="360" w:lineRule="auto"/>
      </w:pPr>
      <w:r w:rsidRPr="002F2B10">
        <w:rPr>
          <w:b/>
          <w:bCs/>
        </w:rPr>
        <w:t>Start small</w:t>
      </w:r>
      <w:r w:rsidRPr="002F2B10">
        <w:t>: Simulate sensor data with Python scripts. Focus on one microservice at a time.</w:t>
      </w:r>
    </w:p>
    <w:p w14:paraId="08D35A12" w14:textId="77777777" w:rsidR="002F2B10" w:rsidRPr="002F2B10" w:rsidRDefault="002F2B10" w:rsidP="002F2B10">
      <w:pPr>
        <w:numPr>
          <w:ilvl w:val="0"/>
          <w:numId w:val="9"/>
        </w:numPr>
        <w:spacing w:line="360" w:lineRule="auto"/>
      </w:pPr>
      <w:r w:rsidRPr="002F2B10">
        <w:rPr>
          <w:b/>
          <w:bCs/>
        </w:rPr>
        <w:t>Build data pipeline</w:t>
      </w:r>
      <w:r w:rsidRPr="002F2B10">
        <w:t>: Kafka → preprocessing → ML inference → API. Test with small data streams.</w:t>
      </w:r>
    </w:p>
    <w:p w14:paraId="2F3321D5" w14:textId="77777777" w:rsidR="002F2B10" w:rsidRPr="002F2B10" w:rsidRDefault="002F2B10" w:rsidP="002F2B10">
      <w:pPr>
        <w:numPr>
          <w:ilvl w:val="0"/>
          <w:numId w:val="9"/>
        </w:numPr>
        <w:spacing w:line="360" w:lineRule="auto"/>
      </w:pPr>
      <w:r w:rsidRPr="002F2B10">
        <w:rPr>
          <w:b/>
          <w:bCs/>
        </w:rPr>
        <w:t>Add observability</w:t>
      </w:r>
      <w:r w:rsidRPr="002F2B10">
        <w:t>: Integrate Prometheus metrics and visualize in Grafana.</w:t>
      </w:r>
    </w:p>
    <w:p w14:paraId="57A5B22F" w14:textId="77777777" w:rsidR="002F2B10" w:rsidRPr="002F2B10" w:rsidRDefault="002F2B10" w:rsidP="002F2B10">
      <w:pPr>
        <w:numPr>
          <w:ilvl w:val="0"/>
          <w:numId w:val="9"/>
        </w:numPr>
        <w:spacing w:line="360" w:lineRule="auto"/>
      </w:pPr>
      <w:r w:rsidRPr="002F2B10">
        <w:rPr>
          <w:b/>
          <w:bCs/>
        </w:rPr>
        <w:t>Add sustainability metrics</w:t>
      </w:r>
      <w:r w:rsidRPr="002F2B10">
        <w:t>: Integrate CodeCarbon to measure energy consumption.</w:t>
      </w:r>
    </w:p>
    <w:p w14:paraId="0AB18BB2" w14:textId="77777777" w:rsidR="002F2B10" w:rsidRPr="002F2B10" w:rsidRDefault="002F2B10" w:rsidP="002F2B10">
      <w:pPr>
        <w:numPr>
          <w:ilvl w:val="0"/>
          <w:numId w:val="9"/>
        </w:numPr>
        <w:spacing w:line="360" w:lineRule="auto"/>
      </w:pPr>
      <w:r w:rsidRPr="002F2B10">
        <w:rPr>
          <w:b/>
          <w:bCs/>
        </w:rPr>
        <w:t>Scale &amp; deploy</w:t>
      </w:r>
      <w:r w:rsidRPr="002F2B10">
        <w:t>: Containerize services and deploy on cloud/Kubernetes. Implement workload migration logic for sustainability.</w:t>
      </w:r>
    </w:p>
    <w:p w14:paraId="5848DE3D" w14:textId="77777777" w:rsidR="002F2B10" w:rsidRPr="002F2B10" w:rsidRDefault="002F2B10" w:rsidP="002F2B10">
      <w:pPr>
        <w:numPr>
          <w:ilvl w:val="0"/>
          <w:numId w:val="9"/>
        </w:numPr>
        <w:spacing w:line="360" w:lineRule="auto"/>
      </w:pPr>
      <w:r w:rsidRPr="002F2B10">
        <w:rPr>
          <w:b/>
          <w:bCs/>
        </w:rPr>
        <w:t>Document</w:t>
      </w:r>
      <w:r w:rsidRPr="002F2B10">
        <w:t>: Maintain ADRs and UML diagrams alongside development.</w:t>
      </w:r>
    </w:p>
    <w:p w14:paraId="7E82BB4C" w14:textId="77777777" w:rsidR="002F2B10" w:rsidRPr="002F2B10" w:rsidRDefault="002F2B10" w:rsidP="002F2B10">
      <w:pPr>
        <w:spacing w:line="360" w:lineRule="auto"/>
      </w:pPr>
      <w:r w:rsidRPr="002F2B10">
        <w:pict w14:anchorId="65895483">
          <v:rect id="_x0000_i1033" style="width:0;height:1.5pt" o:hralign="center" o:hrstd="t" o:hr="t" fillcolor="#a0a0a0" stroked="f"/>
        </w:pict>
      </w:r>
    </w:p>
    <w:p w14:paraId="78585D73" w14:textId="77777777" w:rsidR="002F2B10" w:rsidRPr="002F2B10" w:rsidRDefault="002F2B10" w:rsidP="002F2B10">
      <w:pPr>
        <w:spacing w:line="360" w:lineRule="auto"/>
        <w:rPr>
          <w:b/>
          <w:bCs/>
        </w:rPr>
      </w:pPr>
      <w:r w:rsidRPr="002F2B10">
        <w:rPr>
          <w:b/>
          <w:bCs/>
        </w:rPr>
        <w:t>6. Extra Tips</w:t>
      </w:r>
    </w:p>
    <w:p w14:paraId="7105F4F1" w14:textId="77777777" w:rsidR="002F2B10" w:rsidRPr="002F2B10" w:rsidRDefault="002F2B10" w:rsidP="002F2B10">
      <w:pPr>
        <w:numPr>
          <w:ilvl w:val="0"/>
          <w:numId w:val="10"/>
        </w:numPr>
        <w:spacing w:line="360" w:lineRule="auto"/>
      </w:pPr>
      <w:r w:rsidRPr="002F2B10">
        <w:rPr>
          <w:b/>
          <w:bCs/>
        </w:rPr>
        <w:t>Use simulated sensor streams first</w:t>
      </w:r>
      <w:r w:rsidRPr="002F2B10">
        <w:t xml:space="preserve"> to avoid hardware dependency.</w:t>
      </w:r>
    </w:p>
    <w:p w14:paraId="0C92BE9C" w14:textId="77777777" w:rsidR="002F2B10" w:rsidRPr="002F2B10" w:rsidRDefault="002F2B10" w:rsidP="002F2B10">
      <w:pPr>
        <w:numPr>
          <w:ilvl w:val="0"/>
          <w:numId w:val="10"/>
        </w:numPr>
        <w:spacing w:line="360" w:lineRule="auto"/>
      </w:pPr>
      <w:r w:rsidRPr="002F2B10">
        <w:rPr>
          <w:b/>
          <w:bCs/>
        </w:rPr>
        <w:t>Keep microservices stateless</w:t>
      </w:r>
      <w:r w:rsidRPr="002F2B10">
        <w:t xml:space="preserve"> so scaling and migration is easier.</w:t>
      </w:r>
    </w:p>
    <w:p w14:paraId="74A7204A" w14:textId="77777777" w:rsidR="002F2B10" w:rsidRPr="002F2B10" w:rsidRDefault="002F2B10" w:rsidP="002F2B10">
      <w:pPr>
        <w:numPr>
          <w:ilvl w:val="0"/>
          <w:numId w:val="10"/>
        </w:numPr>
        <w:spacing w:line="360" w:lineRule="auto"/>
      </w:pPr>
      <w:r w:rsidRPr="002F2B10">
        <w:rPr>
          <w:b/>
          <w:bCs/>
        </w:rPr>
        <w:t>Log everything</w:t>
      </w:r>
      <w:r w:rsidRPr="002F2B10">
        <w:t xml:space="preserve"> (ingestion counts, anomalies, carbon usage) for reproducibility.</w:t>
      </w:r>
    </w:p>
    <w:p w14:paraId="4A8EAADF" w14:textId="77777777" w:rsidR="002F2B10" w:rsidRPr="002F2B10" w:rsidRDefault="002F2B10" w:rsidP="002F2B10">
      <w:pPr>
        <w:numPr>
          <w:ilvl w:val="0"/>
          <w:numId w:val="10"/>
        </w:numPr>
        <w:spacing w:line="360" w:lineRule="auto"/>
      </w:pPr>
      <w:r w:rsidRPr="002F2B10">
        <w:rPr>
          <w:b/>
          <w:bCs/>
        </w:rPr>
        <w:t>Version your ML models</w:t>
      </w:r>
      <w:r w:rsidRPr="002F2B10">
        <w:t xml:space="preserve"> to track changes.</w:t>
      </w:r>
    </w:p>
    <w:p w14:paraId="2EF72204" w14:textId="5E3E0DBE" w:rsidR="00C22054" w:rsidRDefault="00C22054" w:rsidP="006337E8">
      <w:pPr>
        <w:spacing w:line="360" w:lineRule="auto"/>
      </w:pPr>
    </w:p>
    <w:p w14:paraId="7522786F" w14:textId="77777777" w:rsidR="00C22054" w:rsidRDefault="00C22054" w:rsidP="006337E8">
      <w:pPr>
        <w:spacing w:line="360" w:lineRule="auto"/>
      </w:pPr>
    </w:p>
    <w:sectPr w:rsidR="00C22054" w:rsidSect="00A66B18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BE2A86" w14:textId="77777777" w:rsidR="007F2D5A" w:rsidRDefault="007F2D5A" w:rsidP="00A66B18">
      <w:pPr>
        <w:spacing w:before="0" w:after="0"/>
      </w:pPr>
      <w:r>
        <w:separator/>
      </w:r>
    </w:p>
  </w:endnote>
  <w:endnote w:type="continuationSeparator" w:id="0">
    <w:p w14:paraId="560CD7E0" w14:textId="77777777" w:rsidR="007F2D5A" w:rsidRDefault="007F2D5A" w:rsidP="00A66B18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HGGothicE">
    <w:altName w:val="HGｺﾞｼｯｸE"/>
    <w:charset w:val="80"/>
    <w:family w:val="modern"/>
    <w:pitch w:val="fixed"/>
    <w:sig w:usb0="E00002FF" w:usb1="2AC7EDFE" w:usb2="00000012" w:usb3="00000000" w:csb0="00020001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HGSoeiKakugothicUB">
    <w:altName w:val="HG創英角ｺﾞｼｯｸUB"/>
    <w:charset w:val="80"/>
    <w:family w:val="modern"/>
    <w:pitch w:val="fixed"/>
    <w:sig w:usb0="E00002FF" w:usb1="2AC7EDFE" w:usb2="00000012" w:usb3="00000000" w:csb0="0002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88A40D" w14:textId="77777777" w:rsidR="007F2D5A" w:rsidRDefault="007F2D5A" w:rsidP="00A66B18">
      <w:pPr>
        <w:spacing w:before="0" w:after="0"/>
      </w:pPr>
      <w:r>
        <w:separator/>
      </w:r>
    </w:p>
  </w:footnote>
  <w:footnote w:type="continuationSeparator" w:id="0">
    <w:p w14:paraId="442A7CE0" w14:textId="77777777" w:rsidR="007F2D5A" w:rsidRDefault="007F2D5A" w:rsidP="00A66B18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B6ED8"/>
    <w:multiLevelType w:val="multilevel"/>
    <w:tmpl w:val="63F88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6F460D"/>
    <w:multiLevelType w:val="multilevel"/>
    <w:tmpl w:val="46C44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082FF7"/>
    <w:multiLevelType w:val="multilevel"/>
    <w:tmpl w:val="C636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EE1CDA"/>
    <w:multiLevelType w:val="multilevel"/>
    <w:tmpl w:val="F96A1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417CC8"/>
    <w:multiLevelType w:val="multilevel"/>
    <w:tmpl w:val="B2CA7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59728D"/>
    <w:multiLevelType w:val="multilevel"/>
    <w:tmpl w:val="C76C2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7958C2"/>
    <w:multiLevelType w:val="multilevel"/>
    <w:tmpl w:val="B19AD9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54351EA"/>
    <w:multiLevelType w:val="multilevel"/>
    <w:tmpl w:val="89644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173832"/>
    <w:multiLevelType w:val="multilevel"/>
    <w:tmpl w:val="4244A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1F22DC"/>
    <w:multiLevelType w:val="multilevel"/>
    <w:tmpl w:val="FDF89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8461164">
    <w:abstractNumId w:val="8"/>
  </w:num>
  <w:num w:numId="2" w16cid:durableId="856501094">
    <w:abstractNumId w:val="5"/>
  </w:num>
  <w:num w:numId="3" w16cid:durableId="1156804452">
    <w:abstractNumId w:val="1"/>
  </w:num>
  <w:num w:numId="4" w16cid:durableId="1510412309">
    <w:abstractNumId w:val="0"/>
  </w:num>
  <w:num w:numId="5" w16cid:durableId="542835124">
    <w:abstractNumId w:val="2"/>
  </w:num>
  <w:num w:numId="6" w16cid:durableId="53550202">
    <w:abstractNumId w:val="6"/>
  </w:num>
  <w:num w:numId="7" w16cid:durableId="544565244">
    <w:abstractNumId w:val="3"/>
  </w:num>
  <w:num w:numId="8" w16cid:durableId="1605989985">
    <w:abstractNumId w:val="7"/>
  </w:num>
  <w:num w:numId="9" w16cid:durableId="1417749635">
    <w:abstractNumId w:val="4"/>
  </w:num>
  <w:num w:numId="10" w16cid:durableId="37547450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isplayBackgroundShape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04A"/>
    <w:rsid w:val="00083BAA"/>
    <w:rsid w:val="0010680C"/>
    <w:rsid w:val="001766D6"/>
    <w:rsid w:val="001E2320"/>
    <w:rsid w:val="00214E28"/>
    <w:rsid w:val="002D6A94"/>
    <w:rsid w:val="002F2B10"/>
    <w:rsid w:val="00352B81"/>
    <w:rsid w:val="003A0150"/>
    <w:rsid w:val="003E24DF"/>
    <w:rsid w:val="0041428F"/>
    <w:rsid w:val="004A2B0D"/>
    <w:rsid w:val="005C2210"/>
    <w:rsid w:val="005D7940"/>
    <w:rsid w:val="00615018"/>
    <w:rsid w:val="0062123A"/>
    <w:rsid w:val="006337E8"/>
    <w:rsid w:val="00646E75"/>
    <w:rsid w:val="006668C7"/>
    <w:rsid w:val="006F6F10"/>
    <w:rsid w:val="00783E79"/>
    <w:rsid w:val="0079201B"/>
    <w:rsid w:val="007B5AE8"/>
    <w:rsid w:val="007E7F36"/>
    <w:rsid w:val="007F2D5A"/>
    <w:rsid w:val="007F5192"/>
    <w:rsid w:val="008806CD"/>
    <w:rsid w:val="00910D6C"/>
    <w:rsid w:val="009869A6"/>
    <w:rsid w:val="009D6E13"/>
    <w:rsid w:val="00A66B18"/>
    <w:rsid w:val="00A6783B"/>
    <w:rsid w:val="00A96CF8"/>
    <w:rsid w:val="00AB104A"/>
    <w:rsid w:val="00AE1388"/>
    <w:rsid w:val="00AF3982"/>
    <w:rsid w:val="00B07396"/>
    <w:rsid w:val="00B46697"/>
    <w:rsid w:val="00B50294"/>
    <w:rsid w:val="00B57D6E"/>
    <w:rsid w:val="00BC3D8E"/>
    <w:rsid w:val="00C22054"/>
    <w:rsid w:val="00C701F7"/>
    <w:rsid w:val="00C70786"/>
    <w:rsid w:val="00D41084"/>
    <w:rsid w:val="00D66593"/>
    <w:rsid w:val="00DE6DA2"/>
    <w:rsid w:val="00DF2D30"/>
    <w:rsid w:val="00E21240"/>
    <w:rsid w:val="00E55D74"/>
    <w:rsid w:val="00E6540C"/>
    <w:rsid w:val="00E81E2A"/>
    <w:rsid w:val="00EE0952"/>
    <w:rsid w:val="00F77685"/>
    <w:rsid w:val="00FE0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C596B0"/>
  <w14:defaultImageDpi w14:val="3276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8" w:qFormat="1"/>
    <w:lsdException w:name="heading 2" w:semiHidden="1" w:uiPriority="9" w:unhideWhenUsed="1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6" w:unhideWhenUsed="1" w:qFormat="1"/>
    <w:lsdException w:name="Signature" w:semiHidden="1" w:uiPriority="7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iPriority="4" w:unhideWhenUsed="1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Normal">
    <w:name w:val="Normal"/>
    <w:qFormat/>
    <w:rsid w:val="00E21240"/>
    <w:pPr>
      <w:spacing w:before="40" w:after="360"/>
      <w:ind w:left="720" w:right="720"/>
    </w:pPr>
    <w:rPr>
      <w:rFonts w:eastAsiaTheme="minorHAnsi"/>
      <w:kern w:val="20"/>
      <w:szCs w:val="20"/>
    </w:rPr>
  </w:style>
  <w:style w:type="paragraph" w:styleId="Heading1">
    <w:name w:val="heading 1"/>
    <w:basedOn w:val="Recipient"/>
    <w:next w:val="Normal"/>
    <w:link w:val="Heading1Char"/>
    <w:uiPriority w:val="8"/>
    <w:qFormat/>
    <w:rsid w:val="007E7F36"/>
    <w:pPr>
      <w:outlineLvl w:val="0"/>
    </w:pPr>
    <w:rPr>
      <w:rFonts w:asciiTheme="majorHAnsi" w:hAnsiTheme="majorHAnsi"/>
      <w:color w:val="17406D" w:themeColor="text2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E21240"/>
    <w:pPr>
      <w:keepNext/>
      <w:keepLines/>
      <w:spacing w:before="360" w:after="0"/>
      <w:outlineLvl w:val="1"/>
    </w:pPr>
    <w:rPr>
      <w:rFonts w:asciiTheme="majorHAnsi" w:eastAsiaTheme="majorEastAsia" w:hAnsiTheme="majorHAnsi" w:cstheme="majorBidi"/>
      <w:color w:val="112F5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8"/>
    <w:rsid w:val="007E7F36"/>
    <w:rPr>
      <w:rFonts w:asciiTheme="majorHAnsi" w:eastAsiaTheme="minorHAnsi" w:hAnsiTheme="majorHAnsi"/>
      <w:b/>
      <w:bCs/>
      <w:color w:val="17406D" w:themeColor="text2"/>
      <w:kern w:val="20"/>
      <w:sz w:val="32"/>
      <w:szCs w:val="20"/>
    </w:rPr>
  </w:style>
  <w:style w:type="paragraph" w:customStyle="1" w:styleId="Recipient">
    <w:name w:val="Recipient"/>
    <w:basedOn w:val="Normal"/>
    <w:uiPriority w:val="3"/>
    <w:semiHidden/>
    <w:qFormat/>
    <w:rsid w:val="00A66B18"/>
    <w:pPr>
      <w:spacing w:before="840" w:after="40"/>
    </w:pPr>
    <w:rPr>
      <w:b/>
      <w:bCs/>
      <w:color w:val="000000" w:themeColor="text1"/>
    </w:rPr>
  </w:style>
  <w:style w:type="paragraph" w:styleId="Salutation">
    <w:name w:val="Salutation"/>
    <w:basedOn w:val="Normal"/>
    <w:link w:val="SalutationChar"/>
    <w:uiPriority w:val="4"/>
    <w:semiHidden/>
    <w:qFormat/>
    <w:rsid w:val="00A66B18"/>
    <w:pPr>
      <w:spacing w:before="720"/>
    </w:pPr>
  </w:style>
  <w:style w:type="character" w:customStyle="1" w:styleId="SalutationChar">
    <w:name w:val="Salutation Char"/>
    <w:basedOn w:val="DefaultParagraphFont"/>
    <w:link w:val="Salutation"/>
    <w:uiPriority w:val="4"/>
    <w:semiHidden/>
    <w:rsid w:val="007E7F36"/>
    <w:rPr>
      <w:rFonts w:eastAsiaTheme="minorHAnsi"/>
      <w:color w:val="595959" w:themeColor="text1" w:themeTint="A6"/>
      <w:kern w:val="20"/>
      <w:szCs w:val="20"/>
    </w:rPr>
  </w:style>
  <w:style w:type="paragraph" w:styleId="Closing">
    <w:name w:val="Closing"/>
    <w:basedOn w:val="Normal"/>
    <w:next w:val="Signature"/>
    <w:link w:val="ClosingChar"/>
    <w:uiPriority w:val="6"/>
    <w:semiHidden/>
    <w:qFormat/>
    <w:rsid w:val="00A6783B"/>
    <w:pPr>
      <w:spacing w:before="480" w:after="960"/>
    </w:pPr>
  </w:style>
  <w:style w:type="character" w:customStyle="1" w:styleId="ClosingChar">
    <w:name w:val="Closing Char"/>
    <w:basedOn w:val="DefaultParagraphFont"/>
    <w:link w:val="Closing"/>
    <w:uiPriority w:val="6"/>
    <w:semiHidden/>
    <w:rsid w:val="007E7F36"/>
    <w:rPr>
      <w:rFonts w:eastAsiaTheme="minorHAnsi"/>
      <w:color w:val="595959" w:themeColor="text1" w:themeTint="A6"/>
      <w:kern w:val="20"/>
      <w:szCs w:val="20"/>
    </w:rPr>
  </w:style>
  <w:style w:type="paragraph" w:styleId="Signature">
    <w:name w:val="Signature"/>
    <w:basedOn w:val="Normal"/>
    <w:link w:val="SignatureChar"/>
    <w:uiPriority w:val="7"/>
    <w:semiHidden/>
    <w:qFormat/>
    <w:rsid w:val="00A6783B"/>
    <w:pPr>
      <w:contextualSpacing/>
    </w:pPr>
    <w:rPr>
      <w:b/>
      <w:bCs/>
      <w:color w:val="17406D" w:themeColor="accent1"/>
    </w:rPr>
  </w:style>
  <w:style w:type="character" w:customStyle="1" w:styleId="SignatureChar">
    <w:name w:val="Signature Char"/>
    <w:basedOn w:val="DefaultParagraphFont"/>
    <w:link w:val="Signature"/>
    <w:uiPriority w:val="7"/>
    <w:semiHidden/>
    <w:rsid w:val="007E7F36"/>
    <w:rPr>
      <w:rFonts w:eastAsiaTheme="minorHAnsi"/>
      <w:b/>
      <w:bCs/>
      <w:color w:val="17406D" w:themeColor="accent1"/>
      <w:kern w:val="20"/>
      <w:szCs w:val="20"/>
    </w:rPr>
  </w:style>
  <w:style w:type="paragraph" w:styleId="Header">
    <w:name w:val="header"/>
    <w:basedOn w:val="Normal"/>
    <w:link w:val="HeaderChar"/>
    <w:uiPriority w:val="99"/>
    <w:semiHidden/>
    <w:rsid w:val="003E24DF"/>
    <w:pPr>
      <w:spacing w:after="0"/>
      <w:jc w:val="right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E7F36"/>
    <w:rPr>
      <w:rFonts w:eastAsiaTheme="minorHAnsi"/>
      <w:color w:val="595959" w:themeColor="text1" w:themeTint="A6"/>
      <w:kern w:val="20"/>
      <w:szCs w:val="20"/>
    </w:rPr>
  </w:style>
  <w:style w:type="character" w:styleId="Strong">
    <w:name w:val="Strong"/>
    <w:basedOn w:val="DefaultParagraphFont"/>
    <w:uiPriority w:val="1"/>
    <w:semiHidden/>
    <w:rsid w:val="003E24DF"/>
    <w:rPr>
      <w:b/>
      <w:bCs/>
    </w:rPr>
  </w:style>
  <w:style w:type="paragraph" w:customStyle="1" w:styleId="ContactInfo">
    <w:name w:val="Contact Info"/>
    <w:basedOn w:val="Normal"/>
    <w:uiPriority w:val="1"/>
    <w:qFormat/>
    <w:rsid w:val="007E7F36"/>
    <w:pPr>
      <w:spacing w:before="0" w:after="0"/>
      <w:ind w:left="0" w:right="0"/>
    </w:pPr>
    <w:rPr>
      <w:color w:val="FFFFFF" w:themeColor="background1"/>
    </w:rPr>
  </w:style>
  <w:style w:type="character" w:customStyle="1" w:styleId="Heading2Char">
    <w:name w:val="Heading 2 Char"/>
    <w:basedOn w:val="DefaultParagraphFont"/>
    <w:link w:val="Heading2"/>
    <w:uiPriority w:val="9"/>
    <w:rsid w:val="00E21240"/>
    <w:rPr>
      <w:rFonts w:asciiTheme="majorHAnsi" w:eastAsiaTheme="majorEastAsia" w:hAnsiTheme="majorHAnsi" w:cstheme="majorBidi"/>
      <w:color w:val="112F51" w:themeColor="accent1" w:themeShade="BF"/>
      <w:kern w:val="20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083BAA"/>
    <w:pPr>
      <w:spacing w:before="100" w:beforeAutospacing="1" w:after="100" w:afterAutospacing="1"/>
    </w:pPr>
    <w:rPr>
      <w:rFonts w:ascii="Times New Roman" w:eastAsiaTheme="minorEastAsia" w:hAnsi="Times New Roman" w:cs="Times New Roman"/>
      <w:kern w:val="0"/>
      <w:szCs w:val="24"/>
    </w:rPr>
  </w:style>
  <w:style w:type="character" w:styleId="PlaceholderText">
    <w:name w:val="Placeholder Text"/>
    <w:basedOn w:val="DefaultParagraphFont"/>
    <w:uiPriority w:val="99"/>
    <w:semiHidden/>
    <w:rsid w:val="001766D6"/>
    <w:rPr>
      <w:color w:val="808080"/>
    </w:rPr>
  </w:style>
  <w:style w:type="paragraph" w:styleId="Footer">
    <w:name w:val="footer"/>
    <w:basedOn w:val="Normal"/>
    <w:link w:val="FooterChar"/>
    <w:uiPriority w:val="99"/>
    <w:semiHidden/>
    <w:rsid w:val="00A66B18"/>
    <w:pPr>
      <w:tabs>
        <w:tab w:val="center" w:pos="4680"/>
        <w:tab w:val="right" w:pos="9360"/>
      </w:tabs>
      <w:spacing w:before="0"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E7F36"/>
    <w:rPr>
      <w:rFonts w:eastAsiaTheme="minorHAnsi"/>
      <w:color w:val="595959" w:themeColor="text1" w:themeTint="A6"/>
      <w:kern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E7F36"/>
    <w:pPr>
      <w:spacing w:before="0" w:after="0"/>
      <w:contextualSpacing/>
    </w:pPr>
    <w:rPr>
      <w:rFonts w:asciiTheme="majorHAnsi" w:eastAsiaTheme="majorEastAsia" w:hAnsiTheme="majorHAnsi" w:cstheme="majorBidi"/>
      <w:caps/>
      <w:color w:val="FFFFFF" w:themeColor="background1"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7F36"/>
    <w:rPr>
      <w:rFonts w:asciiTheme="majorHAnsi" w:eastAsiaTheme="majorEastAsia" w:hAnsiTheme="majorHAnsi" w:cstheme="majorBidi"/>
      <w:caps/>
      <w:color w:val="FFFFFF" w:themeColor="background1"/>
      <w:spacing w:val="-10"/>
      <w:kern w:val="28"/>
      <w:sz w:val="52"/>
      <w:szCs w:val="56"/>
    </w:rPr>
  </w:style>
  <w:style w:type="paragraph" w:customStyle="1" w:styleId="MeetingInfo">
    <w:name w:val="Meeting Info"/>
    <w:basedOn w:val="Normal"/>
    <w:qFormat/>
    <w:rsid w:val="007E7F36"/>
    <w:pPr>
      <w:spacing w:after="0"/>
      <w:ind w:right="0"/>
    </w:pPr>
    <w:rPr>
      <w:color w:val="FFFFFF" w:themeColor="background1"/>
    </w:rPr>
  </w:style>
  <w:style w:type="table" w:styleId="TableGrid">
    <w:name w:val="Table Grid"/>
    <w:basedOn w:val="TableNormal"/>
    <w:uiPriority w:val="39"/>
    <w:rsid w:val="007E7F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eetingTimes">
    <w:name w:val="Meeting Times"/>
    <w:basedOn w:val="Normal"/>
    <w:qFormat/>
    <w:rsid w:val="007E7F36"/>
    <w:pPr>
      <w:spacing w:before="120" w:after="0"/>
      <w:ind w:left="0" w:right="0"/>
    </w:pPr>
    <w:rPr>
      <w:b/>
    </w:rPr>
  </w:style>
  <w:style w:type="paragraph" w:customStyle="1" w:styleId="ItemDescription">
    <w:name w:val="Item Description"/>
    <w:basedOn w:val="Normal"/>
    <w:qFormat/>
    <w:rsid w:val="00E21240"/>
    <w:pPr>
      <w:spacing w:after="120"/>
      <w:ind w:left="0" w:right="360"/>
    </w:pPr>
  </w:style>
  <w:style w:type="paragraph" w:customStyle="1" w:styleId="Location">
    <w:name w:val="Location"/>
    <w:basedOn w:val="Normal"/>
    <w:qFormat/>
    <w:rsid w:val="00E21240"/>
    <w:pPr>
      <w:spacing w:after="120"/>
      <w:ind w:left="0" w:right="0"/>
    </w:pPr>
  </w:style>
  <w:style w:type="character" w:styleId="Hyperlink">
    <w:name w:val="Hyperlink"/>
    <w:basedOn w:val="DefaultParagraphFont"/>
    <w:uiPriority w:val="99"/>
    <w:unhideWhenUsed/>
    <w:rsid w:val="00C22054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rsid w:val="00C220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yperlink" Target="https://github.com/AriunZaya7/iot-anomaly-detection.git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ugsuu\AppData\Local\Microsoft\Office\16.0\DTS\en-US%7b833DC777-C5E0-408C-A167-4DABC5630187%7d\%7b1D1CD765-C377-46E3-9545-05D5F35E64E4%7dTFff4d1e90-0d63-47f2-80ee-cf5551472de2c32ddcc6_win32-aabdcebd7edd.dotx" TargetMode="External"/></Relationships>
</file>

<file path=word/theme/theme1.xml><?xml version="1.0" encoding="utf-8"?>
<a:theme xmlns:a="http://schemas.openxmlformats.org/drawingml/2006/main" name="Office Theme">
  <a:themeElements>
    <a:clrScheme name="Custom 12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17406D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620AF23AF683646832DE6454EECCF17" ma:contentTypeVersion="15" ma:contentTypeDescription="Ein neues Dokument erstellen." ma:contentTypeScope="" ma:versionID="d7f93b1b7b04aa8234fe90add47f28ba">
  <xsd:schema xmlns:xsd="http://www.w3.org/2001/XMLSchema" xmlns:xs="http://www.w3.org/2001/XMLSchema" xmlns:p="http://schemas.microsoft.com/office/2006/metadata/properties" xmlns:ns3="4141f609-2a35-42d2-b27c-7cabb6fbcd22" xmlns:ns4="37964d45-2118-4abe-b34e-e5fd981d93f4" targetNamespace="http://schemas.microsoft.com/office/2006/metadata/properties" ma:root="true" ma:fieldsID="892f1e0defbb8da9ad8bd0e7550729c6" ns3:_="" ns4:_="">
    <xsd:import namespace="4141f609-2a35-42d2-b27c-7cabb6fbcd22"/>
    <xsd:import namespace="37964d45-2118-4abe-b34e-e5fd981d93f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ystemTags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41f609-2a35-42d2-b27c-7cabb6fbcd2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964d45-2118-4abe-b34e-e5fd981d93f4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Freigabehinweis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141f609-2a35-42d2-b27c-7cabb6fbcd22" xsi:nil="true"/>
  </documentManagement>
</p:properties>
</file>

<file path=customXml/itemProps1.xml><?xml version="1.0" encoding="utf-8"?>
<ds:datastoreItem xmlns:ds="http://schemas.openxmlformats.org/officeDocument/2006/customXml" ds:itemID="{BF2B7768-3E8E-4411-AED2-21914E4BF84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41f609-2a35-42d2-b27c-7cabb6fbcd22"/>
    <ds:schemaRef ds:uri="37964d45-2118-4abe-b34e-e5fd981d93f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616221F-4E30-43DF-A3F1-757BC7DC278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793D2EA-46D7-41FA-B589-986E1F86EC79}">
  <ds:schemaRefs>
    <ds:schemaRef ds:uri="http://schemas.microsoft.com/office/2006/metadata/properties"/>
    <ds:schemaRef ds:uri="http://schemas.microsoft.com/office/infopath/2007/PartnerControls"/>
    <ds:schemaRef ds:uri="4141f609-2a35-42d2-b27c-7cabb6fbcd2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{1D1CD765-C377-46E3-9545-05D5F35E64E4}TFff4d1e90-0d63-47f2-80ee-cf5551472de2c32ddcc6_win32-aabdcebd7edd.dotx</Template>
  <TotalTime>0</TotalTime>
  <Pages>7</Pages>
  <Words>915</Words>
  <Characters>5221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2025-11-14T16:22:00Z</dcterms:created>
  <dcterms:modified xsi:type="dcterms:W3CDTF">2025-12-17T09:12:00Z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0x010100F620AF23AF683646832DE6454EECCF17</vt:lpwstr>
  </property>
</Properties>
</file>