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C1A7" w14:textId="77777777" w:rsidR="002375F8" w:rsidRPr="002375F8" w:rsidRDefault="002375F8" w:rsidP="002375F8">
      <w:r w:rsidRPr="002375F8">
        <w:rPr>
          <w:b/>
          <w:bCs/>
        </w:rPr>
        <w:br/>
        <w:t>Business Problem: Optimizing Real Estate Investments in Boston</w:t>
      </w:r>
    </w:p>
    <w:p w14:paraId="6C8C5B61" w14:textId="77777777" w:rsidR="002375F8" w:rsidRDefault="002375F8" w:rsidP="002375F8">
      <w:pPr>
        <w:rPr>
          <w:b/>
          <w:bCs/>
        </w:rPr>
      </w:pPr>
    </w:p>
    <w:p w14:paraId="2E75D5B9" w14:textId="525D9E3D" w:rsidR="002375F8" w:rsidRPr="002375F8" w:rsidRDefault="002375F8" w:rsidP="002375F8">
      <w:r w:rsidRPr="002375F8">
        <w:rPr>
          <w:b/>
          <w:bCs/>
        </w:rPr>
        <w:t>Pitch:</w:t>
      </w:r>
    </w:p>
    <w:p w14:paraId="5E91EE00" w14:textId="77777777" w:rsidR="002375F8" w:rsidRPr="002375F8" w:rsidRDefault="002375F8" w:rsidP="002375F8">
      <w:r w:rsidRPr="002375F8">
        <w:t>In the ever-evolving landscape of real estate, making informed investment decisions is the key to success. Our consulting firm specializes in leveraging cutting-edge data analytics to provide actionable insights for real estate stakeholders.</w:t>
      </w:r>
    </w:p>
    <w:p w14:paraId="48417F86" w14:textId="77777777" w:rsidR="002375F8" w:rsidRDefault="002375F8" w:rsidP="002375F8">
      <w:pPr>
        <w:rPr>
          <w:b/>
          <w:bCs/>
        </w:rPr>
      </w:pPr>
    </w:p>
    <w:p w14:paraId="1F646379" w14:textId="5F9A948B" w:rsidR="002375F8" w:rsidRPr="002375F8" w:rsidRDefault="002375F8" w:rsidP="002375F8">
      <w:r w:rsidRPr="002375F8">
        <w:rPr>
          <w:b/>
          <w:bCs/>
        </w:rPr>
        <w:t>Problem Statement:</w:t>
      </w:r>
      <w:r w:rsidRPr="002375F8">
        <w:t xml:space="preserve"> Real estate investors often face challenges in identifying lucrative investment opportunities, understanding neighborhood dynamics, and optimizing property portfolios. Our goal is to assist you in making data-driven decisions that lead to increased returns and reduced risk.</w:t>
      </w:r>
    </w:p>
    <w:p w14:paraId="2F339D28" w14:textId="77777777" w:rsidR="002375F8" w:rsidRDefault="002375F8" w:rsidP="002375F8">
      <w:pPr>
        <w:rPr>
          <w:b/>
          <w:bCs/>
        </w:rPr>
      </w:pPr>
    </w:p>
    <w:p w14:paraId="6948DAE4" w14:textId="13C60828" w:rsidR="002375F8" w:rsidRDefault="002375F8" w:rsidP="002375F8">
      <w:r w:rsidRPr="002375F8">
        <w:rPr>
          <w:b/>
          <w:bCs/>
        </w:rPr>
        <w:t>Our Solution:</w:t>
      </w:r>
      <w:r w:rsidRPr="002375F8">
        <w:t xml:space="preserve"> Through a comprehensive analysis of Boston's real estate data, we offer a tailored solution to optimize your investment strategy. Our approach involves merging and cleaning datasets, imputing missing values, and grouping properties based on neighborhood characteristics.</w:t>
      </w:r>
    </w:p>
    <w:p w14:paraId="5841C1A5" w14:textId="77777777" w:rsidR="00AB740E" w:rsidRPr="002375F8" w:rsidRDefault="00AB740E" w:rsidP="002375F8"/>
    <w:p w14:paraId="67B1BA4A" w14:textId="1746D667" w:rsidR="008209AA" w:rsidRDefault="00AB740E">
      <w:r w:rsidRPr="00AB740E">
        <w:rPr>
          <w:b/>
          <w:bCs/>
        </w:rPr>
        <w:t>Key Steps in Our Analysis:</w:t>
      </w:r>
    </w:p>
    <w:p w14:paraId="29600A20" w14:textId="161E333B" w:rsidR="00AB740E" w:rsidRPr="00AB740E" w:rsidRDefault="00AB740E" w:rsidP="00AB740E">
      <w:pPr>
        <w:numPr>
          <w:ilvl w:val="0"/>
          <w:numId w:val="1"/>
        </w:numPr>
      </w:pPr>
      <w:r w:rsidRPr="00AB740E">
        <w:rPr>
          <w:b/>
          <w:bCs/>
        </w:rPr>
        <w:t>Data Integration:</w:t>
      </w:r>
      <w:r w:rsidRPr="00AB740E">
        <w:t xml:space="preserve"> We merge </w:t>
      </w:r>
      <w:r>
        <w:t>datasets released by the City of Boston, independent companies and surveyors</w:t>
      </w:r>
      <w:r w:rsidRPr="00AB740E">
        <w:t xml:space="preserve"> </w:t>
      </w:r>
      <w:r>
        <w:t xml:space="preserve">to </w:t>
      </w:r>
      <w:r w:rsidRPr="00AB740E">
        <w:t>create a unified and enriched dataset, providing a holistic view of property attributes, valuations, and geographic details.</w:t>
      </w:r>
    </w:p>
    <w:p w14:paraId="64713DF2" w14:textId="0F60DEB5" w:rsidR="00AB740E" w:rsidRPr="00AB740E" w:rsidRDefault="00AB740E" w:rsidP="00AB740E">
      <w:pPr>
        <w:numPr>
          <w:ilvl w:val="0"/>
          <w:numId w:val="1"/>
        </w:numPr>
      </w:pPr>
      <w:r w:rsidRPr="00AB740E">
        <w:rPr>
          <w:b/>
          <w:bCs/>
        </w:rPr>
        <w:t>Data Cleaning:</w:t>
      </w:r>
      <w:r w:rsidRPr="00AB740E">
        <w:t xml:space="preserve"> </w:t>
      </w:r>
      <w:r>
        <w:t>We</w:t>
      </w:r>
      <w:r w:rsidRPr="00AB740E">
        <w:t xml:space="preserve"> identif</w:t>
      </w:r>
      <w:r>
        <w:t>y</w:t>
      </w:r>
      <w:r w:rsidRPr="00AB740E">
        <w:t xml:space="preserve"> and addresses data inconsistencies, removes duplicates, and imputes missing values using techniques like KNN imputation.</w:t>
      </w:r>
    </w:p>
    <w:p w14:paraId="67626253" w14:textId="5F848B0F" w:rsidR="00AB740E" w:rsidRPr="00AB740E" w:rsidRDefault="00AB740E" w:rsidP="00AB740E">
      <w:pPr>
        <w:numPr>
          <w:ilvl w:val="0"/>
          <w:numId w:val="1"/>
        </w:numPr>
      </w:pPr>
      <w:r w:rsidRPr="00AB740E">
        <w:rPr>
          <w:b/>
          <w:bCs/>
        </w:rPr>
        <w:t>Neighborhood Analysis:</w:t>
      </w:r>
      <w:r w:rsidRPr="00AB740E">
        <w:t xml:space="preserve"> We leverage geospatial data to assign each property to a specific Boston neighborhood</w:t>
      </w:r>
      <w:r>
        <w:t xml:space="preserve"> using boundaries released by the government</w:t>
      </w:r>
      <w:r w:rsidRPr="00AB740E">
        <w:t>. This enables us to analyze trends, assess property values, and identify investment opportunities at the neighborhood level.</w:t>
      </w:r>
    </w:p>
    <w:p w14:paraId="4462FC31" w14:textId="4EE6DFF5" w:rsidR="00AB740E" w:rsidRPr="00AB740E" w:rsidRDefault="00AB740E" w:rsidP="00AB740E">
      <w:pPr>
        <w:numPr>
          <w:ilvl w:val="0"/>
          <w:numId w:val="1"/>
        </w:numPr>
      </w:pPr>
      <w:r w:rsidRPr="00AB740E">
        <w:rPr>
          <w:b/>
          <w:bCs/>
        </w:rPr>
        <w:t>Performance Metrics:</w:t>
      </w:r>
      <w:r w:rsidRPr="00AB740E">
        <w:t xml:space="preserve"> We calculate key performance metrics </w:t>
      </w:r>
      <w:r>
        <w:t>like change in property assessment values over the past 2 decades,</w:t>
      </w:r>
      <w:r w:rsidR="00AF32C3">
        <w:t xml:space="preserve"> </w:t>
      </w:r>
      <w:r w:rsidR="00AF32C3" w:rsidRPr="00AF32C3">
        <w:t>various property-related features such as building details, land characteristics, and occupancy information, which can be analyzed to understand the environmental aspects and conditions of different properties in a city or region</w:t>
      </w:r>
      <w:r>
        <w:t>. These</w:t>
      </w:r>
      <w:r w:rsidRPr="00AB740E">
        <w:t xml:space="preserve"> metrics provide nuanced insights into property performance and neighborhood dynamics.</w:t>
      </w:r>
    </w:p>
    <w:p w14:paraId="2471CF2D" w14:textId="1C692377" w:rsidR="00AB740E" w:rsidRPr="00AB740E" w:rsidRDefault="00AB740E" w:rsidP="00AB740E">
      <w:pPr>
        <w:numPr>
          <w:ilvl w:val="0"/>
          <w:numId w:val="1"/>
        </w:numPr>
      </w:pPr>
      <w:r w:rsidRPr="00AB740E">
        <w:rPr>
          <w:b/>
          <w:bCs/>
        </w:rPr>
        <w:t>Visualizations:</w:t>
      </w:r>
      <w:r w:rsidRPr="00AB740E">
        <w:t xml:space="preserve"> Our geospatial visualizations, including heat maps and property </w:t>
      </w:r>
      <w:r w:rsidR="00AF32C3">
        <w:t>characteristics</w:t>
      </w:r>
      <w:r w:rsidRPr="00AB740E">
        <w:t xml:space="preserve"> distributions, offer an intuitive understanding of Boston's real estate landscape. These visualizations empower you to identify areas with high potential and make strategic investment decisions</w:t>
      </w:r>
      <w:r w:rsidR="00AF32C3">
        <w:t xml:space="preserve"> according to your needs</w:t>
      </w:r>
      <w:r w:rsidRPr="00AB740E">
        <w:t>.</w:t>
      </w:r>
    </w:p>
    <w:p w14:paraId="017038EF" w14:textId="77777777" w:rsidR="00AB740E" w:rsidRDefault="00AB740E"/>
    <w:sectPr w:rsidR="00AB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0351"/>
    <w:multiLevelType w:val="multilevel"/>
    <w:tmpl w:val="E526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20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F8"/>
    <w:rsid w:val="002375F8"/>
    <w:rsid w:val="008209AA"/>
    <w:rsid w:val="00AB740E"/>
    <w:rsid w:val="00AF32C3"/>
    <w:rsid w:val="00BC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F8AF0"/>
  <w15:chartTrackingRefBased/>
  <w15:docId w15:val="{EF1644B8-B8AC-E040-AEBE-A5864DDD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Aashay Zende</dc:creator>
  <cp:keywords/>
  <dc:description/>
  <cp:lastModifiedBy>Aashay Zende</cp:lastModifiedBy>
  <cp:revision>2</cp:revision>
  <dcterms:created xsi:type="dcterms:W3CDTF">2023-11-20T16:25:00Z</dcterms:created>
  <dcterms:modified xsi:type="dcterms:W3CDTF">2023-11-20T16:43:00Z</dcterms:modified>
</cp:coreProperties>
</file>