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FINANCIAL CLARIFICATION MEMORANDUM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Voluntary Pre-Diligence Disclosure — 2024 Revenue Figure Stated During Filming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color w:val="CC0000"/>
          <w:sz w:val="20"/>
          <w:szCs w:val="20"/>
        </w:rPr>
        <w:t xml:space="preserve">DRAFT — REVIEW WITH DEAL COUNSEL BEFORE DELIVERY — NOT LEGAL ADVICE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From:  Arize Nwosu, Chief Executive Officer, SPLT INC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To:    [Investor / Due Diligence Team]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Date:  July ___, 2026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Re:    Correction and reconciliation of the 2024 revenue figure stated during filming</w:t>
      </w: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PURPOSE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 preparing the due diligence materials for this investment, I identified an error in a figure I stated during filming, and I am correcting it proactively and in writing before your review begins. Accuracy in these materials matters more to me than the optics of the correction.</w:t>
      </w: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THE STATEMENT AND THE CORRECTION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During filming, I stated that 2024 revenues were approximately $895,000. That figure was mistaken. The correct 2024 gross receipts, per the filed federal income tax return for Social Gear Media LLC (the predecessor operating entity), were $418,990.</w:t>
      </w: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SOURCE OF THE ERROR — FULLY RECONCILABLE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figure I cited was a real number, but the wrong metric: total 2024 bank deposits into the Social Gear Media LLC operating account (Wells Fargo acct ...8625) were $895,754.12, verifiable line-by-line from the twelve monthly statements included in the data room. In the moment, I cited the account's total inflows rather than gross receipts. The approximately $476,764 difference consists of non-revenue inflows, principally: financing advances (including Parafin merchant advances), founder and intercompany transfers, and other non-sales deposits. A month-by-month deposit schedule reconciling to the statements appears in the financial workbook (tab: CF_Monthly_2024_SocialGear), alongside the as-filed tax-basis P&amp;L (tab: PL_Annual_TaxBasis).</w:t>
      </w: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ACCURATE PICTURE OF THE BUSINESS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clarity, the correct revenue figures, all tied to filed returns, are: 2024 (Social Gear Media LLC): $418,990. 2025 (SPLT INC $369,980.87 + Social Gear Media LLC $130,976.23, combined): $500,957.10 — growth of approximately 19.6% year over year. Combined 2024–2025 revenue: $919,947. All operating activity has been conducted through SPLT INC since its formation in January 2025, with Social Gear Media LLC continuing as the management entity.</w:t>
      </w: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COMMITMENT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Every figure in the diligence package ties to filed tax returns and complete bank statements, both of which are provided. I am available to walk your team through the reconciliation at any time, and I welcome any level of verification.</w:t>
      </w:r>
    </w:p>
    <w:p>
      <w:pPr>
        <w:spacing w:before="3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Arize Nwosu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Chief Executive Officer, SPLT INC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Date: ______________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2026-07-03T01:40:30.324Z</dcterms:created>
  <dcterms:modified xsi:type="dcterms:W3CDTF">2026-07-03T01:40:30.332Z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