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40C91">
      <w:pPr>
        <w:pStyle w:val="36"/>
      </w:pPr>
      <w:r>
        <w:t>OPNsense Firewall: Real-World Security Value</w:t>
      </w:r>
    </w:p>
    <w:p w14:paraId="2361DBD4">
      <w:pPr>
        <w:pStyle w:val="2"/>
      </w:pPr>
      <w:r>
        <w:t>Blocks Unauthorized Inbound Traffic</w:t>
      </w:r>
    </w:p>
    <w:p w14:paraId="21AF2A1C">
      <w:r>
        <w:t>What it means: By default, OPNsense denies unsolicited inbound traffic from the internet. Only services you explicitly allow (like a VPN server or web server) are reachable.</w:t>
      </w:r>
      <w:r>
        <w:br w:type="textWrapping"/>
      </w:r>
      <w:r>
        <w:br w:type="textWrapping"/>
      </w:r>
      <w:r>
        <w:t>Real-world value: Imagine you run a small business web app. Hackers scanning random IPs won’t even see your internal network — they’ll just hit a wall. This reduces attack surface dramatically.</w:t>
      </w:r>
    </w:p>
    <w:p w14:paraId="17F56380">
      <w:pPr>
        <w:pStyle w:val="2"/>
      </w:pPr>
      <w:r>
        <w:t>Controls Outbound Traffic with Firewall Rules</w:t>
      </w:r>
    </w:p>
    <w:p w14:paraId="4B160054">
      <w:r>
        <w:t>What it means: You can restrict what devices inside your network are allowed to connect to outside destinations or services.</w:t>
      </w:r>
      <w:r>
        <w:br w:type="textWrapping"/>
      </w:r>
      <w:r>
        <w:br w:type="textWrapping"/>
      </w:r>
      <w:r>
        <w:t>Real-world value: If a malware infection occurs on a company laptop, it can’t “phone home” to a hacker’s server if outbound rules only allow traffic to approved services (e.g., Microsoft 365, corporate VPN).</w:t>
      </w:r>
    </w:p>
    <w:p w14:paraId="70106394">
      <w:pPr>
        <w:pStyle w:val="2"/>
      </w:pPr>
      <w:r>
        <w:t>Intrusion Detection/Prevention (Suricata)</w:t>
      </w:r>
    </w:p>
    <w:p w14:paraId="6954E010">
      <w:r>
        <w:t>What it means: OPNsense integrates Suricata to detect or block suspicious traffic patterns, malware communications, port scans, and exploitation attempts in real time.</w:t>
      </w:r>
      <w:r>
        <w:br w:type="textWrapping"/>
      </w:r>
      <w:r>
        <w:br w:type="textWrapping"/>
      </w:r>
      <w:r>
        <w:t>Real-world value: Suppose an attacker tries to exploit a web server vulnerability in your DMZ. Suricata can recognize the attack signature (like SQL injection payloads) and block it before it reaches the server.</w:t>
      </w:r>
    </w:p>
    <w:p w14:paraId="4C2A2AA1">
      <w:pPr>
        <w:pStyle w:val="2"/>
      </w:pPr>
      <w:r>
        <w:t>VPN Gateway for Secure Remote Access</w:t>
      </w:r>
    </w:p>
    <w:p w14:paraId="77D08126">
      <w:r>
        <w:t>What it means: OPNsense supports VPN technologies like IPsec, WireGuard, and OpenVPN, letting remote employees connect securely to your internal network.</w:t>
      </w:r>
      <w:r>
        <w:br w:type="textWrapping"/>
      </w:r>
      <w:r>
        <w:br w:type="textWrapping"/>
      </w:r>
      <w:r>
        <w:t>Real-world value: Instead of employees exposing company services (like file shares or databases) directly to the internet, they tunnel through an encrypted VPN, reducing risks of credential theft and eavesdropping.</w:t>
      </w:r>
    </w:p>
    <w:p w14:paraId="0B850F84">
      <w:pPr>
        <w:pStyle w:val="2"/>
      </w:pPr>
      <w:r>
        <w:t>Logging &amp; Monitoring for Incident Response</w:t>
      </w:r>
    </w:p>
    <w:p w14:paraId="1BA011B0">
      <w:r>
        <w:t>What it means: OPNsense provides detailed logs, real-time dashboards, and alerting to track what traffic is flowing in/out of the network.</w:t>
      </w:r>
      <w:r>
        <w:br w:type="textWrapping"/>
      </w:r>
      <w:r>
        <w:br w:type="textWrapping"/>
      </w:r>
      <w:r>
        <w:t>Real-world value: If there’s a suspected breach, you can trace logs to see when and how it happened. For compliance (GDPR, ISO, HIPAA), this visibility is critical to prove security measures are in place and investigate incidents quickly.</w:t>
      </w:r>
    </w:p>
    <w:p w14:paraId="22E45916">
      <w:r>
        <w:t xml:space="preserve"> In practice, OPNsense isn’t just a firewall — it acts like a security checkpoint, surveillance system, and incident response toolkit all in one. It ensures only the right traffic flows, blocks </w:t>
      </w:r>
      <w:bookmarkStart w:id="0" w:name="_GoBack"/>
      <w:bookmarkEnd w:id="0"/>
      <w:r>
        <w:t>attackers, secures remote workers, and provides visibility if something goes wrong.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B221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TURRIS</cp:lastModifiedBy>
  <dcterms:modified xsi:type="dcterms:W3CDTF">2025-09-21T16:34:39Z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599B72BD31E947928022A4A67AB73C0E_12</vt:lpwstr>
  </property>
</Properties>
</file>