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67" w:rsidRDefault="00293167">
      <w:pPr>
        <w:rPr>
          <w:b/>
          <w:noProof/>
          <w:sz w:val="28"/>
          <w:lang w:eastAsia="nl-NL"/>
        </w:rPr>
      </w:pPr>
      <w:r>
        <w:rPr>
          <w:b/>
          <w:noProof/>
          <w:sz w:val="28"/>
          <w:lang w:eastAsia="nl-NL"/>
        </w:rPr>
        <w:drawing>
          <wp:anchor distT="0" distB="0" distL="114300" distR="114300" simplePos="0" relativeHeight="251664384" behindDoc="1" locked="0" layoutInCell="1" allowOverlap="1" wp14:anchorId="286DFA8D" wp14:editId="70EEAD52">
            <wp:simplePos x="0" y="0"/>
            <wp:positionH relativeFrom="page">
              <wp:posOffset>9146</wp:posOffset>
            </wp:positionH>
            <wp:positionV relativeFrom="page">
              <wp:align>top</wp:align>
            </wp:positionV>
            <wp:extent cx="3785616" cy="1773936"/>
            <wp:effectExtent l="0" t="0" r="5715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VC K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167" w:rsidRDefault="00293167">
      <w:pPr>
        <w:rPr>
          <w:b/>
          <w:noProof/>
          <w:sz w:val="28"/>
          <w:lang w:eastAsia="nl-NL"/>
        </w:rPr>
      </w:pPr>
    </w:p>
    <w:p w:rsidR="00D41C13" w:rsidRDefault="00D41C13" w:rsidP="00293167">
      <w:pPr>
        <w:jc w:val="center"/>
        <w:rPr>
          <w:b/>
        </w:rPr>
      </w:pPr>
    </w:p>
    <w:p w:rsidR="00EE3E90" w:rsidRDefault="00EE3E90" w:rsidP="00EE3E90">
      <w:pPr>
        <w:jc w:val="center"/>
        <w:rPr>
          <w:b/>
          <w:sz w:val="36"/>
        </w:rPr>
      </w:pPr>
    </w:p>
    <w:p w:rsidR="00EE3E90" w:rsidRDefault="00EE3E90" w:rsidP="00EE3E90">
      <w:pPr>
        <w:jc w:val="center"/>
        <w:rPr>
          <w:b/>
          <w:sz w:val="36"/>
        </w:rPr>
      </w:pPr>
    </w:p>
    <w:p w:rsidR="00D41C13" w:rsidRPr="00EE3E90" w:rsidRDefault="00EE3E90" w:rsidP="00EE3E90">
      <w:pPr>
        <w:jc w:val="center"/>
        <w:rPr>
          <w:b/>
          <w:sz w:val="36"/>
        </w:rPr>
      </w:pPr>
      <w:r w:rsidRPr="00EE3E90">
        <w:rPr>
          <w:b/>
          <w:sz w:val="36"/>
        </w:rPr>
        <w:t>Rollen en taken in een onderwijsproject</w:t>
      </w:r>
    </w:p>
    <w:p w:rsidR="00EE3E90" w:rsidRDefault="00EE3E9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416F34" w:rsidRPr="00EE3E90" w:rsidRDefault="00EE3E90" w:rsidP="00EE3E90">
      <w:pPr>
        <w:ind w:firstLine="360"/>
        <w:jc w:val="center"/>
        <w:rPr>
          <w:b/>
          <w:color w:val="000000" w:themeColor="text1"/>
          <w:sz w:val="28"/>
        </w:rPr>
      </w:pPr>
      <w:r w:rsidRPr="00EE3E90">
        <w:rPr>
          <w:b/>
          <w:color w:val="000000" w:themeColor="text1"/>
          <w:sz w:val="28"/>
        </w:rPr>
        <w:t>FUNCTIEBESCHRIJVING PROJECTEIGENAAR</w:t>
      </w:r>
    </w:p>
    <w:p w:rsidR="00EE3E90" w:rsidRDefault="00EE3E90" w:rsidP="00EE3E90">
      <w:pPr>
        <w:pStyle w:val="Geenafstand"/>
      </w:pPr>
      <w:r>
        <w:t>De docentfunctie van projecteigenaar is nieuw in het team EM. Om een eenduidig beeld te geven van de werkzaamheden en verantwoording van de projecteigenaar staan hieronder de belangrijkste taken beschreven.</w:t>
      </w:r>
    </w:p>
    <w:p w:rsidR="00EE3E90" w:rsidRPr="00EE3E90" w:rsidRDefault="00EE3E90" w:rsidP="00EE3E90">
      <w:pPr>
        <w:pStyle w:val="Geenafstand"/>
        <w:rPr>
          <w:b/>
          <w:color w:val="10A68B"/>
        </w:rPr>
      </w:pPr>
      <w:r>
        <w:rPr>
          <w:b/>
          <w:color w:val="10A68B"/>
        </w:rPr>
        <w:br/>
      </w:r>
      <w:r w:rsidRPr="00EE3E90">
        <w:rPr>
          <w:b/>
          <w:color w:val="10A68B"/>
        </w:rPr>
        <w:t>De Projecteigenaar zorgt:</w:t>
      </w:r>
    </w:p>
    <w:p w:rsidR="00EE3E90" w:rsidRDefault="00EE3E90" w:rsidP="00EE3E90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Voorafgaand</w:t>
      </w:r>
      <w:r>
        <w:t xml:space="preserve"> aan de projectperiode voor: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een complete en actuele projectopdracht voor de studenten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 xml:space="preserve">de uitwerking van de deelopdrachten in </w:t>
      </w:r>
      <w:r w:rsidR="008F465E">
        <w:t>samenwerking met de vakdocenten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afstemming van ondersteunende theorie met de betrokken docenten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afstemming voor de praktijkcomponent met docenten en instructeurs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aanwezigheid van materialen en middelen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 xml:space="preserve">verdeling van studenten in projectgroepen (i.o.m. de </w:t>
      </w:r>
      <w:r w:rsidR="00C36A0E">
        <w:t>SLB-er en studenten</w:t>
      </w:r>
      <w:r>
        <w:t>)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inkoop en kostenbeheersing benodigde materialen en middelen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draaiboek uitvoering project waarin alle afspraken en planningen zijn vastgelegd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eventuele werving van externe opdrachtgevers in samenwerking met de Duurzaamhe</w:t>
      </w:r>
      <w:r w:rsidR="008F465E">
        <w:t>idsfabriek en Domeinleider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gastlessen en excursies v</w:t>
      </w:r>
      <w:r w:rsidR="008F465E">
        <w:t xml:space="preserve">oor de projectperiode </w:t>
      </w:r>
      <w:r w:rsidR="00C36A0E">
        <w:t>afstemmen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ingericht</w:t>
      </w:r>
      <w:r w:rsidR="008F465E">
        <w:t>e leeromgeving in It’s Learning</w:t>
      </w:r>
    </w:p>
    <w:p w:rsidR="00EE3E90" w:rsidRDefault="00EE3E90" w:rsidP="00EE3E90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Tijdens</w:t>
      </w:r>
      <w:r>
        <w:t xml:space="preserve"> de projectperiode voor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begeleiding van de studenten in samenwerking met de projectbegeleiders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overleg voeren met de projectbegeleiders en vakdocenten om controle te houden op:</w:t>
      </w:r>
    </w:p>
    <w:p w:rsidR="00EE3E90" w:rsidRDefault="00EE3E90" w:rsidP="00EE3E90">
      <w:pPr>
        <w:pStyle w:val="Geenafstand"/>
        <w:numPr>
          <w:ilvl w:val="2"/>
          <w:numId w:val="36"/>
        </w:numPr>
      </w:pPr>
      <w:r>
        <w:t>de voortgang van de projectgroepen</w:t>
      </w:r>
    </w:p>
    <w:p w:rsidR="00EE3E90" w:rsidRDefault="00EE3E90" w:rsidP="00EE3E90">
      <w:pPr>
        <w:pStyle w:val="Geenafstand"/>
        <w:numPr>
          <w:ilvl w:val="2"/>
          <w:numId w:val="36"/>
        </w:numPr>
      </w:pPr>
      <w:r>
        <w:t>de planning, en het eventuele bijstellen hiervan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controle dat tussentijdse beoordelingen van deelproducten (i.o.m. docenten</w:t>
      </w:r>
      <w:r w:rsidR="008F465E">
        <w:t xml:space="preserve"> en instructeurs) worden gedaan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beschikbaarheid van machines en gereedschappen</w:t>
      </w:r>
      <w:r w:rsidR="00C36A0E">
        <w:t xml:space="preserve"> in relatie tot het rooster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budget controle en beheer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probleemoplossingen bij onvoorziene gebeurtenissen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gastlessen en excursies voo</w:t>
      </w:r>
      <w:r w:rsidR="008F465E">
        <w:t>r de projectperiode organiseren</w:t>
      </w:r>
    </w:p>
    <w:p w:rsidR="00EE3E90" w:rsidRDefault="00EE3E90" w:rsidP="00EE3E90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Na afloop</w:t>
      </w:r>
      <w:r>
        <w:t xml:space="preserve"> van de projectperiode voor</w:t>
      </w:r>
    </w:p>
    <w:p w:rsidR="00EE3E90" w:rsidRPr="00EB3DFE" w:rsidRDefault="00EE3E90" w:rsidP="00EE3E90">
      <w:pPr>
        <w:pStyle w:val="Geenafstand"/>
        <w:numPr>
          <w:ilvl w:val="1"/>
          <w:numId w:val="36"/>
        </w:numPr>
        <w:rPr>
          <w:strike/>
        </w:rPr>
      </w:pPr>
      <w:r w:rsidRPr="00EB3DFE">
        <w:rPr>
          <w:strike/>
        </w:rPr>
        <w:t>eindbeoordeling van de projectgroepen/studenten (i.s.m. docenten)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evaluatie uitvoeren over alle proj</w:t>
      </w:r>
      <w:r w:rsidR="008F465E">
        <w:t>ect aspecten</w:t>
      </w:r>
      <w:r w:rsidR="00C36A0E">
        <w:t xml:space="preserve"> (tijd, kosten, planning etc.)</w:t>
      </w:r>
      <w:r w:rsidR="008F465E">
        <w:t xml:space="preserve"> en dit vastleggen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bijstelling van het draaiboek project t.b.v. projectuitvoer ander schooljaar</w:t>
      </w:r>
    </w:p>
    <w:p w:rsidR="00EE3E90" w:rsidRDefault="00EE3E90" w:rsidP="00EE3E90">
      <w:pPr>
        <w:pStyle w:val="Geenafstand"/>
        <w:numPr>
          <w:ilvl w:val="1"/>
          <w:numId w:val="36"/>
        </w:numPr>
      </w:pPr>
      <w:r>
        <w:t>bijstelling van de projectopdracht</w:t>
      </w:r>
    </w:p>
    <w:p w:rsidR="00EE3E90" w:rsidRPr="00EE3E90" w:rsidRDefault="00EE3E90" w:rsidP="00EE3E90">
      <w:pPr>
        <w:pStyle w:val="Geenafstand"/>
        <w:rPr>
          <w:b/>
          <w:color w:val="10A68B"/>
        </w:rPr>
      </w:pPr>
      <w:r>
        <w:rPr>
          <w:b/>
          <w:color w:val="10A68B"/>
        </w:rPr>
        <w:br/>
      </w:r>
      <w:r w:rsidRPr="00EE3E90">
        <w:rPr>
          <w:b/>
          <w:color w:val="10A68B"/>
        </w:rPr>
        <w:t>Facilitering Projectperiode van 10 weken (leerjaar 1 en 2)</w:t>
      </w:r>
    </w:p>
    <w:p w:rsidR="00EE3E90" w:rsidRPr="004A66C7" w:rsidRDefault="00EE3E90" w:rsidP="00EE3E90">
      <w:pPr>
        <w:pStyle w:val="Geenafstand"/>
        <w:numPr>
          <w:ilvl w:val="0"/>
          <w:numId w:val="37"/>
        </w:numPr>
      </w:pPr>
      <w:r w:rsidRPr="004A66C7">
        <w:t>Voorbereidingsperiode:</w:t>
      </w:r>
      <w:r w:rsidRPr="004A66C7">
        <w:tab/>
      </w:r>
      <w:r w:rsidRPr="004A66C7">
        <w:tab/>
      </w:r>
      <w:r w:rsidRPr="004A66C7">
        <w:tab/>
      </w:r>
      <w:r w:rsidRPr="004A66C7">
        <w:tab/>
      </w:r>
      <w:r w:rsidR="00C36A0E">
        <w:t xml:space="preserve">20 </w:t>
      </w:r>
      <w:r w:rsidRPr="004A66C7">
        <w:t>klokuur per onderwijsperiode</w:t>
      </w:r>
    </w:p>
    <w:p w:rsidR="00EE3E90" w:rsidRPr="004A66C7" w:rsidRDefault="00EE3E90" w:rsidP="00EE3E90">
      <w:pPr>
        <w:pStyle w:val="Geenafstand"/>
        <w:numPr>
          <w:ilvl w:val="0"/>
          <w:numId w:val="37"/>
        </w:numPr>
      </w:pPr>
      <w:r w:rsidRPr="004A66C7">
        <w:t xml:space="preserve">Per lesweek 2 klokuur/week: </w:t>
      </w:r>
      <w:r w:rsidRPr="004A66C7">
        <w:tab/>
      </w:r>
      <w:r w:rsidRPr="004A66C7">
        <w:tab/>
      </w:r>
      <w:r w:rsidRPr="004A66C7">
        <w:tab/>
      </w:r>
      <w:r w:rsidRPr="004A66C7">
        <w:tab/>
        <w:t>20 klokuur per onderwijsperiode</w:t>
      </w:r>
    </w:p>
    <w:p w:rsidR="00EE3E90" w:rsidRDefault="00EE3E90" w:rsidP="00EE3E90">
      <w:pPr>
        <w:pStyle w:val="Geenafstand"/>
        <w:numPr>
          <w:ilvl w:val="0"/>
          <w:numId w:val="37"/>
        </w:numPr>
      </w:pPr>
      <w:r w:rsidRPr="004A66C7">
        <w:t>Afronding, evaluatie en archiveren voor volgend jaar:</w:t>
      </w:r>
      <w:r w:rsidRPr="004A66C7">
        <w:tab/>
        <w:t xml:space="preserve">  8 klokuur per onderwijsperiode</w:t>
      </w:r>
    </w:p>
    <w:p w:rsidR="00EE3E90" w:rsidRDefault="00EE3E90" w:rsidP="00EE3E90">
      <w:pPr>
        <w:pStyle w:val="Geenafstand"/>
      </w:pPr>
    </w:p>
    <w:p w:rsidR="00EE3E90" w:rsidRPr="00EE3E90" w:rsidRDefault="00C36A0E" w:rsidP="00EE3E90">
      <w:pPr>
        <w:pStyle w:val="Geenafstand"/>
        <w:rPr>
          <w:b/>
        </w:rPr>
      </w:pPr>
      <w:r>
        <w:rPr>
          <w:b/>
        </w:rPr>
        <w:t>Totaal 48</w:t>
      </w:r>
      <w:r w:rsidR="00EE3E90" w:rsidRPr="00EE3E90">
        <w:rPr>
          <w:b/>
        </w:rPr>
        <w:t xml:space="preserve"> uur als rol Projecteigenaar</w:t>
      </w:r>
    </w:p>
    <w:p w:rsidR="00EE3E90" w:rsidRDefault="00EE3E90" w:rsidP="00EE3E90">
      <w:pPr>
        <w:pStyle w:val="Geenafstand"/>
      </w:pPr>
    </w:p>
    <w:p w:rsidR="00EE3E90" w:rsidRPr="00EE3E90" w:rsidRDefault="00EE3E90" w:rsidP="00EE3E90">
      <w:pPr>
        <w:pStyle w:val="Geenafstand"/>
        <w:rPr>
          <w:b/>
          <w:color w:val="10A68B"/>
        </w:rPr>
      </w:pPr>
      <w:r w:rsidRPr="00EE3E90">
        <w:rPr>
          <w:b/>
          <w:color w:val="10A68B"/>
        </w:rPr>
        <w:t>Facilitering Projectperiode van 20 weken (leerjaar 3 en 4)</w:t>
      </w:r>
    </w:p>
    <w:p w:rsidR="00EE3E90" w:rsidRPr="00781B48" w:rsidRDefault="00EE3E90" w:rsidP="00EE3E90">
      <w:pPr>
        <w:pStyle w:val="Geenafstand"/>
        <w:numPr>
          <w:ilvl w:val="0"/>
          <w:numId w:val="37"/>
        </w:numPr>
      </w:pPr>
      <w:r w:rsidRPr="00781B48">
        <w:t>Voorbereidingsperiode:</w:t>
      </w:r>
      <w:r w:rsidRPr="00781B48">
        <w:tab/>
      </w:r>
      <w:r w:rsidRPr="00781B48">
        <w:tab/>
      </w:r>
      <w:r w:rsidRPr="00781B48">
        <w:tab/>
      </w:r>
      <w:r w:rsidRPr="00781B48">
        <w:tab/>
      </w:r>
      <w:r>
        <w:t>16</w:t>
      </w:r>
      <w:r w:rsidRPr="00781B48">
        <w:t xml:space="preserve"> klokuur per onderwijsperiode</w:t>
      </w:r>
    </w:p>
    <w:p w:rsidR="00EE3E90" w:rsidRPr="00781B48" w:rsidRDefault="00EE3E90" w:rsidP="00EE3E90">
      <w:pPr>
        <w:pStyle w:val="Geenafstand"/>
        <w:numPr>
          <w:ilvl w:val="0"/>
          <w:numId w:val="37"/>
        </w:numPr>
      </w:pPr>
      <w:r w:rsidRPr="00781B48">
        <w:t xml:space="preserve">Per lesweek </w:t>
      </w:r>
      <w:r>
        <w:t>1,5</w:t>
      </w:r>
      <w:r w:rsidRPr="00781B48">
        <w:t xml:space="preserve"> klokuur/week: </w:t>
      </w:r>
      <w:r w:rsidRPr="00781B48">
        <w:tab/>
      </w:r>
      <w:r w:rsidRPr="00781B48">
        <w:tab/>
      </w:r>
      <w:r w:rsidRPr="00781B48">
        <w:tab/>
      </w:r>
      <w:r w:rsidRPr="00781B48">
        <w:tab/>
      </w:r>
      <w:r>
        <w:t>3</w:t>
      </w:r>
      <w:r w:rsidRPr="00781B48">
        <w:t>0 klokuur per onderwijsperiode</w:t>
      </w:r>
    </w:p>
    <w:p w:rsidR="00EE3E90" w:rsidRDefault="00EE3E90" w:rsidP="00EE3E90">
      <w:pPr>
        <w:pStyle w:val="Geenafstand"/>
        <w:numPr>
          <w:ilvl w:val="0"/>
          <w:numId w:val="37"/>
        </w:numPr>
      </w:pPr>
      <w:r w:rsidRPr="00781B48">
        <w:t>Afronding, evaluatie en archiveren voor volgend jaar:</w:t>
      </w:r>
      <w:r w:rsidRPr="00781B48">
        <w:tab/>
        <w:t xml:space="preserve">  8 klokuur per onderwijsperiode</w:t>
      </w:r>
    </w:p>
    <w:p w:rsidR="00EE3E90" w:rsidRPr="00EE3E90" w:rsidRDefault="00EE3E90" w:rsidP="00EE3E90">
      <w:pPr>
        <w:pStyle w:val="Geenafstand"/>
        <w:rPr>
          <w:b/>
        </w:rPr>
      </w:pPr>
      <w:r>
        <w:br/>
      </w:r>
      <w:r w:rsidRPr="00EE3E90">
        <w:rPr>
          <w:b/>
        </w:rPr>
        <w:t>Totaal 54 uur als rol Projecteigenaar</w:t>
      </w:r>
    </w:p>
    <w:p w:rsidR="00EE3E90" w:rsidRPr="00EE3E90" w:rsidRDefault="00EE3E90" w:rsidP="00EE3E90">
      <w:pPr>
        <w:ind w:firstLine="360"/>
        <w:jc w:val="center"/>
        <w:rPr>
          <w:b/>
          <w:color w:val="000000" w:themeColor="text1"/>
          <w:sz w:val="28"/>
        </w:rPr>
      </w:pPr>
      <w:r w:rsidRPr="00EE3E90">
        <w:rPr>
          <w:b/>
          <w:color w:val="000000" w:themeColor="text1"/>
          <w:sz w:val="28"/>
        </w:rPr>
        <w:t>FUNCTIEBESCHRIJVING PROJECT</w:t>
      </w:r>
      <w:r>
        <w:rPr>
          <w:b/>
          <w:color w:val="000000" w:themeColor="text1"/>
          <w:sz w:val="28"/>
        </w:rPr>
        <w:t>BEGELEIDER</w:t>
      </w:r>
    </w:p>
    <w:p w:rsidR="007F7236" w:rsidRDefault="007F7236" w:rsidP="007F7236">
      <w:pPr>
        <w:pStyle w:val="Geenafstand"/>
      </w:pPr>
      <w:r>
        <w:t xml:space="preserve">Om een eenduidig beeld te geven van de werkzaamheden en verantwoording van de projectbegeleider </w:t>
      </w:r>
      <w:r w:rsidR="00EB3DFE">
        <w:t>(docent op het rooster bij het project)</w:t>
      </w:r>
      <w:r w:rsidR="00D17FB7">
        <w:t xml:space="preserve"> </w:t>
      </w:r>
      <w:r>
        <w:t>staan hieronder de belangrijkste taken beschreven.</w:t>
      </w:r>
    </w:p>
    <w:p w:rsidR="007F7236" w:rsidRPr="00EE3E90" w:rsidRDefault="007F7236" w:rsidP="007F7236">
      <w:pPr>
        <w:pStyle w:val="Geenafstand"/>
        <w:rPr>
          <w:b/>
          <w:color w:val="10A68B"/>
        </w:rPr>
      </w:pPr>
      <w:r>
        <w:rPr>
          <w:b/>
          <w:color w:val="10A68B"/>
        </w:rPr>
        <w:br/>
      </w:r>
      <w:r w:rsidRPr="00EE3E90">
        <w:rPr>
          <w:b/>
          <w:color w:val="10A68B"/>
        </w:rPr>
        <w:t>De Project</w:t>
      </w:r>
      <w:r>
        <w:rPr>
          <w:b/>
          <w:color w:val="10A68B"/>
        </w:rPr>
        <w:t>begeleider</w:t>
      </w:r>
      <w:r w:rsidRPr="00EE3E90">
        <w:rPr>
          <w:b/>
          <w:color w:val="10A68B"/>
        </w:rPr>
        <w:t xml:space="preserve"> zorgt:</w:t>
      </w:r>
    </w:p>
    <w:p w:rsidR="007F7236" w:rsidRDefault="007F7236" w:rsidP="007F7236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Voorafgaand</w:t>
      </w:r>
      <w:r>
        <w:t xml:space="preserve"> aan de projectperiode voor:</w:t>
      </w:r>
    </w:p>
    <w:p w:rsidR="007F7236" w:rsidRDefault="008F465E" w:rsidP="007F7236">
      <w:pPr>
        <w:pStyle w:val="Geenafstand"/>
        <w:numPr>
          <w:ilvl w:val="1"/>
          <w:numId w:val="36"/>
        </w:numPr>
      </w:pPr>
      <w:r>
        <w:t>o</w:t>
      </w:r>
      <w:r w:rsidR="007F7236">
        <w:t>ndersteuning van de projecteigenaar bij de ontwikk</w:t>
      </w:r>
      <w:r>
        <w:t>e</w:t>
      </w:r>
      <w:r w:rsidR="007F7236">
        <w:t>ling van de projectopdracht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aanwezigheid van materialen en middelen</w:t>
      </w:r>
      <w:r w:rsidR="008F465E">
        <w:t xml:space="preserve"> in samenspraak met de projectbegeleider</w:t>
      </w:r>
    </w:p>
    <w:p w:rsidR="007F7236" w:rsidRDefault="008F465E" w:rsidP="007F7236">
      <w:pPr>
        <w:pStyle w:val="Geenafstand"/>
        <w:numPr>
          <w:ilvl w:val="1"/>
          <w:numId w:val="36"/>
        </w:numPr>
      </w:pPr>
      <w:r>
        <w:t>advies bij het verdelen</w:t>
      </w:r>
      <w:r w:rsidR="007F7236">
        <w:t xml:space="preserve"> van studenten in projectgroepen (i.o.m. de </w:t>
      </w:r>
      <w:r w:rsidR="00C36A0E">
        <w:t xml:space="preserve">SLB-er en </w:t>
      </w:r>
      <w:r w:rsidR="007F7236">
        <w:t>studenten)</w:t>
      </w:r>
    </w:p>
    <w:p w:rsidR="007F7236" w:rsidRDefault="007F7236" w:rsidP="007F7236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Tijdens</w:t>
      </w:r>
      <w:r>
        <w:t xml:space="preserve"> de projectperiode voor</w:t>
      </w:r>
    </w:p>
    <w:p w:rsidR="007F7236" w:rsidRDefault="00257B5D" w:rsidP="007F7236">
      <w:pPr>
        <w:pStyle w:val="Geenafstand"/>
        <w:numPr>
          <w:ilvl w:val="1"/>
          <w:numId w:val="36"/>
        </w:numPr>
      </w:pPr>
      <w:r>
        <w:t>algehele project</w:t>
      </w:r>
      <w:r w:rsidR="007F7236">
        <w:t>begeleiding van de studenten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controle op:</w:t>
      </w:r>
    </w:p>
    <w:p w:rsidR="007F7236" w:rsidRDefault="007F7236" w:rsidP="007F7236">
      <w:pPr>
        <w:pStyle w:val="Geenafstand"/>
        <w:numPr>
          <w:ilvl w:val="2"/>
          <w:numId w:val="36"/>
        </w:numPr>
      </w:pPr>
      <w:r>
        <w:t>de voortgang van de projectgroepen</w:t>
      </w:r>
    </w:p>
    <w:p w:rsidR="007F7236" w:rsidRDefault="007F7236" w:rsidP="007F7236">
      <w:pPr>
        <w:pStyle w:val="Geenafstand"/>
        <w:numPr>
          <w:ilvl w:val="2"/>
          <w:numId w:val="36"/>
        </w:numPr>
      </w:pPr>
      <w:r>
        <w:t>de planning, en het eventuele bijstellen hiervan</w:t>
      </w:r>
      <w:r w:rsidR="008F465E">
        <w:t xml:space="preserve"> (i.o.m. projecteigenaar)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controle dat tussentijdse beoordelingen van deelproducten (i.o.m. docenten en instructeurs) worden gedaan.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beschikbaarheid van machines en gereedschappen</w:t>
      </w:r>
      <w:r w:rsidR="008F465E">
        <w:t xml:space="preserve"> (i.o.m. projecteigenaar)</w:t>
      </w:r>
    </w:p>
    <w:p w:rsidR="007F7236" w:rsidRDefault="008F465E" w:rsidP="007F7236">
      <w:pPr>
        <w:pStyle w:val="Geenafstand"/>
        <w:numPr>
          <w:ilvl w:val="1"/>
          <w:numId w:val="36"/>
        </w:numPr>
      </w:pPr>
      <w:r>
        <w:t xml:space="preserve">verantwoording van het beschikbare </w:t>
      </w:r>
      <w:r w:rsidR="007F7236">
        <w:t>budget</w:t>
      </w:r>
      <w:r>
        <w:t xml:space="preserve"> aan de projecteigenaar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probleemoplossingen bij onvoorziene gebeurtenissen</w:t>
      </w:r>
    </w:p>
    <w:p w:rsidR="007F7236" w:rsidRDefault="008F465E" w:rsidP="007F7236">
      <w:pPr>
        <w:pStyle w:val="Geenafstand"/>
        <w:numPr>
          <w:ilvl w:val="1"/>
          <w:numId w:val="36"/>
        </w:numPr>
      </w:pPr>
      <w:r>
        <w:t xml:space="preserve">begeleiding van eventuele </w:t>
      </w:r>
      <w:r w:rsidR="007F7236">
        <w:t>gastlessen en excursies</w:t>
      </w:r>
    </w:p>
    <w:p w:rsidR="007F7236" w:rsidRDefault="007F7236" w:rsidP="007F7236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Na afloop</w:t>
      </w:r>
      <w:r>
        <w:t xml:space="preserve"> van de projectperiode voor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eindbeoordeling van de projectgroepen/studenten (i.s.m. docenten)</w:t>
      </w:r>
    </w:p>
    <w:p w:rsidR="007F7236" w:rsidRDefault="00EB3DFE" w:rsidP="007F7236">
      <w:pPr>
        <w:pStyle w:val="Geenafstand"/>
        <w:numPr>
          <w:ilvl w:val="1"/>
          <w:numId w:val="36"/>
        </w:numPr>
      </w:pPr>
      <w:r>
        <w:t>ondersteuning van de projecteigenaar bij de eindevaluatie</w:t>
      </w:r>
    </w:p>
    <w:p w:rsidR="007F7236" w:rsidRDefault="00EB3DFE" w:rsidP="007F7236">
      <w:pPr>
        <w:pStyle w:val="Geenafstand"/>
        <w:numPr>
          <w:ilvl w:val="1"/>
          <w:numId w:val="36"/>
        </w:numPr>
      </w:pPr>
      <w:r>
        <w:t xml:space="preserve">ondersteuning van de projecteigenaar in de </w:t>
      </w:r>
      <w:r w:rsidR="007F7236">
        <w:t>bijstelling van de projectopdracht</w:t>
      </w:r>
    </w:p>
    <w:p w:rsidR="007F7236" w:rsidRPr="00EE3E90" w:rsidRDefault="007F7236" w:rsidP="007F7236">
      <w:pPr>
        <w:pStyle w:val="Geenafstand"/>
        <w:rPr>
          <w:b/>
          <w:color w:val="10A68B"/>
        </w:rPr>
      </w:pPr>
      <w:r>
        <w:rPr>
          <w:b/>
          <w:color w:val="10A68B"/>
        </w:rPr>
        <w:br/>
      </w:r>
      <w:r w:rsidRPr="00EE3E90">
        <w:rPr>
          <w:b/>
          <w:color w:val="10A68B"/>
        </w:rPr>
        <w:t>Facilitering Projectperiode van 10 weken (leerjaar 1 en 2)</w:t>
      </w:r>
    </w:p>
    <w:p w:rsidR="007F7236" w:rsidRPr="004A66C7" w:rsidRDefault="007F7236" w:rsidP="007F7236">
      <w:pPr>
        <w:pStyle w:val="Geenafstand"/>
        <w:numPr>
          <w:ilvl w:val="0"/>
          <w:numId w:val="37"/>
        </w:numPr>
      </w:pPr>
      <w:r w:rsidRPr="004A66C7">
        <w:t>Voorbereidingsperiode:</w:t>
      </w:r>
      <w:r w:rsidRPr="004A66C7">
        <w:tab/>
      </w:r>
      <w:r w:rsidRPr="004A66C7">
        <w:tab/>
      </w:r>
      <w:r w:rsidRPr="004A66C7">
        <w:tab/>
      </w:r>
      <w:r w:rsidRPr="004A66C7">
        <w:tab/>
      </w:r>
      <w:r w:rsidR="00EB3DFE">
        <w:t>zit in 40% voorbereiding/nazorg</w:t>
      </w:r>
    </w:p>
    <w:p w:rsidR="007F7236" w:rsidRPr="004A66C7" w:rsidRDefault="007F7236" w:rsidP="007F7236">
      <w:pPr>
        <w:pStyle w:val="Geenafstand"/>
        <w:numPr>
          <w:ilvl w:val="0"/>
          <w:numId w:val="37"/>
        </w:numPr>
      </w:pPr>
      <w:r w:rsidRPr="004A66C7">
        <w:t xml:space="preserve">Per lesweek: </w:t>
      </w:r>
      <w:r w:rsidRPr="004A66C7">
        <w:tab/>
      </w:r>
      <w:r w:rsidRPr="004A66C7">
        <w:tab/>
      </w:r>
      <w:r w:rsidR="0029672F">
        <w:tab/>
      </w:r>
      <w:r w:rsidR="0029672F">
        <w:tab/>
      </w:r>
      <w:r w:rsidRPr="004A66C7">
        <w:tab/>
      </w:r>
      <w:r w:rsidRPr="004A66C7">
        <w:tab/>
      </w:r>
      <w:r w:rsidR="00EB3DFE">
        <w:t>reguliere lestijd</w:t>
      </w:r>
    </w:p>
    <w:p w:rsidR="007F7236" w:rsidRDefault="007F7236" w:rsidP="006C2D81">
      <w:pPr>
        <w:pStyle w:val="Geenafstand"/>
        <w:numPr>
          <w:ilvl w:val="0"/>
          <w:numId w:val="37"/>
        </w:numPr>
      </w:pPr>
      <w:r w:rsidRPr="004A66C7">
        <w:t>Afronding, evaluatie en archiveren voor volgend jaar:</w:t>
      </w:r>
      <w:r w:rsidR="00EB3DFE">
        <w:tab/>
        <w:t>zit in 40% voorbereiding/nazorg</w:t>
      </w:r>
    </w:p>
    <w:p w:rsidR="00EB3DFE" w:rsidRDefault="00EB3DFE" w:rsidP="00EB3DFE">
      <w:pPr>
        <w:pStyle w:val="Geenafstand"/>
        <w:ind w:left="720"/>
      </w:pPr>
    </w:p>
    <w:p w:rsidR="007F7236" w:rsidRDefault="007F7236" w:rsidP="007F7236">
      <w:pPr>
        <w:pStyle w:val="Geenafstand"/>
      </w:pPr>
    </w:p>
    <w:p w:rsidR="007F7236" w:rsidRPr="00EE3E90" w:rsidRDefault="007F7236" w:rsidP="007F7236">
      <w:pPr>
        <w:pStyle w:val="Geenafstand"/>
        <w:rPr>
          <w:b/>
          <w:color w:val="10A68B"/>
        </w:rPr>
      </w:pPr>
      <w:r w:rsidRPr="00EE3E90">
        <w:rPr>
          <w:b/>
          <w:color w:val="10A68B"/>
        </w:rPr>
        <w:t>Facilitering Projectperiode van 20 weken (leerjaar 3 en 4)</w:t>
      </w:r>
    </w:p>
    <w:p w:rsidR="007F7236" w:rsidRPr="00781B48" w:rsidRDefault="007F7236" w:rsidP="007F7236">
      <w:pPr>
        <w:pStyle w:val="Geenafstand"/>
        <w:numPr>
          <w:ilvl w:val="0"/>
          <w:numId w:val="37"/>
        </w:numPr>
      </w:pPr>
      <w:r w:rsidRPr="00781B48">
        <w:t>Voorbereidingsperiode:</w:t>
      </w:r>
      <w:r w:rsidRPr="00781B48">
        <w:tab/>
      </w:r>
      <w:r w:rsidRPr="00781B48">
        <w:tab/>
      </w:r>
      <w:r w:rsidRPr="00781B48">
        <w:tab/>
      </w:r>
      <w:r w:rsidRPr="00781B48">
        <w:tab/>
      </w:r>
      <w:r w:rsidR="00EB3DFE">
        <w:t>zit in 40% voorbereiding/nazorg</w:t>
      </w:r>
    </w:p>
    <w:p w:rsidR="007F7236" w:rsidRPr="00781B48" w:rsidRDefault="007F7236" w:rsidP="007F7236">
      <w:pPr>
        <w:pStyle w:val="Geenafstand"/>
        <w:numPr>
          <w:ilvl w:val="0"/>
          <w:numId w:val="37"/>
        </w:numPr>
      </w:pPr>
      <w:r w:rsidRPr="00781B48">
        <w:t xml:space="preserve">Per lesweek: </w:t>
      </w:r>
      <w:r w:rsidRPr="00781B48">
        <w:tab/>
      </w:r>
      <w:r w:rsidRPr="00781B48">
        <w:tab/>
      </w:r>
      <w:r w:rsidR="00EB3DFE">
        <w:tab/>
      </w:r>
      <w:r w:rsidR="00EB3DFE">
        <w:tab/>
      </w:r>
      <w:r w:rsidRPr="00781B48">
        <w:tab/>
      </w:r>
      <w:r w:rsidRPr="00781B48">
        <w:tab/>
      </w:r>
      <w:r w:rsidR="00EB3DFE">
        <w:t>reguliere lestijd</w:t>
      </w:r>
    </w:p>
    <w:p w:rsidR="007F7236" w:rsidRDefault="007F7236" w:rsidP="007F7236">
      <w:pPr>
        <w:pStyle w:val="Geenafstand"/>
        <w:numPr>
          <w:ilvl w:val="0"/>
          <w:numId w:val="37"/>
        </w:numPr>
      </w:pPr>
      <w:r w:rsidRPr="00781B48">
        <w:t>Afronding, evaluatie en archi</w:t>
      </w:r>
      <w:r w:rsidR="00EB3DFE">
        <w:t>veren voor volgend jaar:</w:t>
      </w:r>
      <w:r w:rsidR="00EB3DFE">
        <w:tab/>
        <w:t>zit in 40% voorbereiding/nazorg</w:t>
      </w:r>
    </w:p>
    <w:p w:rsidR="007F7236" w:rsidRPr="00EE3E90" w:rsidRDefault="007F7236" w:rsidP="007F7236">
      <w:pPr>
        <w:pStyle w:val="Geenafstand"/>
        <w:rPr>
          <w:b/>
        </w:rPr>
      </w:pPr>
      <w:r>
        <w:br/>
      </w:r>
    </w:p>
    <w:p w:rsidR="00EE3E90" w:rsidRDefault="00EE3E90">
      <w:r>
        <w:br w:type="page"/>
      </w:r>
    </w:p>
    <w:p w:rsidR="00EE3E90" w:rsidRPr="00EE3E90" w:rsidRDefault="00EE3E90" w:rsidP="00EE3E90">
      <w:pPr>
        <w:ind w:firstLine="360"/>
        <w:jc w:val="center"/>
        <w:rPr>
          <w:b/>
          <w:color w:val="000000" w:themeColor="text1"/>
          <w:sz w:val="28"/>
        </w:rPr>
      </w:pPr>
      <w:r w:rsidRPr="00EE3E90">
        <w:rPr>
          <w:b/>
          <w:color w:val="000000" w:themeColor="text1"/>
          <w:sz w:val="28"/>
        </w:rPr>
        <w:t xml:space="preserve">FUNCTIEBESCHRIJVING </w:t>
      </w:r>
      <w:r>
        <w:rPr>
          <w:b/>
          <w:color w:val="000000" w:themeColor="text1"/>
          <w:sz w:val="28"/>
        </w:rPr>
        <w:t>VAKDOCENT in relatie tot PROJECT</w:t>
      </w:r>
    </w:p>
    <w:p w:rsidR="007F7236" w:rsidRDefault="007F7236" w:rsidP="007F7236">
      <w:pPr>
        <w:pStyle w:val="Geenafstand"/>
      </w:pPr>
      <w:r>
        <w:t xml:space="preserve">Om een eenduidig beeld te geven van de werkzaamheden en verantwoording van de </w:t>
      </w:r>
      <w:r w:rsidR="00B7117F">
        <w:t>vakdocent</w:t>
      </w:r>
      <w:r w:rsidR="0029672F">
        <w:t>, gekoppeld aan project-ondersteunende lessen,</w:t>
      </w:r>
      <w:r w:rsidR="00B7117F">
        <w:t xml:space="preserve"> </w:t>
      </w:r>
      <w:r>
        <w:t>staan hieronder de belangrijkste taken beschreven.</w:t>
      </w:r>
    </w:p>
    <w:p w:rsidR="007F7236" w:rsidRPr="00EE3E90" w:rsidRDefault="007F7236" w:rsidP="007F7236">
      <w:pPr>
        <w:pStyle w:val="Geenafstand"/>
        <w:rPr>
          <w:b/>
          <w:color w:val="10A68B"/>
        </w:rPr>
      </w:pPr>
      <w:r>
        <w:rPr>
          <w:b/>
          <w:color w:val="10A68B"/>
        </w:rPr>
        <w:br/>
      </w:r>
      <w:r w:rsidRPr="00EE3E90">
        <w:rPr>
          <w:b/>
          <w:color w:val="10A68B"/>
        </w:rPr>
        <w:t xml:space="preserve">De </w:t>
      </w:r>
      <w:r w:rsidR="0029672F">
        <w:rPr>
          <w:b/>
          <w:color w:val="10A68B"/>
        </w:rPr>
        <w:t>Vakdocent</w:t>
      </w:r>
      <w:r w:rsidRPr="00EE3E90">
        <w:rPr>
          <w:b/>
          <w:color w:val="10A68B"/>
        </w:rPr>
        <w:t xml:space="preserve"> zorgt:</w:t>
      </w:r>
    </w:p>
    <w:p w:rsidR="007F7236" w:rsidRDefault="007F7236" w:rsidP="007F7236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Voorafgaand</w:t>
      </w:r>
      <w:r>
        <w:t xml:space="preserve"> aan de projectperiode voor: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afstemming van ondersteunende theorie</w:t>
      </w:r>
      <w:r w:rsidR="0029672F">
        <w:t xml:space="preserve"> en/of praktijk</w:t>
      </w:r>
      <w:r>
        <w:t xml:space="preserve"> met de </w:t>
      </w:r>
      <w:r w:rsidR="0029672F">
        <w:t>projecteigenaar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 xml:space="preserve">afstemming voor de praktijkcomponent met </w:t>
      </w:r>
      <w:r w:rsidR="0029672F">
        <w:t>de projecteigenaar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 xml:space="preserve">aanwezigheid van </w:t>
      </w:r>
      <w:r w:rsidR="0029672F">
        <w:t xml:space="preserve">les-gerelateerde </w:t>
      </w:r>
      <w:r>
        <w:t>materialen en middelen</w:t>
      </w:r>
      <w:r w:rsidR="00F835B0">
        <w:t xml:space="preserve"> (voorbeeld CNC)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ingerichte leeromgeving in It</w:t>
      </w:r>
      <w:r w:rsidR="0029672F">
        <w:t>’</w:t>
      </w:r>
      <w:r>
        <w:t>s Learning</w:t>
      </w:r>
      <w:r w:rsidR="0029672F">
        <w:t xml:space="preserve"> voor de eigen lessen</w:t>
      </w:r>
    </w:p>
    <w:p w:rsidR="007F7236" w:rsidRDefault="007F7236" w:rsidP="007F7236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Tijdens</w:t>
      </w:r>
      <w:r>
        <w:t xml:space="preserve"> de projectperiode voor</w:t>
      </w:r>
    </w:p>
    <w:p w:rsidR="007F7236" w:rsidRDefault="007F7236" w:rsidP="00BD7F5F">
      <w:pPr>
        <w:pStyle w:val="Geenafstand"/>
        <w:numPr>
          <w:ilvl w:val="1"/>
          <w:numId w:val="36"/>
        </w:numPr>
      </w:pPr>
      <w:r>
        <w:t xml:space="preserve">controle </w:t>
      </w:r>
      <w:r w:rsidR="00BD7F5F">
        <w:t xml:space="preserve">op </w:t>
      </w:r>
      <w:r>
        <w:t xml:space="preserve">de voortgang van de </w:t>
      </w:r>
      <w:r w:rsidR="0029672F">
        <w:t>theorie/praktijk in relatie tot het project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 xml:space="preserve">tussentijdse </w:t>
      </w:r>
      <w:r w:rsidR="00BD7F5F">
        <w:t>beoordelingen van deelproducten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>beschikbaarheid van machines en gereedschappen</w:t>
      </w:r>
      <w:r w:rsidR="00BD7F5F">
        <w:t xml:space="preserve"> voor zover relevant</w:t>
      </w:r>
    </w:p>
    <w:p w:rsidR="007F7236" w:rsidRDefault="007F7236" w:rsidP="007F7236">
      <w:pPr>
        <w:pStyle w:val="Geenafstand"/>
        <w:numPr>
          <w:ilvl w:val="0"/>
          <w:numId w:val="36"/>
        </w:numPr>
      </w:pPr>
      <w:r w:rsidRPr="00B07DFB">
        <w:rPr>
          <w:b/>
          <w:bCs/>
        </w:rPr>
        <w:t>Na afloop</w:t>
      </w:r>
      <w:r>
        <w:t xml:space="preserve"> van de projectperiode voor</w:t>
      </w:r>
    </w:p>
    <w:p w:rsidR="007F7236" w:rsidRDefault="007F7236" w:rsidP="007F7236">
      <w:pPr>
        <w:pStyle w:val="Geenafstand"/>
        <w:numPr>
          <w:ilvl w:val="1"/>
          <w:numId w:val="36"/>
        </w:numPr>
      </w:pPr>
      <w:r>
        <w:t xml:space="preserve">eindbeoordeling van de </w:t>
      </w:r>
      <w:r w:rsidR="00BD7F5F">
        <w:t>eigen deelopdrachten</w:t>
      </w:r>
    </w:p>
    <w:p w:rsidR="007F7236" w:rsidRDefault="00BD7F5F" w:rsidP="00BD7F5F">
      <w:pPr>
        <w:pStyle w:val="Geenafstand"/>
        <w:numPr>
          <w:ilvl w:val="1"/>
          <w:numId w:val="36"/>
        </w:numPr>
      </w:pPr>
      <w:r>
        <w:t>ondersteuning van de projecteigenaar bij de eindevaluatie</w:t>
      </w:r>
    </w:p>
    <w:p w:rsidR="0029672F" w:rsidRPr="00EE3E90" w:rsidRDefault="007F7236" w:rsidP="0029672F">
      <w:pPr>
        <w:pStyle w:val="Geenafstand"/>
        <w:rPr>
          <w:b/>
          <w:color w:val="10A68B"/>
        </w:rPr>
      </w:pPr>
      <w:r>
        <w:rPr>
          <w:b/>
          <w:color w:val="10A68B"/>
        </w:rPr>
        <w:br/>
      </w:r>
      <w:r w:rsidR="0029672F" w:rsidRPr="00EE3E90">
        <w:rPr>
          <w:b/>
          <w:color w:val="10A68B"/>
        </w:rPr>
        <w:t>Facilitering Projectperiode van 10 weken (leerjaar 1 en 2)</w:t>
      </w:r>
    </w:p>
    <w:p w:rsidR="0029672F" w:rsidRPr="004A66C7" w:rsidRDefault="0029672F" w:rsidP="0029672F">
      <w:pPr>
        <w:pStyle w:val="Geenafstand"/>
        <w:numPr>
          <w:ilvl w:val="0"/>
          <w:numId w:val="37"/>
        </w:numPr>
      </w:pPr>
      <w:r w:rsidRPr="004A66C7">
        <w:t>Voorbereidingsperiode:</w:t>
      </w:r>
      <w:r w:rsidRPr="004A66C7">
        <w:tab/>
      </w:r>
      <w:r w:rsidRPr="004A66C7">
        <w:tab/>
      </w:r>
      <w:r w:rsidRPr="004A66C7">
        <w:tab/>
      </w:r>
      <w:r w:rsidRPr="004A66C7">
        <w:tab/>
      </w:r>
      <w:r>
        <w:t>zit in 40% voorbereiding/nazorg</w:t>
      </w:r>
    </w:p>
    <w:p w:rsidR="0029672F" w:rsidRPr="004A66C7" w:rsidRDefault="0029672F" w:rsidP="0029672F">
      <w:pPr>
        <w:pStyle w:val="Geenafstand"/>
        <w:numPr>
          <w:ilvl w:val="0"/>
          <w:numId w:val="37"/>
        </w:numPr>
      </w:pPr>
      <w:r w:rsidRPr="004A66C7">
        <w:t xml:space="preserve">Per lesweek: </w:t>
      </w:r>
      <w:r w:rsidRPr="004A66C7">
        <w:tab/>
      </w:r>
      <w:r w:rsidRPr="004A66C7">
        <w:tab/>
      </w:r>
      <w:r>
        <w:tab/>
      </w:r>
      <w:r>
        <w:tab/>
      </w:r>
      <w:r w:rsidRPr="004A66C7">
        <w:tab/>
      </w:r>
      <w:r w:rsidRPr="004A66C7">
        <w:tab/>
      </w:r>
      <w:r>
        <w:t>reguliere lestijd</w:t>
      </w:r>
    </w:p>
    <w:p w:rsidR="0029672F" w:rsidRDefault="0029672F" w:rsidP="0029672F">
      <w:pPr>
        <w:pStyle w:val="Geenafstand"/>
        <w:numPr>
          <w:ilvl w:val="0"/>
          <w:numId w:val="37"/>
        </w:numPr>
      </w:pPr>
      <w:r w:rsidRPr="004A66C7">
        <w:t>Afronding, evaluatie en archiveren voor volgend jaar:</w:t>
      </w:r>
      <w:r>
        <w:tab/>
        <w:t>zit in 40% voorbereiding/nazorg</w:t>
      </w:r>
    </w:p>
    <w:p w:rsidR="0029672F" w:rsidRDefault="0029672F" w:rsidP="0029672F">
      <w:pPr>
        <w:pStyle w:val="Geenafstand"/>
        <w:ind w:left="720"/>
      </w:pPr>
    </w:p>
    <w:p w:rsidR="0029672F" w:rsidRDefault="0029672F" w:rsidP="0029672F">
      <w:pPr>
        <w:pStyle w:val="Geenafstand"/>
      </w:pPr>
    </w:p>
    <w:p w:rsidR="0029672F" w:rsidRPr="00EE3E90" w:rsidRDefault="0029672F" w:rsidP="0029672F">
      <w:pPr>
        <w:pStyle w:val="Geenafstand"/>
        <w:rPr>
          <w:b/>
          <w:color w:val="10A68B"/>
        </w:rPr>
      </w:pPr>
      <w:r w:rsidRPr="00EE3E90">
        <w:rPr>
          <w:b/>
          <w:color w:val="10A68B"/>
        </w:rPr>
        <w:t>Facilitering Projectperiode van 20 weken (leerjaar 3 en 4)</w:t>
      </w:r>
    </w:p>
    <w:p w:rsidR="0029672F" w:rsidRPr="00781B48" w:rsidRDefault="0029672F" w:rsidP="0029672F">
      <w:pPr>
        <w:pStyle w:val="Geenafstand"/>
        <w:numPr>
          <w:ilvl w:val="0"/>
          <w:numId w:val="37"/>
        </w:numPr>
      </w:pPr>
      <w:r w:rsidRPr="00781B48">
        <w:t>Voorbereidingsperiode:</w:t>
      </w:r>
      <w:r w:rsidRPr="00781B48">
        <w:tab/>
      </w:r>
      <w:r w:rsidRPr="00781B48">
        <w:tab/>
      </w:r>
      <w:r w:rsidRPr="00781B48">
        <w:tab/>
      </w:r>
      <w:r w:rsidRPr="00781B48">
        <w:tab/>
      </w:r>
      <w:r>
        <w:t>zit in 40% voorbereiding/nazorg</w:t>
      </w:r>
    </w:p>
    <w:p w:rsidR="0029672F" w:rsidRPr="00781B48" w:rsidRDefault="0029672F" w:rsidP="0029672F">
      <w:pPr>
        <w:pStyle w:val="Geenafstand"/>
        <w:numPr>
          <w:ilvl w:val="0"/>
          <w:numId w:val="37"/>
        </w:numPr>
      </w:pPr>
      <w:r w:rsidRPr="00781B48">
        <w:t xml:space="preserve">Per lesweek: </w:t>
      </w:r>
      <w:r w:rsidRPr="00781B48">
        <w:tab/>
      </w:r>
      <w:r w:rsidRPr="00781B48">
        <w:tab/>
      </w:r>
      <w:r>
        <w:tab/>
      </w:r>
      <w:r>
        <w:tab/>
      </w:r>
      <w:r w:rsidRPr="00781B48">
        <w:tab/>
      </w:r>
      <w:r w:rsidRPr="00781B48">
        <w:tab/>
      </w:r>
      <w:r>
        <w:t>reguliere lestijd</w:t>
      </w:r>
    </w:p>
    <w:p w:rsidR="0029672F" w:rsidRDefault="0029672F" w:rsidP="0029672F">
      <w:pPr>
        <w:pStyle w:val="Geenafstand"/>
        <w:numPr>
          <w:ilvl w:val="0"/>
          <w:numId w:val="37"/>
        </w:numPr>
      </w:pPr>
      <w:r w:rsidRPr="00781B48">
        <w:t>Afronding, evaluatie en archi</w:t>
      </w:r>
      <w:r>
        <w:t>veren voor volgend jaar:</w:t>
      </w:r>
      <w:r>
        <w:tab/>
        <w:t>zit in 40% voorbereiding/nazorg</w:t>
      </w:r>
    </w:p>
    <w:p w:rsidR="00EE3E90" w:rsidRDefault="00EE3E90" w:rsidP="0029672F">
      <w:pPr>
        <w:pStyle w:val="Geenafstand"/>
      </w:pPr>
    </w:p>
    <w:p w:rsidR="00F835B0" w:rsidRDefault="00F835B0">
      <w:pPr>
        <w:rPr>
          <w:b/>
          <w:color w:val="000000" w:themeColor="text1"/>
          <w:sz w:val="24"/>
        </w:rPr>
      </w:pPr>
    </w:p>
    <w:p w:rsidR="00F835B0" w:rsidRPr="00F835B0" w:rsidRDefault="00F835B0" w:rsidP="00F835B0">
      <w:pPr>
        <w:ind w:firstLine="360"/>
        <w:jc w:val="center"/>
        <w:rPr>
          <w:b/>
          <w:color w:val="000000" w:themeColor="text1"/>
          <w:sz w:val="24"/>
        </w:rPr>
      </w:pPr>
      <w:r w:rsidRPr="00F835B0">
        <w:rPr>
          <w:b/>
          <w:color w:val="000000" w:themeColor="text1"/>
          <w:sz w:val="24"/>
        </w:rPr>
        <w:t xml:space="preserve">FUNCTIEBESCHRIJVING </w:t>
      </w:r>
      <w:r w:rsidRPr="00F835B0">
        <w:rPr>
          <w:b/>
          <w:color w:val="000000" w:themeColor="text1"/>
          <w:sz w:val="24"/>
        </w:rPr>
        <w:t>PRAKTIJKINSTRUCTEUR/</w:t>
      </w:r>
      <w:r w:rsidRPr="00F835B0">
        <w:rPr>
          <w:b/>
          <w:color w:val="000000" w:themeColor="text1"/>
          <w:sz w:val="24"/>
        </w:rPr>
        <w:t>DOCENT in relatie tot PROJECT</w:t>
      </w:r>
    </w:p>
    <w:p w:rsidR="00F835B0" w:rsidRDefault="00F835B0" w:rsidP="0029672F">
      <w:pPr>
        <w:pStyle w:val="Geenafstand"/>
      </w:pPr>
    </w:p>
    <w:sectPr w:rsidR="00F835B0" w:rsidSect="002931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65" w:rsidRDefault="00186865" w:rsidP="00E30A71">
      <w:pPr>
        <w:spacing w:after="0" w:line="240" w:lineRule="auto"/>
      </w:pPr>
      <w:r>
        <w:separator/>
      </w:r>
    </w:p>
  </w:endnote>
  <w:endnote w:type="continuationSeparator" w:id="0">
    <w:p w:rsidR="00186865" w:rsidRDefault="00186865" w:rsidP="00E3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514773"/>
      <w:docPartObj>
        <w:docPartGallery w:val="Page Numbers (Bottom of Page)"/>
        <w:docPartUnique/>
      </w:docPartObj>
    </w:sdtPr>
    <w:sdtEndPr/>
    <w:sdtContent>
      <w:p w:rsidR="00143E39" w:rsidRDefault="00143E39">
        <w:pPr>
          <w:pStyle w:val="Voettekst"/>
          <w:jc w:val="right"/>
        </w:pPr>
        <w:r w:rsidRPr="00E30A71">
          <w:rPr>
            <w:b/>
            <w:color w:val="10A68B"/>
          </w:rPr>
          <w:fldChar w:fldCharType="begin"/>
        </w:r>
        <w:r w:rsidRPr="00E30A71">
          <w:rPr>
            <w:b/>
            <w:color w:val="10A68B"/>
          </w:rPr>
          <w:instrText>PAGE   \* MERGEFORMAT</w:instrText>
        </w:r>
        <w:r w:rsidRPr="00E30A71">
          <w:rPr>
            <w:b/>
            <w:color w:val="10A68B"/>
          </w:rPr>
          <w:fldChar w:fldCharType="separate"/>
        </w:r>
        <w:r w:rsidR="00BD36F7">
          <w:rPr>
            <w:b/>
            <w:noProof/>
            <w:color w:val="10A68B"/>
          </w:rPr>
          <w:t>3</w:t>
        </w:r>
        <w:r w:rsidRPr="00E30A71">
          <w:rPr>
            <w:b/>
            <w:color w:val="10A68B"/>
          </w:rPr>
          <w:fldChar w:fldCharType="end"/>
        </w:r>
      </w:p>
    </w:sdtContent>
  </w:sdt>
  <w:p w:rsidR="00143E39" w:rsidRPr="00556520" w:rsidRDefault="00143E39">
    <w:pPr>
      <w:pStyle w:val="Voettekst"/>
      <w:rPr>
        <w:color w:val="10A68B"/>
        <w:sz w:val="16"/>
        <w:szCs w:val="16"/>
      </w:rPr>
    </w:pPr>
    <w:r w:rsidRPr="00556520">
      <w:rPr>
        <w:color w:val="10A68B"/>
        <w:sz w:val="16"/>
        <w:szCs w:val="16"/>
      </w:rPr>
      <w:fldChar w:fldCharType="begin"/>
    </w:r>
    <w:r w:rsidRPr="00556520">
      <w:rPr>
        <w:color w:val="10A68B"/>
        <w:sz w:val="16"/>
        <w:szCs w:val="16"/>
      </w:rPr>
      <w:instrText xml:space="preserve"> FILENAME  \* FirstCap  \* MERGEFORMAT </w:instrText>
    </w:r>
    <w:r w:rsidRPr="00556520">
      <w:rPr>
        <w:color w:val="10A68B"/>
        <w:sz w:val="16"/>
        <w:szCs w:val="16"/>
      </w:rPr>
      <w:fldChar w:fldCharType="separate"/>
    </w:r>
    <w:r w:rsidR="007F7236">
      <w:rPr>
        <w:noProof/>
        <w:color w:val="10A68B"/>
        <w:sz w:val="16"/>
        <w:szCs w:val="16"/>
      </w:rPr>
      <w:t>Rollen en taken in een onderwijsp</w:t>
    </w:r>
    <w:r w:rsidR="00EE3E90">
      <w:rPr>
        <w:noProof/>
        <w:color w:val="10A68B"/>
        <w:sz w:val="16"/>
        <w:szCs w:val="16"/>
      </w:rPr>
      <w:t xml:space="preserve">roject </w:t>
    </w:r>
    <w:r w:rsidRPr="00556520">
      <w:rPr>
        <w:color w:val="10A68B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65" w:rsidRDefault="00186865" w:rsidP="00E30A71">
      <w:pPr>
        <w:spacing w:after="0" w:line="240" w:lineRule="auto"/>
      </w:pPr>
      <w:r>
        <w:separator/>
      </w:r>
    </w:p>
  </w:footnote>
  <w:footnote w:type="continuationSeparator" w:id="0">
    <w:p w:rsidR="00186865" w:rsidRDefault="00186865" w:rsidP="00E3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39" w:rsidRDefault="00143E3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762902D" wp14:editId="4D4F7C51">
          <wp:simplePos x="0" y="0"/>
          <wp:positionH relativeFrom="margin">
            <wp:posOffset>5488940</wp:posOffset>
          </wp:positionH>
          <wp:positionV relativeFrom="margin">
            <wp:posOffset>-520065</wp:posOffset>
          </wp:positionV>
          <wp:extent cx="768350" cy="675640"/>
          <wp:effectExtent l="0" t="0" r="0" b="0"/>
          <wp:wrapSquare wrapText="bothSides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rporate-logo-davinci-e-mailhandteken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67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BB8"/>
    <w:multiLevelType w:val="hybridMultilevel"/>
    <w:tmpl w:val="E998FB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D8F"/>
    <w:multiLevelType w:val="hybridMultilevel"/>
    <w:tmpl w:val="D20CC8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E46FA">
      <w:numFmt w:val="bullet"/>
      <w:lvlText w:val="·"/>
      <w:lvlJc w:val="left"/>
      <w:pPr>
        <w:ind w:left="1470" w:hanging="390"/>
      </w:pPr>
      <w:rPr>
        <w:rFonts w:ascii="Arial" w:eastAsia="Times New Roman" w:hAnsi="Arial" w:cs="Arial" w:hint="default"/>
        <w:color w:val="000000"/>
        <w:sz w:val="2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4E18"/>
    <w:multiLevelType w:val="multilevel"/>
    <w:tmpl w:val="48B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43B79"/>
    <w:multiLevelType w:val="hybridMultilevel"/>
    <w:tmpl w:val="DEEEE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125D"/>
    <w:multiLevelType w:val="hybridMultilevel"/>
    <w:tmpl w:val="6340E8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96936"/>
    <w:multiLevelType w:val="hybridMultilevel"/>
    <w:tmpl w:val="F3B874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26DA8"/>
    <w:multiLevelType w:val="hybridMultilevel"/>
    <w:tmpl w:val="279C189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33219"/>
    <w:multiLevelType w:val="hybridMultilevel"/>
    <w:tmpl w:val="64E04CA8"/>
    <w:lvl w:ilvl="0" w:tplc="A1C0B37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111ECC"/>
    <w:multiLevelType w:val="hybridMultilevel"/>
    <w:tmpl w:val="3FA620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3DA4"/>
    <w:multiLevelType w:val="multilevel"/>
    <w:tmpl w:val="12E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0128B"/>
    <w:multiLevelType w:val="hybridMultilevel"/>
    <w:tmpl w:val="05A6F0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265508"/>
    <w:multiLevelType w:val="hybridMultilevel"/>
    <w:tmpl w:val="279C18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A611F"/>
    <w:multiLevelType w:val="hybridMultilevel"/>
    <w:tmpl w:val="47E4630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2859FF"/>
    <w:multiLevelType w:val="hybridMultilevel"/>
    <w:tmpl w:val="C2C200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D3C68"/>
    <w:multiLevelType w:val="hybridMultilevel"/>
    <w:tmpl w:val="5F2697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F7DB6"/>
    <w:multiLevelType w:val="hybridMultilevel"/>
    <w:tmpl w:val="05444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A6ACA"/>
    <w:multiLevelType w:val="hybridMultilevel"/>
    <w:tmpl w:val="0E669C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4E64F3"/>
    <w:multiLevelType w:val="hybridMultilevel"/>
    <w:tmpl w:val="3198D9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697927"/>
    <w:multiLevelType w:val="hybridMultilevel"/>
    <w:tmpl w:val="758299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325F8"/>
    <w:multiLevelType w:val="multilevel"/>
    <w:tmpl w:val="BE1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21222"/>
    <w:multiLevelType w:val="hybridMultilevel"/>
    <w:tmpl w:val="B05C44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75E1C"/>
    <w:multiLevelType w:val="hybridMultilevel"/>
    <w:tmpl w:val="32D2F0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A24F74"/>
    <w:multiLevelType w:val="hybridMultilevel"/>
    <w:tmpl w:val="8BFA5902"/>
    <w:lvl w:ilvl="0" w:tplc="A1C0B3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854E0"/>
    <w:multiLevelType w:val="multilevel"/>
    <w:tmpl w:val="DF8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57C25"/>
    <w:multiLevelType w:val="hybridMultilevel"/>
    <w:tmpl w:val="B9242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808A3"/>
    <w:multiLevelType w:val="hybridMultilevel"/>
    <w:tmpl w:val="EDAEC1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12C4A"/>
    <w:multiLevelType w:val="multilevel"/>
    <w:tmpl w:val="BC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44056"/>
    <w:multiLevelType w:val="hybridMultilevel"/>
    <w:tmpl w:val="AA366F1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C55D8"/>
    <w:multiLevelType w:val="hybridMultilevel"/>
    <w:tmpl w:val="1742B6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A828FC"/>
    <w:multiLevelType w:val="hybridMultilevel"/>
    <w:tmpl w:val="36C23C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5D4910"/>
    <w:multiLevelType w:val="hybridMultilevel"/>
    <w:tmpl w:val="433A632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F62C52"/>
    <w:multiLevelType w:val="hybridMultilevel"/>
    <w:tmpl w:val="0A3621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DB7D22"/>
    <w:multiLevelType w:val="hybridMultilevel"/>
    <w:tmpl w:val="0CF0D45E"/>
    <w:lvl w:ilvl="0" w:tplc="C75CA9E8">
      <w:start w:val="1"/>
      <w:numFmt w:val="decimal"/>
      <w:pStyle w:val="DVCgroen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4"/>
  </w:num>
  <w:num w:numId="3">
    <w:abstractNumId w:val="13"/>
  </w:num>
  <w:num w:numId="4">
    <w:abstractNumId w:val="18"/>
  </w:num>
  <w:num w:numId="5">
    <w:abstractNumId w:val="1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9"/>
  </w:num>
  <w:num w:numId="11">
    <w:abstractNumId w:val="1"/>
  </w:num>
  <w:num w:numId="12">
    <w:abstractNumId w:val="15"/>
  </w:num>
  <w:num w:numId="13">
    <w:abstractNumId w:val="22"/>
  </w:num>
  <w:num w:numId="14">
    <w:abstractNumId w:val="23"/>
  </w:num>
  <w:num w:numId="15">
    <w:abstractNumId w:val="9"/>
  </w:num>
  <w:num w:numId="16">
    <w:abstractNumId w:val="9"/>
  </w:num>
  <w:num w:numId="17">
    <w:abstractNumId w:val="26"/>
  </w:num>
  <w:num w:numId="18">
    <w:abstractNumId w:val="7"/>
  </w:num>
  <w:num w:numId="19">
    <w:abstractNumId w:val="25"/>
  </w:num>
  <w:num w:numId="20">
    <w:abstractNumId w:val="21"/>
  </w:num>
  <w:num w:numId="21">
    <w:abstractNumId w:val="29"/>
  </w:num>
  <w:num w:numId="22">
    <w:abstractNumId w:val="10"/>
  </w:num>
  <w:num w:numId="23">
    <w:abstractNumId w:val="17"/>
  </w:num>
  <w:num w:numId="24">
    <w:abstractNumId w:val="12"/>
  </w:num>
  <w:num w:numId="25">
    <w:abstractNumId w:val="31"/>
  </w:num>
  <w:num w:numId="26">
    <w:abstractNumId w:val="30"/>
  </w:num>
  <w:num w:numId="27">
    <w:abstractNumId w:val="4"/>
  </w:num>
  <w:num w:numId="28">
    <w:abstractNumId w:val="32"/>
  </w:num>
  <w:num w:numId="29">
    <w:abstractNumId w:val="28"/>
  </w:num>
  <w:num w:numId="30">
    <w:abstractNumId w:val="20"/>
  </w:num>
  <w:num w:numId="31">
    <w:abstractNumId w:val="3"/>
  </w:num>
  <w:num w:numId="32">
    <w:abstractNumId w:val="5"/>
  </w:num>
  <w:num w:numId="33">
    <w:abstractNumId w:val="0"/>
  </w:num>
  <w:num w:numId="34">
    <w:abstractNumId w:val="27"/>
  </w:num>
  <w:num w:numId="35">
    <w:abstractNumId w:val="16"/>
  </w:num>
  <w:num w:numId="36">
    <w:abstractNumId w:val="1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C6"/>
    <w:rsid w:val="00036FA3"/>
    <w:rsid w:val="00062C7E"/>
    <w:rsid w:val="0006768A"/>
    <w:rsid w:val="000B44A4"/>
    <w:rsid w:val="000E3399"/>
    <w:rsid w:val="001022B8"/>
    <w:rsid w:val="00143E39"/>
    <w:rsid w:val="00186865"/>
    <w:rsid w:val="00192966"/>
    <w:rsid w:val="001C564F"/>
    <w:rsid w:val="001F6B56"/>
    <w:rsid w:val="001F7F80"/>
    <w:rsid w:val="00213FED"/>
    <w:rsid w:val="00226FC8"/>
    <w:rsid w:val="00232F2D"/>
    <w:rsid w:val="00257B5D"/>
    <w:rsid w:val="00280174"/>
    <w:rsid w:val="00293167"/>
    <w:rsid w:val="0029672F"/>
    <w:rsid w:val="002B19DB"/>
    <w:rsid w:val="00304B77"/>
    <w:rsid w:val="003316F0"/>
    <w:rsid w:val="0033656B"/>
    <w:rsid w:val="003455D5"/>
    <w:rsid w:val="00350CAB"/>
    <w:rsid w:val="003566BA"/>
    <w:rsid w:val="00397613"/>
    <w:rsid w:val="0039784E"/>
    <w:rsid w:val="00397AD9"/>
    <w:rsid w:val="003A06CD"/>
    <w:rsid w:val="003A3F2B"/>
    <w:rsid w:val="003B079A"/>
    <w:rsid w:val="003C402F"/>
    <w:rsid w:val="00406027"/>
    <w:rsid w:val="00416F34"/>
    <w:rsid w:val="00425CB3"/>
    <w:rsid w:val="00432573"/>
    <w:rsid w:val="00434686"/>
    <w:rsid w:val="0045254E"/>
    <w:rsid w:val="00457F17"/>
    <w:rsid w:val="004C1AA1"/>
    <w:rsid w:val="004D4B9D"/>
    <w:rsid w:val="005061CC"/>
    <w:rsid w:val="005165E8"/>
    <w:rsid w:val="00516C7E"/>
    <w:rsid w:val="00551754"/>
    <w:rsid w:val="00556520"/>
    <w:rsid w:val="00576C2E"/>
    <w:rsid w:val="00596469"/>
    <w:rsid w:val="005C390D"/>
    <w:rsid w:val="005E51E7"/>
    <w:rsid w:val="005F2E13"/>
    <w:rsid w:val="00620D2D"/>
    <w:rsid w:val="00623D66"/>
    <w:rsid w:val="00624815"/>
    <w:rsid w:val="00652BDD"/>
    <w:rsid w:val="00655DA6"/>
    <w:rsid w:val="006922A9"/>
    <w:rsid w:val="006A5280"/>
    <w:rsid w:val="006E1DD6"/>
    <w:rsid w:val="006F0637"/>
    <w:rsid w:val="00742312"/>
    <w:rsid w:val="007513A7"/>
    <w:rsid w:val="00767BC7"/>
    <w:rsid w:val="00773735"/>
    <w:rsid w:val="00777F2C"/>
    <w:rsid w:val="007C6F0A"/>
    <w:rsid w:val="007D2D02"/>
    <w:rsid w:val="007E686F"/>
    <w:rsid w:val="007F356E"/>
    <w:rsid w:val="007F7236"/>
    <w:rsid w:val="00852C09"/>
    <w:rsid w:val="008839B7"/>
    <w:rsid w:val="008B4086"/>
    <w:rsid w:val="008D255E"/>
    <w:rsid w:val="008D655E"/>
    <w:rsid w:val="008E43A2"/>
    <w:rsid w:val="008E5F18"/>
    <w:rsid w:val="008F465E"/>
    <w:rsid w:val="00906C8E"/>
    <w:rsid w:val="00921595"/>
    <w:rsid w:val="00921616"/>
    <w:rsid w:val="00933CE3"/>
    <w:rsid w:val="00943B17"/>
    <w:rsid w:val="0096459D"/>
    <w:rsid w:val="00974C2F"/>
    <w:rsid w:val="00983A2C"/>
    <w:rsid w:val="009A1B73"/>
    <w:rsid w:val="009A374D"/>
    <w:rsid w:val="009B311F"/>
    <w:rsid w:val="009C001C"/>
    <w:rsid w:val="009D3C82"/>
    <w:rsid w:val="00A27CC2"/>
    <w:rsid w:val="00A327C5"/>
    <w:rsid w:val="00A34AE3"/>
    <w:rsid w:val="00A6079F"/>
    <w:rsid w:val="00A64B0C"/>
    <w:rsid w:val="00A86C5B"/>
    <w:rsid w:val="00A87CD5"/>
    <w:rsid w:val="00A91B20"/>
    <w:rsid w:val="00AA227C"/>
    <w:rsid w:val="00AD2D20"/>
    <w:rsid w:val="00AE105D"/>
    <w:rsid w:val="00AF2279"/>
    <w:rsid w:val="00AF6585"/>
    <w:rsid w:val="00B112C6"/>
    <w:rsid w:val="00B13660"/>
    <w:rsid w:val="00B618EF"/>
    <w:rsid w:val="00B7117F"/>
    <w:rsid w:val="00B82149"/>
    <w:rsid w:val="00B90328"/>
    <w:rsid w:val="00BB2100"/>
    <w:rsid w:val="00BD36F7"/>
    <w:rsid w:val="00BD62A0"/>
    <w:rsid w:val="00BD7F5F"/>
    <w:rsid w:val="00C2385A"/>
    <w:rsid w:val="00C36A0E"/>
    <w:rsid w:val="00C91EF8"/>
    <w:rsid w:val="00C964F5"/>
    <w:rsid w:val="00CB0CF0"/>
    <w:rsid w:val="00CD16C5"/>
    <w:rsid w:val="00CD3F79"/>
    <w:rsid w:val="00CE36F1"/>
    <w:rsid w:val="00CF0791"/>
    <w:rsid w:val="00CF0875"/>
    <w:rsid w:val="00CF2FE7"/>
    <w:rsid w:val="00D06DBB"/>
    <w:rsid w:val="00D17FB7"/>
    <w:rsid w:val="00D41C13"/>
    <w:rsid w:val="00D749E1"/>
    <w:rsid w:val="00DA3F7E"/>
    <w:rsid w:val="00DC782C"/>
    <w:rsid w:val="00E13900"/>
    <w:rsid w:val="00E168BA"/>
    <w:rsid w:val="00E16E79"/>
    <w:rsid w:val="00E23E64"/>
    <w:rsid w:val="00E30A71"/>
    <w:rsid w:val="00E31C9C"/>
    <w:rsid w:val="00E37F0A"/>
    <w:rsid w:val="00E629F9"/>
    <w:rsid w:val="00EB3DFE"/>
    <w:rsid w:val="00ED271A"/>
    <w:rsid w:val="00EE3E90"/>
    <w:rsid w:val="00EF6580"/>
    <w:rsid w:val="00F26FC9"/>
    <w:rsid w:val="00F37780"/>
    <w:rsid w:val="00F626F3"/>
    <w:rsid w:val="00F658E4"/>
    <w:rsid w:val="00F835B0"/>
    <w:rsid w:val="00F85435"/>
    <w:rsid w:val="00FB1B53"/>
    <w:rsid w:val="00FB6A37"/>
    <w:rsid w:val="00FE566C"/>
    <w:rsid w:val="00FF43B8"/>
    <w:rsid w:val="38BB19BC"/>
    <w:rsid w:val="4138D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5D44D"/>
  <w15:chartTrackingRefBased/>
  <w15:docId w15:val="{CD49D277-8E76-4BFD-B73B-0F20D400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5435"/>
  </w:style>
  <w:style w:type="paragraph" w:styleId="Kop1">
    <w:name w:val="heading 1"/>
    <w:basedOn w:val="Standaard"/>
    <w:next w:val="Standaard"/>
    <w:link w:val="Kop1Char"/>
    <w:uiPriority w:val="9"/>
    <w:qFormat/>
    <w:rsid w:val="00F65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366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1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12C6"/>
    <w:pPr>
      <w:ind w:left="720"/>
      <w:contextualSpacing/>
    </w:pPr>
  </w:style>
  <w:style w:type="table" w:styleId="Tabelraster">
    <w:name w:val="Table Grid"/>
    <w:basedOn w:val="Standaardtabel"/>
    <w:uiPriority w:val="39"/>
    <w:rsid w:val="00EF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40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5165E8"/>
  </w:style>
  <w:style w:type="character" w:customStyle="1" w:styleId="Kop1Char">
    <w:name w:val="Kop 1 Char"/>
    <w:basedOn w:val="Standaardalinea-lettertype"/>
    <w:link w:val="Kop1"/>
    <w:uiPriority w:val="9"/>
    <w:rsid w:val="00F65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VCgroen">
    <w:name w:val="DVC_groen"/>
    <w:basedOn w:val="Kop1"/>
    <w:link w:val="DVCgroenChar"/>
    <w:qFormat/>
    <w:rsid w:val="00F658E4"/>
    <w:pPr>
      <w:numPr>
        <w:numId w:val="28"/>
      </w:numPr>
    </w:pPr>
    <w:rPr>
      <w:rFonts w:ascii="Calibri" w:hAnsi="Calibri"/>
      <w:b/>
      <w:color w:val="10A68B"/>
      <w:sz w:val="22"/>
    </w:rPr>
  </w:style>
  <w:style w:type="paragraph" w:customStyle="1" w:styleId="DVCblauw">
    <w:name w:val="DVC_blauw"/>
    <w:basedOn w:val="DVCgroen"/>
    <w:link w:val="DVCblauwChar"/>
    <w:qFormat/>
    <w:rsid w:val="00F658E4"/>
    <w:rPr>
      <w:color w:val="4CB7CE"/>
    </w:rPr>
  </w:style>
  <w:style w:type="character" w:customStyle="1" w:styleId="DVCgroenChar">
    <w:name w:val="DVC_groen Char"/>
    <w:basedOn w:val="Kop1Char"/>
    <w:link w:val="DVCgroen"/>
    <w:rsid w:val="00F658E4"/>
    <w:rPr>
      <w:rFonts w:ascii="Calibri" w:eastAsiaTheme="majorEastAsia" w:hAnsi="Calibri" w:cstheme="majorBidi"/>
      <w:b/>
      <w:color w:val="10A68B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2385A"/>
    <w:pPr>
      <w:outlineLvl w:val="9"/>
    </w:pPr>
    <w:rPr>
      <w:lang w:eastAsia="nl-NL"/>
    </w:rPr>
  </w:style>
  <w:style w:type="character" w:customStyle="1" w:styleId="DVCblauwChar">
    <w:name w:val="DVC_blauw Char"/>
    <w:basedOn w:val="DVCgroenChar"/>
    <w:link w:val="DVCblauw"/>
    <w:rsid w:val="00F658E4"/>
    <w:rPr>
      <w:rFonts w:ascii="Calibri" w:eastAsiaTheme="majorEastAsia" w:hAnsi="Calibri" w:cstheme="majorBidi"/>
      <w:b/>
      <w:color w:val="4CB7CE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C2385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2385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30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0A71"/>
  </w:style>
  <w:style w:type="paragraph" w:styleId="Voettekst">
    <w:name w:val="footer"/>
    <w:basedOn w:val="Standaard"/>
    <w:link w:val="VoettekstChar"/>
    <w:uiPriority w:val="99"/>
    <w:unhideWhenUsed/>
    <w:rsid w:val="00E30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0A71"/>
  </w:style>
  <w:style w:type="paragraph" w:customStyle="1" w:styleId="DVCProjectopdracht">
    <w:name w:val="DVC_Projectopdracht"/>
    <w:basedOn w:val="Kop3"/>
    <w:link w:val="DVCProjectopdrachtChar"/>
    <w:autoRedefine/>
    <w:qFormat/>
    <w:rsid w:val="00AF6585"/>
    <w:pPr>
      <w:spacing w:line="240" w:lineRule="auto"/>
      <w:outlineLvl w:val="9"/>
    </w:pPr>
    <w:rPr>
      <w:rFonts w:asciiTheme="minorHAnsi" w:hAnsiTheme="minorHAnsi" w:cstheme="minorHAnsi"/>
      <w:b/>
      <w:color w:val="auto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B618EF"/>
    <w:pPr>
      <w:spacing w:after="100"/>
      <w:ind w:left="220"/>
    </w:pPr>
    <w:rPr>
      <w:rFonts w:eastAsiaTheme="minorEastAsia" w:cs="Times New Roman"/>
      <w:lang w:eastAsia="nl-NL"/>
    </w:rPr>
  </w:style>
  <w:style w:type="character" w:customStyle="1" w:styleId="DVCProjectopdrachtChar">
    <w:name w:val="DVC_Projectopdracht Char"/>
    <w:basedOn w:val="Standaardalinea-lettertype"/>
    <w:link w:val="DVCProjectopdracht"/>
    <w:rsid w:val="00AF6585"/>
    <w:rPr>
      <w:rFonts w:eastAsiaTheme="majorEastAsia" w:cstheme="minorHAnsi"/>
      <w:b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1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B618EF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3660"/>
    <w:rPr>
      <w:rFonts w:eastAsiaTheme="majorEastAsia" w:cstheme="majorBidi"/>
      <w:color w:val="2E74B5" w:themeColor="accent1" w:themeShade="BF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52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254E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EE3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D8F38-E207-4039-ABB1-67E69BFE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Gent</dc:creator>
  <cp:keywords/>
  <dc:description/>
  <cp:lastModifiedBy>Michel Pipping</cp:lastModifiedBy>
  <cp:revision>2</cp:revision>
  <cp:lastPrinted>2021-12-08T13:58:00Z</cp:lastPrinted>
  <dcterms:created xsi:type="dcterms:W3CDTF">2022-05-30T07:52:00Z</dcterms:created>
  <dcterms:modified xsi:type="dcterms:W3CDTF">2022-05-30T07:52:00Z</dcterms:modified>
</cp:coreProperties>
</file>