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636B54" w14:textId="1956D638" w:rsidR="004F1C8F" w:rsidRPr="00AB1BB3" w:rsidRDefault="00381B9F" w:rsidP="00103771">
      <w:pPr>
        <w:pStyle w:val="Kop1"/>
        <w:rPr>
          <w:rFonts w:ascii="Calibri Light" w:hAnsi="Calibri Light"/>
          <w:sz w:val="32"/>
          <w:szCs w:val="32"/>
        </w:rPr>
      </w:pPr>
      <w:bookmarkStart w:id="0" w:name="_Toc213162713"/>
      <w:bookmarkStart w:id="1" w:name="_Toc495068450"/>
      <w:r w:rsidRPr="00AB1BB3">
        <w:rPr>
          <w:noProof/>
          <w:lang w:eastAsia="nl-NL"/>
        </w:rPr>
        <w:drawing>
          <wp:anchor distT="0" distB="0" distL="114300" distR="114300" simplePos="0" relativeHeight="251659264" behindDoc="1" locked="0" layoutInCell="1" allowOverlap="1" wp14:anchorId="390AD0D0" wp14:editId="6DE0CAD1">
            <wp:simplePos x="0" y="0"/>
            <wp:positionH relativeFrom="margin">
              <wp:align>right</wp:align>
            </wp:positionH>
            <wp:positionV relativeFrom="paragraph">
              <wp:posOffset>314325</wp:posOffset>
            </wp:positionV>
            <wp:extent cx="1181100" cy="590550"/>
            <wp:effectExtent l="0" t="0" r="0" b="0"/>
            <wp:wrapTopAndBottom/>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A-logoRGBgroot.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81100" cy="590550"/>
                    </a:xfrm>
                    <a:prstGeom prst="rect">
                      <a:avLst/>
                    </a:prstGeom>
                  </pic:spPr>
                </pic:pic>
              </a:graphicData>
            </a:graphic>
            <wp14:sizeRelH relativeFrom="page">
              <wp14:pctWidth>0</wp14:pctWidth>
            </wp14:sizeRelH>
            <wp14:sizeRelV relativeFrom="page">
              <wp14:pctHeight>0</wp14:pctHeight>
            </wp14:sizeRelV>
          </wp:anchor>
        </w:drawing>
      </w:r>
      <w:r w:rsidR="00822652" w:rsidRPr="00AB1BB3">
        <w:rPr>
          <w:rFonts w:ascii="Calibri Light" w:hAnsi="Calibri Light"/>
          <w:sz w:val="32"/>
          <w:szCs w:val="32"/>
        </w:rPr>
        <w:t xml:space="preserve">Activerende </w:t>
      </w:r>
      <w:r w:rsidR="000137A7" w:rsidRPr="00AB1BB3">
        <w:rPr>
          <w:rFonts w:ascii="Calibri Light" w:hAnsi="Calibri Light"/>
          <w:sz w:val="32"/>
          <w:szCs w:val="32"/>
        </w:rPr>
        <w:t>W</w:t>
      </w:r>
      <w:r w:rsidR="004F1C8F" w:rsidRPr="00AB1BB3">
        <w:rPr>
          <w:rFonts w:ascii="Calibri Light" w:hAnsi="Calibri Light"/>
          <w:sz w:val="32"/>
          <w:szCs w:val="32"/>
        </w:rPr>
        <w:t>erkvormen</w:t>
      </w:r>
      <w:bookmarkEnd w:id="0"/>
      <w:bookmarkEnd w:id="1"/>
    </w:p>
    <w:sdt>
      <w:sdtPr>
        <w:rPr>
          <w:rFonts w:asciiTheme="minorHAnsi" w:eastAsiaTheme="minorHAnsi" w:hAnsiTheme="minorHAnsi" w:cstheme="minorBidi"/>
          <w:color w:val="auto"/>
          <w:sz w:val="22"/>
          <w:szCs w:val="22"/>
          <w:lang w:eastAsia="en-US"/>
        </w:rPr>
        <w:id w:val="-1196227744"/>
        <w:docPartObj>
          <w:docPartGallery w:val="Table of Contents"/>
          <w:docPartUnique/>
        </w:docPartObj>
      </w:sdtPr>
      <w:sdtEndPr>
        <w:rPr>
          <w:b/>
          <w:bCs/>
        </w:rPr>
      </w:sdtEndPr>
      <w:sdtContent>
        <w:p w14:paraId="70DC8C7A" w14:textId="17E3CDB2" w:rsidR="00956F00" w:rsidRPr="00AB1BB3" w:rsidRDefault="00956F00">
          <w:pPr>
            <w:pStyle w:val="Kopvaninhoudsopgave"/>
            <w:rPr>
              <w:rFonts w:ascii="Calibri Light" w:hAnsi="Calibri Light"/>
              <w:b/>
              <w:sz w:val="28"/>
              <w:szCs w:val="28"/>
            </w:rPr>
          </w:pPr>
          <w:r w:rsidRPr="00AB1BB3">
            <w:rPr>
              <w:rFonts w:ascii="Calibri Light" w:hAnsi="Calibri Light"/>
              <w:b/>
              <w:sz w:val="28"/>
              <w:szCs w:val="28"/>
            </w:rPr>
            <w:t>Inhoud</w:t>
          </w:r>
        </w:p>
        <w:p w14:paraId="26594A31" w14:textId="77777777" w:rsidR="00F84D48" w:rsidRPr="00AB1BB3" w:rsidRDefault="00956F00">
          <w:pPr>
            <w:pStyle w:val="Inhopg1"/>
            <w:tabs>
              <w:tab w:val="right" w:leader="dot" w:pos="9062"/>
            </w:tabs>
            <w:rPr>
              <w:rFonts w:eastAsiaTheme="minorEastAsia" w:cstheme="minorHAnsi"/>
              <w:b w:val="0"/>
              <w:caps w:val="0"/>
              <w:noProof/>
              <w:lang w:eastAsia="nl-NL"/>
            </w:rPr>
          </w:pPr>
          <w:r w:rsidRPr="00BF6362">
            <w:fldChar w:fldCharType="begin"/>
          </w:r>
          <w:r w:rsidRPr="00BF6362">
            <w:instrText xml:space="preserve"> TOC \o "1-3" \h \z \u </w:instrText>
          </w:r>
          <w:r w:rsidRPr="00BF6362">
            <w:fldChar w:fldCharType="separate"/>
          </w:r>
          <w:hyperlink w:anchor="_Toc495068450" w:history="1">
            <w:r w:rsidR="00F84D48" w:rsidRPr="00AB1BB3">
              <w:rPr>
                <w:rStyle w:val="Hyperlink"/>
                <w:rFonts w:cstheme="minorHAnsi"/>
                <w:noProof/>
              </w:rPr>
              <w:t>Activerende Werkvormen</w:t>
            </w:r>
            <w:r w:rsidR="00F84D48" w:rsidRPr="00AB1BB3">
              <w:rPr>
                <w:rFonts w:cstheme="minorHAnsi"/>
                <w:noProof/>
                <w:webHidden/>
              </w:rPr>
              <w:tab/>
            </w:r>
            <w:r w:rsidR="00F84D48" w:rsidRPr="00AB1BB3">
              <w:rPr>
                <w:rFonts w:cstheme="minorHAnsi"/>
                <w:noProof/>
                <w:webHidden/>
              </w:rPr>
              <w:fldChar w:fldCharType="begin"/>
            </w:r>
            <w:r w:rsidR="00F84D48" w:rsidRPr="00AB1BB3">
              <w:rPr>
                <w:rFonts w:cstheme="minorHAnsi"/>
                <w:noProof/>
                <w:webHidden/>
              </w:rPr>
              <w:instrText xml:space="preserve"> PAGEREF _Toc495068450 \h </w:instrText>
            </w:r>
            <w:r w:rsidR="00F84D48" w:rsidRPr="00AB1BB3">
              <w:rPr>
                <w:rFonts w:cstheme="minorHAnsi"/>
                <w:noProof/>
                <w:webHidden/>
              </w:rPr>
            </w:r>
            <w:r w:rsidR="00F84D48" w:rsidRPr="00AB1BB3">
              <w:rPr>
                <w:rFonts w:cstheme="minorHAnsi"/>
                <w:noProof/>
                <w:webHidden/>
              </w:rPr>
              <w:fldChar w:fldCharType="separate"/>
            </w:r>
            <w:r w:rsidR="00F84D48" w:rsidRPr="00AB1BB3">
              <w:rPr>
                <w:rFonts w:cstheme="minorHAnsi"/>
                <w:noProof/>
                <w:webHidden/>
              </w:rPr>
              <w:t>1</w:t>
            </w:r>
            <w:r w:rsidR="00F84D48" w:rsidRPr="00AB1BB3">
              <w:rPr>
                <w:rFonts w:cstheme="minorHAnsi"/>
                <w:noProof/>
                <w:webHidden/>
              </w:rPr>
              <w:fldChar w:fldCharType="end"/>
            </w:r>
          </w:hyperlink>
        </w:p>
        <w:p w14:paraId="4A7FF8F7" w14:textId="77777777" w:rsidR="00F84D48" w:rsidRPr="00AB1BB3" w:rsidRDefault="00E63141">
          <w:pPr>
            <w:pStyle w:val="Inhopg2"/>
            <w:tabs>
              <w:tab w:val="right" w:leader="dot" w:pos="9062"/>
            </w:tabs>
            <w:rPr>
              <w:rFonts w:eastAsiaTheme="minorEastAsia" w:cstheme="minorHAnsi"/>
              <w:smallCaps w:val="0"/>
              <w:noProof/>
              <w:lang w:eastAsia="nl-NL"/>
            </w:rPr>
          </w:pPr>
          <w:hyperlink w:anchor="_Toc495068451" w:history="1">
            <w:r w:rsidR="00F84D48" w:rsidRPr="00AB1BB3">
              <w:rPr>
                <w:rStyle w:val="Hyperlink"/>
                <w:rFonts w:cstheme="minorHAnsi"/>
                <w:noProof/>
              </w:rPr>
              <w:t>Meeropbrengst van werkvormen in een onderwijssituatie.</w:t>
            </w:r>
            <w:r w:rsidR="00F84D48" w:rsidRPr="00AB1BB3">
              <w:rPr>
                <w:rFonts w:cstheme="minorHAnsi"/>
                <w:noProof/>
                <w:webHidden/>
              </w:rPr>
              <w:tab/>
            </w:r>
            <w:r w:rsidR="00F84D48" w:rsidRPr="00AB1BB3">
              <w:rPr>
                <w:rFonts w:cstheme="minorHAnsi"/>
                <w:noProof/>
                <w:webHidden/>
              </w:rPr>
              <w:fldChar w:fldCharType="begin"/>
            </w:r>
            <w:r w:rsidR="00F84D48" w:rsidRPr="00AB1BB3">
              <w:rPr>
                <w:rFonts w:cstheme="minorHAnsi"/>
                <w:noProof/>
                <w:webHidden/>
              </w:rPr>
              <w:instrText xml:space="preserve"> PAGEREF _Toc495068451 \h </w:instrText>
            </w:r>
            <w:r w:rsidR="00F84D48" w:rsidRPr="00AB1BB3">
              <w:rPr>
                <w:rFonts w:cstheme="minorHAnsi"/>
                <w:noProof/>
                <w:webHidden/>
              </w:rPr>
            </w:r>
            <w:r w:rsidR="00F84D48" w:rsidRPr="00AB1BB3">
              <w:rPr>
                <w:rFonts w:cstheme="minorHAnsi"/>
                <w:noProof/>
                <w:webHidden/>
              </w:rPr>
              <w:fldChar w:fldCharType="separate"/>
            </w:r>
            <w:r w:rsidR="00F84D48" w:rsidRPr="00AB1BB3">
              <w:rPr>
                <w:rFonts w:cstheme="minorHAnsi"/>
                <w:noProof/>
                <w:webHidden/>
              </w:rPr>
              <w:t>1</w:t>
            </w:r>
            <w:r w:rsidR="00F84D48" w:rsidRPr="00AB1BB3">
              <w:rPr>
                <w:rFonts w:cstheme="minorHAnsi"/>
                <w:noProof/>
                <w:webHidden/>
              </w:rPr>
              <w:fldChar w:fldCharType="end"/>
            </w:r>
          </w:hyperlink>
        </w:p>
        <w:p w14:paraId="2A7EFA4B" w14:textId="77777777" w:rsidR="00F84D48" w:rsidRPr="00AB1BB3" w:rsidRDefault="00E63141">
          <w:pPr>
            <w:pStyle w:val="Inhopg2"/>
            <w:tabs>
              <w:tab w:val="right" w:leader="dot" w:pos="9062"/>
            </w:tabs>
            <w:rPr>
              <w:rFonts w:eastAsiaTheme="minorEastAsia" w:cstheme="minorHAnsi"/>
              <w:smallCaps w:val="0"/>
              <w:noProof/>
              <w:lang w:eastAsia="nl-NL"/>
            </w:rPr>
          </w:pPr>
          <w:hyperlink w:anchor="_Toc495068452" w:history="1">
            <w:r w:rsidR="00F84D48" w:rsidRPr="00AB1BB3">
              <w:rPr>
                <w:rStyle w:val="Hyperlink"/>
                <w:rFonts w:cstheme="minorHAnsi"/>
                <w:noProof/>
              </w:rPr>
              <w:t>Activerende werkvormen</w:t>
            </w:r>
            <w:r w:rsidR="00F84D48" w:rsidRPr="00AB1BB3">
              <w:rPr>
                <w:rFonts w:cstheme="minorHAnsi"/>
                <w:noProof/>
                <w:webHidden/>
              </w:rPr>
              <w:tab/>
            </w:r>
            <w:r w:rsidR="00F84D48" w:rsidRPr="00AB1BB3">
              <w:rPr>
                <w:rFonts w:cstheme="minorHAnsi"/>
                <w:noProof/>
                <w:webHidden/>
              </w:rPr>
              <w:fldChar w:fldCharType="begin"/>
            </w:r>
            <w:r w:rsidR="00F84D48" w:rsidRPr="00AB1BB3">
              <w:rPr>
                <w:rFonts w:cstheme="minorHAnsi"/>
                <w:noProof/>
                <w:webHidden/>
              </w:rPr>
              <w:instrText xml:space="preserve"> PAGEREF _Toc495068452 \h </w:instrText>
            </w:r>
            <w:r w:rsidR="00F84D48" w:rsidRPr="00AB1BB3">
              <w:rPr>
                <w:rFonts w:cstheme="minorHAnsi"/>
                <w:noProof/>
                <w:webHidden/>
              </w:rPr>
            </w:r>
            <w:r w:rsidR="00F84D48" w:rsidRPr="00AB1BB3">
              <w:rPr>
                <w:rFonts w:cstheme="minorHAnsi"/>
                <w:noProof/>
                <w:webHidden/>
              </w:rPr>
              <w:fldChar w:fldCharType="separate"/>
            </w:r>
            <w:r w:rsidR="00F84D48" w:rsidRPr="00AB1BB3">
              <w:rPr>
                <w:rFonts w:cstheme="minorHAnsi"/>
                <w:noProof/>
                <w:webHidden/>
              </w:rPr>
              <w:t>2</w:t>
            </w:r>
            <w:r w:rsidR="00F84D48" w:rsidRPr="00AB1BB3">
              <w:rPr>
                <w:rFonts w:cstheme="minorHAnsi"/>
                <w:noProof/>
                <w:webHidden/>
              </w:rPr>
              <w:fldChar w:fldCharType="end"/>
            </w:r>
          </w:hyperlink>
        </w:p>
        <w:p w14:paraId="6454CB90" w14:textId="77777777" w:rsidR="00F84D48" w:rsidRPr="00AB1BB3" w:rsidRDefault="00E63141">
          <w:pPr>
            <w:pStyle w:val="Inhopg2"/>
            <w:tabs>
              <w:tab w:val="right" w:leader="dot" w:pos="9062"/>
            </w:tabs>
            <w:rPr>
              <w:rFonts w:eastAsiaTheme="minorEastAsia" w:cstheme="minorHAnsi"/>
              <w:smallCaps w:val="0"/>
              <w:noProof/>
              <w:lang w:eastAsia="nl-NL"/>
            </w:rPr>
          </w:pPr>
          <w:hyperlink w:anchor="_Toc495068453" w:history="1">
            <w:r w:rsidR="00F84D48" w:rsidRPr="00AB1BB3">
              <w:rPr>
                <w:rStyle w:val="Hyperlink"/>
                <w:rFonts w:cstheme="minorHAnsi"/>
                <w:noProof/>
              </w:rPr>
              <w:t>Wat heeft deze groep nodig in deze situatie</w:t>
            </w:r>
            <w:r w:rsidR="00F84D48" w:rsidRPr="00AB1BB3">
              <w:rPr>
                <w:rFonts w:cstheme="minorHAnsi"/>
                <w:noProof/>
                <w:webHidden/>
              </w:rPr>
              <w:tab/>
            </w:r>
            <w:r w:rsidR="00F84D48" w:rsidRPr="00AB1BB3">
              <w:rPr>
                <w:rFonts w:cstheme="minorHAnsi"/>
                <w:noProof/>
                <w:webHidden/>
              </w:rPr>
              <w:fldChar w:fldCharType="begin"/>
            </w:r>
            <w:r w:rsidR="00F84D48" w:rsidRPr="00AB1BB3">
              <w:rPr>
                <w:rFonts w:cstheme="minorHAnsi"/>
                <w:noProof/>
                <w:webHidden/>
              </w:rPr>
              <w:instrText xml:space="preserve"> PAGEREF _Toc495068453 \h </w:instrText>
            </w:r>
            <w:r w:rsidR="00F84D48" w:rsidRPr="00AB1BB3">
              <w:rPr>
                <w:rFonts w:cstheme="minorHAnsi"/>
                <w:noProof/>
                <w:webHidden/>
              </w:rPr>
            </w:r>
            <w:r w:rsidR="00F84D48" w:rsidRPr="00AB1BB3">
              <w:rPr>
                <w:rFonts w:cstheme="minorHAnsi"/>
                <w:noProof/>
                <w:webHidden/>
              </w:rPr>
              <w:fldChar w:fldCharType="separate"/>
            </w:r>
            <w:r w:rsidR="00F84D48" w:rsidRPr="00AB1BB3">
              <w:rPr>
                <w:rFonts w:cstheme="minorHAnsi"/>
                <w:noProof/>
                <w:webHidden/>
              </w:rPr>
              <w:t>3</w:t>
            </w:r>
            <w:r w:rsidR="00F84D48" w:rsidRPr="00AB1BB3">
              <w:rPr>
                <w:rFonts w:cstheme="minorHAnsi"/>
                <w:noProof/>
                <w:webHidden/>
              </w:rPr>
              <w:fldChar w:fldCharType="end"/>
            </w:r>
          </w:hyperlink>
        </w:p>
        <w:p w14:paraId="2412359F" w14:textId="77777777" w:rsidR="00F84D48" w:rsidRPr="00AB1BB3" w:rsidRDefault="00E63141">
          <w:pPr>
            <w:pStyle w:val="Inhopg2"/>
            <w:tabs>
              <w:tab w:val="right" w:leader="dot" w:pos="9062"/>
            </w:tabs>
            <w:rPr>
              <w:rFonts w:eastAsiaTheme="minorEastAsia" w:cstheme="minorHAnsi"/>
              <w:smallCaps w:val="0"/>
              <w:noProof/>
              <w:lang w:eastAsia="nl-NL"/>
            </w:rPr>
          </w:pPr>
          <w:hyperlink w:anchor="_Toc495068454" w:history="1">
            <w:r w:rsidR="00F84D48" w:rsidRPr="00AB1BB3">
              <w:rPr>
                <w:rStyle w:val="Hyperlink"/>
                <w:rFonts w:cstheme="minorHAnsi"/>
                <w:noProof/>
              </w:rPr>
              <w:t>Wat voor les is dit en wat zegt dat over de beoogde leerprocessen?</w:t>
            </w:r>
            <w:r w:rsidR="00F84D48" w:rsidRPr="00AB1BB3">
              <w:rPr>
                <w:rFonts w:cstheme="minorHAnsi"/>
                <w:noProof/>
                <w:webHidden/>
              </w:rPr>
              <w:tab/>
            </w:r>
            <w:r w:rsidR="00F84D48" w:rsidRPr="00AB1BB3">
              <w:rPr>
                <w:rFonts w:cstheme="minorHAnsi"/>
                <w:noProof/>
                <w:webHidden/>
              </w:rPr>
              <w:fldChar w:fldCharType="begin"/>
            </w:r>
            <w:r w:rsidR="00F84D48" w:rsidRPr="00AB1BB3">
              <w:rPr>
                <w:rFonts w:cstheme="minorHAnsi"/>
                <w:noProof/>
                <w:webHidden/>
              </w:rPr>
              <w:instrText xml:space="preserve"> PAGEREF _Toc495068454 \h </w:instrText>
            </w:r>
            <w:r w:rsidR="00F84D48" w:rsidRPr="00AB1BB3">
              <w:rPr>
                <w:rFonts w:cstheme="minorHAnsi"/>
                <w:noProof/>
                <w:webHidden/>
              </w:rPr>
            </w:r>
            <w:r w:rsidR="00F84D48" w:rsidRPr="00AB1BB3">
              <w:rPr>
                <w:rFonts w:cstheme="minorHAnsi"/>
                <w:noProof/>
                <w:webHidden/>
              </w:rPr>
              <w:fldChar w:fldCharType="separate"/>
            </w:r>
            <w:r w:rsidR="00F84D48" w:rsidRPr="00AB1BB3">
              <w:rPr>
                <w:rFonts w:cstheme="minorHAnsi"/>
                <w:noProof/>
                <w:webHidden/>
              </w:rPr>
              <w:t>3</w:t>
            </w:r>
            <w:r w:rsidR="00F84D48" w:rsidRPr="00AB1BB3">
              <w:rPr>
                <w:rFonts w:cstheme="minorHAnsi"/>
                <w:noProof/>
                <w:webHidden/>
              </w:rPr>
              <w:fldChar w:fldCharType="end"/>
            </w:r>
          </w:hyperlink>
        </w:p>
        <w:p w14:paraId="699FD439" w14:textId="77777777" w:rsidR="00F84D48" w:rsidRPr="00AB1BB3" w:rsidRDefault="00E63141">
          <w:pPr>
            <w:pStyle w:val="Inhopg3"/>
            <w:tabs>
              <w:tab w:val="right" w:leader="dot" w:pos="9062"/>
            </w:tabs>
            <w:rPr>
              <w:rFonts w:eastAsiaTheme="minorEastAsia" w:cstheme="minorHAnsi"/>
              <w:i w:val="0"/>
              <w:noProof/>
              <w:lang w:eastAsia="nl-NL"/>
            </w:rPr>
          </w:pPr>
          <w:hyperlink w:anchor="_Toc495068455" w:history="1">
            <w:r w:rsidR="00F84D48" w:rsidRPr="00AB1BB3">
              <w:rPr>
                <w:rStyle w:val="Hyperlink"/>
                <w:rFonts w:cstheme="minorHAnsi"/>
                <w:noProof/>
              </w:rPr>
              <w:t>Nieuwe leerstof</w:t>
            </w:r>
            <w:r w:rsidR="00F84D48" w:rsidRPr="00AB1BB3">
              <w:rPr>
                <w:rFonts w:cstheme="minorHAnsi"/>
                <w:noProof/>
                <w:webHidden/>
              </w:rPr>
              <w:tab/>
            </w:r>
            <w:r w:rsidR="00F84D48" w:rsidRPr="00AB1BB3">
              <w:rPr>
                <w:rFonts w:cstheme="minorHAnsi"/>
                <w:noProof/>
                <w:webHidden/>
              </w:rPr>
              <w:fldChar w:fldCharType="begin"/>
            </w:r>
            <w:r w:rsidR="00F84D48" w:rsidRPr="00AB1BB3">
              <w:rPr>
                <w:rFonts w:cstheme="minorHAnsi"/>
                <w:noProof/>
                <w:webHidden/>
              </w:rPr>
              <w:instrText xml:space="preserve"> PAGEREF _Toc495068455 \h </w:instrText>
            </w:r>
            <w:r w:rsidR="00F84D48" w:rsidRPr="00AB1BB3">
              <w:rPr>
                <w:rFonts w:cstheme="minorHAnsi"/>
                <w:noProof/>
                <w:webHidden/>
              </w:rPr>
            </w:r>
            <w:r w:rsidR="00F84D48" w:rsidRPr="00AB1BB3">
              <w:rPr>
                <w:rFonts w:cstheme="minorHAnsi"/>
                <w:noProof/>
                <w:webHidden/>
              </w:rPr>
              <w:fldChar w:fldCharType="separate"/>
            </w:r>
            <w:r w:rsidR="00F84D48" w:rsidRPr="00AB1BB3">
              <w:rPr>
                <w:rFonts w:cstheme="minorHAnsi"/>
                <w:noProof/>
                <w:webHidden/>
              </w:rPr>
              <w:t>3</w:t>
            </w:r>
            <w:r w:rsidR="00F84D48" w:rsidRPr="00AB1BB3">
              <w:rPr>
                <w:rFonts w:cstheme="minorHAnsi"/>
                <w:noProof/>
                <w:webHidden/>
              </w:rPr>
              <w:fldChar w:fldCharType="end"/>
            </w:r>
          </w:hyperlink>
        </w:p>
        <w:p w14:paraId="339D8924" w14:textId="77777777" w:rsidR="00F84D48" w:rsidRPr="00AB1BB3" w:rsidRDefault="00E63141">
          <w:pPr>
            <w:pStyle w:val="Inhopg3"/>
            <w:tabs>
              <w:tab w:val="right" w:leader="dot" w:pos="9062"/>
            </w:tabs>
            <w:rPr>
              <w:rFonts w:eastAsiaTheme="minorEastAsia" w:cstheme="minorHAnsi"/>
              <w:i w:val="0"/>
              <w:noProof/>
              <w:lang w:eastAsia="nl-NL"/>
            </w:rPr>
          </w:pPr>
          <w:hyperlink w:anchor="_Toc495068456" w:history="1">
            <w:r w:rsidR="00F84D48" w:rsidRPr="00AB1BB3">
              <w:rPr>
                <w:rStyle w:val="Hyperlink"/>
                <w:rFonts w:cstheme="minorHAnsi"/>
                <w:noProof/>
              </w:rPr>
              <w:t>Oefenen en verdiepen van leerstof</w:t>
            </w:r>
            <w:r w:rsidR="00F84D48" w:rsidRPr="00AB1BB3">
              <w:rPr>
                <w:rFonts w:cstheme="minorHAnsi"/>
                <w:noProof/>
                <w:webHidden/>
              </w:rPr>
              <w:tab/>
            </w:r>
            <w:r w:rsidR="00F84D48" w:rsidRPr="00AB1BB3">
              <w:rPr>
                <w:rFonts w:cstheme="minorHAnsi"/>
                <w:noProof/>
                <w:webHidden/>
              </w:rPr>
              <w:fldChar w:fldCharType="begin"/>
            </w:r>
            <w:r w:rsidR="00F84D48" w:rsidRPr="00AB1BB3">
              <w:rPr>
                <w:rFonts w:cstheme="minorHAnsi"/>
                <w:noProof/>
                <w:webHidden/>
              </w:rPr>
              <w:instrText xml:space="preserve"> PAGEREF _Toc495068456 \h </w:instrText>
            </w:r>
            <w:r w:rsidR="00F84D48" w:rsidRPr="00AB1BB3">
              <w:rPr>
                <w:rFonts w:cstheme="minorHAnsi"/>
                <w:noProof/>
                <w:webHidden/>
              </w:rPr>
            </w:r>
            <w:r w:rsidR="00F84D48" w:rsidRPr="00AB1BB3">
              <w:rPr>
                <w:rFonts w:cstheme="minorHAnsi"/>
                <w:noProof/>
                <w:webHidden/>
              </w:rPr>
              <w:fldChar w:fldCharType="separate"/>
            </w:r>
            <w:r w:rsidR="00F84D48" w:rsidRPr="00AB1BB3">
              <w:rPr>
                <w:rFonts w:cstheme="minorHAnsi"/>
                <w:noProof/>
                <w:webHidden/>
              </w:rPr>
              <w:t>4</w:t>
            </w:r>
            <w:r w:rsidR="00F84D48" w:rsidRPr="00AB1BB3">
              <w:rPr>
                <w:rFonts w:cstheme="minorHAnsi"/>
                <w:noProof/>
                <w:webHidden/>
              </w:rPr>
              <w:fldChar w:fldCharType="end"/>
            </w:r>
          </w:hyperlink>
        </w:p>
        <w:p w14:paraId="3DA2FC46" w14:textId="77777777" w:rsidR="00F84D48" w:rsidRPr="00AB1BB3" w:rsidRDefault="00E63141">
          <w:pPr>
            <w:pStyle w:val="Inhopg3"/>
            <w:tabs>
              <w:tab w:val="right" w:leader="dot" w:pos="9062"/>
            </w:tabs>
            <w:rPr>
              <w:rFonts w:eastAsiaTheme="minorEastAsia" w:cstheme="minorHAnsi"/>
              <w:i w:val="0"/>
              <w:noProof/>
              <w:lang w:eastAsia="nl-NL"/>
            </w:rPr>
          </w:pPr>
          <w:hyperlink w:anchor="_Toc495068457" w:history="1">
            <w:r w:rsidR="00F84D48" w:rsidRPr="00AB1BB3">
              <w:rPr>
                <w:rStyle w:val="Hyperlink"/>
                <w:rFonts w:cstheme="minorHAnsi"/>
                <w:noProof/>
              </w:rPr>
              <w:t>Stellen en onderzoeken van vragen en hypotheses</w:t>
            </w:r>
            <w:r w:rsidR="00F84D48" w:rsidRPr="00AB1BB3">
              <w:rPr>
                <w:rFonts w:cstheme="minorHAnsi"/>
                <w:noProof/>
                <w:webHidden/>
              </w:rPr>
              <w:tab/>
            </w:r>
            <w:r w:rsidR="00F84D48" w:rsidRPr="00AB1BB3">
              <w:rPr>
                <w:rFonts w:cstheme="minorHAnsi"/>
                <w:noProof/>
                <w:webHidden/>
              </w:rPr>
              <w:fldChar w:fldCharType="begin"/>
            </w:r>
            <w:r w:rsidR="00F84D48" w:rsidRPr="00AB1BB3">
              <w:rPr>
                <w:rFonts w:cstheme="minorHAnsi"/>
                <w:noProof/>
                <w:webHidden/>
              </w:rPr>
              <w:instrText xml:space="preserve"> PAGEREF _Toc495068457 \h </w:instrText>
            </w:r>
            <w:r w:rsidR="00F84D48" w:rsidRPr="00AB1BB3">
              <w:rPr>
                <w:rFonts w:cstheme="minorHAnsi"/>
                <w:noProof/>
                <w:webHidden/>
              </w:rPr>
            </w:r>
            <w:r w:rsidR="00F84D48" w:rsidRPr="00AB1BB3">
              <w:rPr>
                <w:rFonts w:cstheme="minorHAnsi"/>
                <w:noProof/>
                <w:webHidden/>
              </w:rPr>
              <w:fldChar w:fldCharType="separate"/>
            </w:r>
            <w:r w:rsidR="00F84D48" w:rsidRPr="00AB1BB3">
              <w:rPr>
                <w:rFonts w:cstheme="minorHAnsi"/>
                <w:noProof/>
                <w:webHidden/>
              </w:rPr>
              <w:t>5</w:t>
            </w:r>
            <w:r w:rsidR="00F84D48" w:rsidRPr="00AB1BB3">
              <w:rPr>
                <w:rFonts w:cstheme="minorHAnsi"/>
                <w:noProof/>
                <w:webHidden/>
              </w:rPr>
              <w:fldChar w:fldCharType="end"/>
            </w:r>
          </w:hyperlink>
        </w:p>
        <w:p w14:paraId="30B4ED3C" w14:textId="77777777" w:rsidR="00F84D48" w:rsidRPr="00AB1BB3" w:rsidRDefault="00E63141">
          <w:pPr>
            <w:pStyle w:val="Inhopg2"/>
            <w:tabs>
              <w:tab w:val="right" w:leader="dot" w:pos="9062"/>
            </w:tabs>
            <w:rPr>
              <w:rFonts w:eastAsiaTheme="minorEastAsia" w:cstheme="minorHAnsi"/>
              <w:smallCaps w:val="0"/>
              <w:noProof/>
              <w:lang w:eastAsia="nl-NL"/>
            </w:rPr>
          </w:pPr>
          <w:hyperlink w:anchor="_Toc495068458" w:history="1">
            <w:r w:rsidR="00F84D48" w:rsidRPr="00AB1BB3">
              <w:rPr>
                <w:rStyle w:val="Hyperlink"/>
                <w:rFonts w:cstheme="minorHAnsi"/>
                <w:noProof/>
              </w:rPr>
              <w:t>Coöperatief leren</w:t>
            </w:r>
            <w:r w:rsidR="00F84D48" w:rsidRPr="00AB1BB3">
              <w:rPr>
                <w:rFonts w:cstheme="minorHAnsi"/>
                <w:noProof/>
                <w:webHidden/>
              </w:rPr>
              <w:tab/>
            </w:r>
            <w:r w:rsidR="00F84D48" w:rsidRPr="00AB1BB3">
              <w:rPr>
                <w:rFonts w:cstheme="minorHAnsi"/>
                <w:noProof/>
                <w:webHidden/>
              </w:rPr>
              <w:fldChar w:fldCharType="begin"/>
            </w:r>
            <w:r w:rsidR="00F84D48" w:rsidRPr="00AB1BB3">
              <w:rPr>
                <w:rFonts w:cstheme="minorHAnsi"/>
                <w:noProof/>
                <w:webHidden/>
              </w:rPr>
              <w:instrText xml:space="preserve"> PAGEREF _Toc495068458 \h </w:instrText>
            </w:r>
            <w:r w:rsidR="00F84D48" w:rsidRPr="00AB1BB3">
              <w:rPr>
                <w:rFonts w:cstheme="minorHAnsi"/>
                <w:noProof/>
                <w:webHidden/>
              </w:rPr>
            </w:r>
            <w:r w:rsidR="00F84D48" w:rsidRPr="00AB1BB3">
              <w:rPr>
                <w:rFonts w:cstheme="minorHAnsi"/>
                <w:noProof/>
                <w:webHidden/>
              </w:rPr>
              <w:fldChar w:fldCharType="separate"/>
            </w:r>
            <w:r w:rsidR="00F84D48" w:rsidRPr="00AB1BB3">
              <w:rPr>
                <w:rFonts w:cstheme="minorHAnsi"/>
                <w:noProof/>
                <w:webHidden/>
              </w:rPr>
              <w:t>6</w:t>
            </w:r>
            <w:r w:rsidR="00F84D48" w:rsidRPr="00AB1BB3">
              <w:rPr>
                <w:rFonts w:cstheme="minorHAnsi"/>
                <w:noProof/>
                <w:webHidden/>
              </w:rPr>
              <w:fldChar w:fldCharType="end"/>
            </w:r>
          </w:hyperlink>
        </w:p>
        <w:p w14:paraId="27FDEE8A" w14:textId="77777777" w:rsidR="00F84D48" w:rsidRPr="00AB1BB3" w:rsidRDefault="00E63141">
          <w:pPr>
            <w:pStyle w:val="Inhopg3"/>
            <w:tabs>
              <w:tab w:val="right" w:leader="dot" w:pos="9062"/>
            </w:tabs>
            <w:rPr>
              <w:rFonts w:eastAsiaTheme="minorEastAsia" w:cstheme="minorHAnsi"/>
              <w:i w:val="0"/>
              <w:noProof/>
              <w:lang w:eastAsia="nl-NL"/>
            </w:rPr>
          </w:pPr>
          <w:hyperlink w:anchor="_Toc495068459" w:history="1">
            <w:r w:rsidR="00F84D48" w:rsidRPr="00AB1BB3">
              <w:rPr>
                <w:rStyle w:val="Hyperlink"/>
                <w:rFonts w:cstheme="minorHAnsi"/>
                <w:noProof/>
              </w:rPr>
              <w:t>Interactie</w:t>
            </w:r>
            <w:r w:rsidR="00F84D48" w:rsidRPr="00AB1BB3">
              <w:rPr>
                <w:rFonts w:cstheme="minorHAnsi"/>
                <w:noProof/>
                <w:webHidden/>
              </w:rPr>
              <w:tab/>
            </w:r>
            <w:r w:rsidR="00F84D48" w:rsidRPr="00AB1BB3">
              <w:rPr>
                <w:rFonts w:cstheme="minorHAnsi"/>
                <w:noProof/>
                <w:webHidden/>
              </w:rPr>
              <w:fldChar w:fldCharType="begin"/>
            </w:r>
            <w:r w:rsidR="00F84D48" w:rsidRPr="00AB1BB3">
              <w:rPr>
                <w:rFonts w:cstheme="minorHAnsi"/>
                <w:noProof/>
                <w:webHidden/>
              </w:rPr>
              <w:instrText xml:space="preserve"> PAGEREF _Toc495068459 \h </w:instrText>
            </w:r>
            <w:r w:rsidR="00F84D48" w:rsidRPr="00AB1BB3">
              <w:rPr>
                <w:rFonts w:cstheme="minorHAnsi"/>
                <w:noProof/>
                <w:webHidden/>
              </w:rPr>
            </w:r>
            <w:r w:rsidR="00F84D48" w:rsidRPr="00AB1BB3">
              <w:rPr>
                <w:rFonts w:cstheme="minorHAnsi"/>
                <w:noProof/>
                <w:webHidden/>
              </w:rPr>
              <w:fldChar w:fldCharType="separate"/>
            </w:r>
            <w:r w:rsidR="00F84D48" w:rsidRPr="00AB1BB3">
              <w:rPr>
                <w:rFonts w:cstheme="minorHAnsi"/>
                <w:noProof/>
                <w:webHidden/>
              </w:rPr>
              <w:t>6</w:t>
            </w:r>
            <w:r w:rsidR="00F84D48" w:rsidRPr="00AB1BB3">
              <w:rPr>
                <w:rFonts w:cstheme="minorHAnsi"/>
                <w:noProof/>
                <w:webHidden/>
              </w:rPr>
              <w:fldChar w:fldCharType="end"/>
            </w:r>
          </w:hyperlink>
        </w:p>
        <w:p w14:paraId="53B4F282" w14:textId="77777777" w:rsidR="00F84D48" w:rsidRPr="00AB1BB3" w:rsidRDefault="00E63141">
          <w:pPr>
            <w:pStyle w:val="Inhopg3"/>
            <w:tabs>
              <w:tab w:val="right" w:leader="dot" w:pos="9062"/>
            </w:tabs>
            <w:rPr>
              <w:rFonts w:eastAsiaTheme="minorEastAsia" w:cstheme="minorHAnsi"/>
              <w:i w:val="0"/>
              <w:noProof/>
              <w:lang w:eastAsia="nl-NL"/>
            </w:rPr>
          </w:pPr>
          <w:hyperlink w:anchor="_Toc495068460" w:history="1">
            <w:r w:rsidR="00F84D48" w:rsidRPr="00AB1BB3">
              <w:rPr>
                <w:rStyle w:val="Hyperlink"/>
                <w:rFonts w:cstheme="minorHAnsi"/>
                <w:noProof/>
              </w:rPr>
              <w:t>Sociale vaardigheden</w:t>
            </w:r>
            <w:r w:rsidR="00F84D48" w:rsidRPr="00AB1BB3">
              <w:rPr>
                <w:rFonts w:cstheme="minorHAnsi"/>
                <w:noProof/>
                <w:webHidden/>
              </w:rPr>
              <w:tab/>
            </w:r>
            <w:r w:rsidR="00F84D48" w:rsidRPr="00AB1BB3">
              <w:rPr>
                <w:rFonts w:cstheme="minorHAnsi"/>
                <w:noProof/>
                <w:webHidden/>
              </w:rPr>
              <w:fldChar w:fldCharType="begin"/>
            </w:r>
            <w:r w:rsidR="00F84D48" w:rsidRPr="00AB1BB3">
              <w:rPr>
                <w:rFonts w:cstheme="minorHAnsi"/>
                <w:noProof/>
                <w:webHidden/>
              </w:rPr>
              <w:instrText xml:space="preserve"> PAGEREF _Toc495068460 \h </w:instrText>
            </w:r>
            <w:r w:rsidR="00F84D48" w:rsidRPr="00AB1BB3">
              <w:rPr>
                <w:rFonts w:cstheme="minorHAnsi"/>
                <w:noProof/>
                <w:webHidden/>
              </w:rPr>
            </w:r>
            <w:r w:rsidR="00F84D48" w:rsidRPr="00AB1BB3">
              <w:rPr>
                <w:rFonts w:cstheme="minorHAnsi"/>
                <w:noProof/>
                <w:webHidden/>
              </w:rPr>
              <w:fldChar w:fldCharType="separate"/>
            </w:r>
            <w:r w:rsidR="00F84D48" w:rsidRPr="00AB1BB3">
              <w:rPr>
                <w:rFonts w:cstheme="minorHAnsi"/>
                <w:noProof/>
                <w:webHidden/>
              </w:rPr>
              <w:t>6</w:t>
            </w:r>
            <w:r w:rsidR="00F84D48" w:rsidRPr="00AB1BB3">
              <w:rPr>
                <w:rFonts w:cstheme="minorHAnsi"/>
                <w:noProof/>
                <w:webHidden/>
              </w:rPr>
              <w:fldChar w:fldCharType="end"/>
            </w:r>
          </w:hyperlink>
        </w:p>
        <w:p w14:paraId="5FC83EEA" w14:textId="77777777" w:rsidR="00F84D48" w:rsidRPr="00AB1BB3" w:rsidRDefault="00E63141">
          <w:pPr>
            <w:pStyle w:val="Inhopg3"/>
            <w:tabs>
              <w:tab w:val="right" w:leader="dot" w:pos="9062"/>
            </w:tabs>
            <w:rPr>
              <w:rFonts w:eastAsiaTheme="minorEastAsia" w:cstheme="minorHAnsi"/>
              <w:i w:val="0"/>
              <w:noProof/>
              <w:lang w:eastAsia="nl-NL"/>
            </w:rPr>
          </w:pPr>
          <w:hyperlink w:anchor="_Toc495068461" w:history="1">
            <w:r w:rsidR="00F84D48" w:rsidRPr="00AB1BB3">
              <w:rPr>
                <w:rStyle w:val="Hyperlink"/>
                <w:rFonts w:cstheme="minorHAnsi"/>
                <w:noProof/>
              </w:rPr>
              <w:t>Hoe werkt het</w:t>
            </w:r>
            <w:r w:rsidR="00F84D48" w:rsidRPr="00AB1BB3">
              <w:rPr>
                <w:rFonts w:cstheme="minorHAnsi"/>
                <w:noProof/>
                <w:webHidden/>
              </w:rPr>
              <w:tab/>
            </w:r>
            <w:r w:rsidR="00F84D48" w:rsidRPr="00AB1BB3">
              <w:rPr>
                <w:rFonts w:cstheme="minorHAnsi"/>
                <w:noProof/>
                <w:webHidden/>
              </w:rPr>
              <w:fldChar w:fldCharType="begin"/>
            </w:r>
            <w:r w:rsidR="00F84D48" w:rsidRPr="00AB1BB3">
              <w:rPr>
                <w:rFonts w:cstheme="minorHAnsi"/>
                <w:noProof/>
                <w:webHidden/>
              </w:rPr>
              <w:instrText xml:space="preserve"> PAGEREF _Toc495068461 \h </w:instrText>
            </w:r>
            <w:r w:rsidR="00F84D48" w:rsidRPr="00AB1BB3">
              <w:rPr>
                <w:rFonts w:cstheme="minorHAnsi"/>
                <w:noProof/>
                <w:webHidden/>
              </w:rPr>
            </w:r>
            <w:r w:rsidR="00F84D48" w:rsidRPr="00AB1BB3">
              <w:rPr>
                <w:rFonts w:cstheme="minorHAnsi"/>
                <w:noProof/>
                <w:webHidden/>
              </w:rPr>
              <w:fldChar w:fldCharType="separate"/>
            </w:r>
            <w:r w:rsidR="00F84D48" w:rsidRPr="00AB1BB3">
              <w:rPr>
                <w:rFonts w:cstheme="minorHAnsi"/>
                <w:noProof/>
                <w:webHidden/>
              </w:rPr>
              <w:t>6</w:t>
            </w:r>
            <w:r w:rsidR="00F84D48" w:rsidRPr="00AB1BB3">
              <w:rPr>
                <w:rFonts w:cstheme="minorHAnsi"/>
                <w:noProof/>
                <w:webHidden/>
              </w:rPr>
              <w:fldChar w:fldCharType="end"/>
            </w:r>
          </w:hyperlink>
        </w:p>
        <w:p w14:paraId="2022811C" w14:textId="77777777" w:rsidR="00F84D48" w:rsidRPr="00AB1BB3" w:rsidRDefault="00E63141">
          <w:pPr>
            <w:pStyle w:val="Inhopg3"/>
            <w:tabs>
              <w:tab w:val="right" w:leader="dot" w:pos="9062"/>
            </w:tabs>
            <w:rPr>
              <w:rFonts w:eastAsiaTheme="minorEastAsia" w:cstheme="minorHAnsi"/>
              <w:i w:val="0"/>
              <w:noProof/>
              <w:lang w:eastAsia="nl-NL"/>
            </w:rPr>
          </w:pPr>
          <w:hyperlink w:anchor="_Toc495068462" w:history="1">
            <w:r w:rsidR="00F84D48" w:rsidRPr="00AB1BB3">
              <w:rPr>
                <w:rStyle w:val="Hyperlink"/>
                <w:rFonts w:cstheme="minorHAnsi"/>
                <w:noProof/>
              </w:rPr>
              <w:t>Werkvormen</w:t>
            </w:r>
            <w:r w:rsidR="00F84D48" w:rsidRPr="00AB1BB3">
              <w:rPr>
                <w:rFonts w:cstheme="minorHAnsi"/>
                <w:noProof/>
                <w:webHidden/>
              </w:rPr>
              <w:tab/>
            </w:r>
            <w:r w:rsidR="00F84D48" w:rsidRPr="00AB1BB3">
              <w:rPr>
                <w:rFonts w:cstheme="minorHAnsi"/>
                <w:noProof/>
                <w:webHidden/>
              </w:rPr>
              <w:fldChar w:fldCharType="begin"/>
            </w:r>
            <w:r w:rsidR="00F84D48" w:rsidRPr="00AB1BB3">
              <w:rPr>
                <w:rFonts w:cstheme="minorHAnsi"/>
                <w:noProof/>
                <w:webHidden/>
              </w:rPr>
              <w:instrText xml:space="preserve"> PAGEREF _Toc495068462 \h </w:instrText>
            </w:r>
            <w:r w:rsidR="00F84D48" w:rsidRPr="00AB1BB3">
              <w:rPr>
                <w:rFonts w:cstheme="minorHAnsi"/>
                <w:noProof/>
                <w:webHidden/>
              </w:rPr>
            </w:r>
            <w:r w:rsidR="00F84D48" w:rsidRPr="00AB1BB3">
              <w:rPr>
                <w:rFonts w:cstheme="minorHAnsi"/>
                <w:noProof/>
                <w:webHidden/>
              </w:rPr>
              <w:fldChar w:fldCharType="separate"/>
            </w:r>
            <w:r w:rsidR="00F84D48" w:rsidRPr="00AB1BB3">
              <w:rPr>
                <w:rFonts w:cstheme="minorHAnsi"/>
                <w:noProof/>
                <w:webHidden/>
              </w:rPr>
              <w:t>7</w:t>
            </w:r>
            <w:r w:rsidR="00F84D48" w:rsidRPr="00AB1BB3">
              <w:rPr>
                <w:rFonts w:cstheme="minorHAnsi"/>
                <w:noProof/>
                <w:webHidden/>
              </w:rPr>
              <w:fldChar w:fldCharType="end"/>
            </w:r>
          </w:hyperlink>
        </w:p>
        <w:p w14:paraId="58061D7A" w14:textId="2023E8D9" w:rsidR="00956F00" w:rsidRPr="00BF6362" w:rsidRDefault="00956F00">
          <w:r w:rsidRPr="00BF6362">
            <w:rPr>
              <w:b/>
              <w:bCs/>
            </w:rPr>
            <w:fldChar w:fldCharType="end"/>
          </w:r>
        </w:p>
      </w:sdtContent>
    </w:sdt>
    <w:p w14:paraId="3F1947B6" w14:textId="77777777" w:rsidR="004F1C8F" w:rsidRPr="00103771" w:rsidRDefault="004F1C8F" w:rsidP="00103771">
      <w:pPr>
        <w:pStyle w:val="Geenafstand"/>
        <w:rPr>
          <w:rFonts w:asciiTheme="majorHAnsi" w:eastAsiaTheme="majorEastAsia" w:hAnsiTheme="majorHAnsi" w:cstheme="majorBidi"/>
          <w:b/>
          <w:bCs/>
          <w:color w:val="345A8A" w:themeColor="accent1" w:themeShade="B5"/>
          <w:sz w:val="32"/>
          <w:szCs w:val="32"/>
        </w:rPr>
      </w:pPr>
      <w:r>
        <w:t>Om te kijken naar het gebruik van (activerende) werkvormen in een les, anders dan klassikaal doceren en het eventueel stellen van vragen aan studenten, is het goed een aantal zaken op een rijtje te hebben:</w:t>
      </w:r>
    </w:p>
    <w:p w14:paraId="47E0F4EC" w14:textId="77777777" w:rsidR="004F1C8F" w:rsidRDefault="004F1C8F" w:rsidP="00103771">
      <w:pPr>
        <w:pStyle w:val="Geenafstand"/>
        <w:numPr>
          <w:ilvl w:val="0"/>
          <w:numId w:val="35"/>
        </w:numPr>
      </w:pPr>
      <w:r>
        <w:t>Meeropbrengst van werkvormen in een onderwijssituatie;</w:t>
      </w:r>
    </w:p>
    <w:p w14:paraId="1C20D97A" w14:textId="6808957A" w:rsidR="004F1C8F" w:rsidRDefault="004F1C8F" w:rsidP="00103771">
      <w:pPr>
        <w:pStyle w:val="Geenafstand"/>
        <w:numPr>
          <w:ilvl w:val="0"/>
          <w:numId w:val="35"/>
        </w:numPr>
      </w:pPr>
      <w:r>
        <w:t xml:space="preserve">Wat heeft </w:t>
      </w:r>
      <w:r w:rsidR="00F26D9A">
        <w:t>de groep nodig in deze situatie?</w:t>
      </w:r>
    </w:p>
    <w:p w14:paraId="3343EBB2" w14:textId="45D5BA6D" w:rsidR="004F1C8F" w:rsidRDefault="004F1C8F" w:rsidP="00103771">
      <w:pPr>
        <w:pStyle w:val="Geenafstand"/>
        <w:numPr>
          <w:ilvl w:val="0"/>
          <w:numId w:val="35"/>
        </w:numPr>
      </w:pPr>
      <w:r>
        <w:t>In welke les-soort zitten we en wat zegt da</w:t>
      </w:r>
      <w:r w:rsidR="00F26D9A">
        <w:t>t over de beoogde leerprocessen?</w:t>
      </w:r>
    </w:p>
    <w:p w14:paraId="4FB5E55A" w14:textId="77777777" w:rsidR="004F1C8F" w:rsidRPr="00AB1BB3" w:rsidRDefault="004F1C8F" w:rsidP="00103771">
      <w:pPr>
        <w:pStyle w:val="Kop2"/>
        <w:rPr>
          <w:rFonts w:ascii="Calibri Light" w:hAnsi="Calibri Light"/>
          <w:color w:val="365F91" w:themeColor="accent1" w:themeShade="BF"/>
          <w:sz w:val="28"/>
          <w:szCs w:val="28"/>
        </w:rPr>
      </w:pPr>
      <w:bookmarkStart w:id="2" w:name="_Toc210021840"/>
      <w:bookmarkStart w:id="3" w:name="_Toc213162714"/>
      <w:bookmarkStart w:id="4" w:name="_Toc495068451"/>
      <w:r w:rsidRPr="00AB1BB3">
        <w:rPr>
          <w:rFonts w:ascii="Calibri Light" w:hAnsi="Calibri Light"/>
          <w:color w:val="365F91" w:themeColor="accent1" w:themeShade="BF"/>
          <w:sz w:val="28"/>
          <w:szCs w:val="28"/>
        </w:rPr>
        <w:t>Meeropbrengst van werkvormen in een onderwijssituatie.</w:t>
      </w:r>
      <w:bookmarkEnd w:id="2"/>
      <w:bookmarkEnd w:id="3"/>
      <w:bookmarkEnd w:id="4"/>
    </w:p>
    <w:p w14:paraId="44CFCB5E" w14:textId="29C7594C" w:rsidR="00CC1FC7" w:rsidRDefault="00652690" w:rsidP="00103771">
      <w:pPr>
        <w:pStyle w:val="Geenafstand"/>
      </w:pPr>
      <w:r>
        <w:t>In het boek ‘</w:t>
      </w:r>
      <w:r w:rsidR="004F1C8F">
        <w:t xml:space="preserve">Pygmalion </w:t>
      </w:r>
      <w:r>
        <w:t xml:space="preserve">in the classroom’ stellen Rosenthal en Jacobson in 1968 voor het eerst vast vanuit een geruchtmakend </w:t>
      </w:r>
      <w:r w:rsidR="004F1C8F">
        <w:t xml:space="preserve">onderzoek dat de verwachtingen die we hebben van onze studenten </w:t>
      </w:r>
      <w:r w:rsidR="002E3E3C">
        <w:t>hun</w:t>
      </w:r>
      <w:r w:rsidR="004F1C8F">
        <w:t xml:space="preserve"> leeropbrengsten in hoge mate bepalen. Dit blijkt in verband te staan met de deelname van studenten in de klas. Een actieve leerhouding in de les, veel feedback tijdens de les,  mee denken en meedoen in het leerproces zijn van heel groot belang voor het opslaan van de inhouden van de les. Het is de student die zijn kennis moet </w:t>
      </w:r>
      <w:r w:rsidR="00CC1FC7">
        <w:t>construeren</w:t>
      </w:r>
      <w:r w:rsidR="004F1C8F">
        <w:t xml:space="preserve"> met de input van onder andere de docent. Als docenten alleen een docerende houding hebben, zullen hun leerlingen dus passief zijn. In deze scheve beurtverdeling tussen student en docent leren ze niet of weinig en zelfs is het de vraag of ze consumeren. Zijn studenten betrokken in een instructie? </w:t>
      </w:r>
    </w:p>
    <w:p w14:paraId="102C97CC" w14:textId="54832C92" w:rsidR="004F1C8F" w:rsidRDefault="004F1C8F" w:rsidP="00103771">
      <w:pPr>
        <w:pStyle w:val="Geenafstand"/>
      </w:pPr>
      <w:r>
        <w:t>Marzano stelt rond betrokkenheid in het boekje “Highly Engaged Classrooms” 4 basis</w:t>
      </w:r>
      <w:r w:rsidR="002E3E3C">
        <w:t>vragen die hierin inzicht geven. Hij definieert daarvoor twee fasen en koppelt aan elke fase twee vragen:</w:t>
      </w:r>
    </w:p>
    <w:p w14:paraId="44AB23B9" w14:textId="77777777" w:rsidR="00726469" w:rsidRDefault="00726469" w:rsidP="00103771">
      <w:pPr>
        <w:pStyle w:val="Geenafstand"/>
      </w:pPr>
    </w:p>
    <w:p w14:paraId="74865236" w14:textId="77777777" w:rsidR="00726469" w:rsidRDefault="00726469" w:rsidP="00103771">
      <w:pPr>
        <w:pStyle w:val="Geenafstand"/>
      </w:pPr>
    </w:p>
    <w:p w14:paraId="600CD1EF" w14:textId="77777777" w:rsidR="00726469" w:rsidRDefault="00726469" w:rsidP="00103771">
      <w:pPr>
        <w:pStyle w:val="Geenafstand"/>
      </w:pPr>
    </w:p>
    <w:p w14:paraId="66DEA273" w14:textId="77777777" w:rsidR="00726469" w:rsidRDefault="00726469" w:rsidP="00103771">
      <w:pPr>
        <w:pStyle w:val="Geenafstand"/>
      </w:pPr>
    </w:p>
    <w:p w14:paraId="19C82861" w14:textId="0480194E" w:rsidR="00103771" w:rsidRDefault="002E3E3C" w:rsidP="00103771">
      <w:pPr>
        <w:pStyle w:val="Geenafstand"/>
        <w:numPr>
          <w:ilvl w:val="0"/>
          <w:numId w:val="36"/>
        </w:numPr>
      </w:pPr>
      <w:r>
        <w:lastRenderedPageBreak/>
        <w:t>Kennis</w:t>
      </w:r>
      <w:r w:rsidR="004F1C8F" w:rsidRPr="00103771">
        <w:t xml:space="preserve"> moet van buiten </w:t>
      </w:r>
      <w:r>
        <w:t>de student</w:t>
      </w:r>
      <w:r w:rsidR="004F1C8F" w:rsidRPr="00103771">
        <w:t xml:space="preserve"> via </w:t>
      </w:r>
      <w:r>
        <w:t>de zintuigen</w:t>
      </w:r>
      <w:r w:rsidR="004F1C8F" w:rsidRPr="00103771">
        <w:t xml:space="preserve"> naar het werkgeheugen</w:t>
      </w:r>
      <w:r>
        <w:t xml:space="preserve"> van de student</w:t>
      </w:r>
      <w:r w:rsidR="004F1C8F" w:rsidRPr="00103771">
        <w:t>.</w:t>
      </w:r>
    </w:p>
    <w:p w14:paraId="2EC1DEB7" w14:textId="77777777" w:rsidR="00103771" w:rsidRDefault="004F1C8F" w:rsidP="00103771">
      <w:pPr>
        <w:pStyle w:val="Geenafstand"/>
        <w:numPr>
          <w:ilvl w:val="1"/>
          <w:numId w:val="36"/>
        </w:numPr>
      </w:pPr>
      <w:r w:rsidRPr="00103771">
        <w:t>Hoe voel ik mij?</w:t>
      </w:r>
    </w:p>
    <w:p w14:paraId="5E89E546" w14:textId="77777777" w:rsidR="00103771" w:rsidRDefault="004F1C8F" w:rsidP="00103771">
      <w:pPr>
        <w:pStyle w:val="Geenafstand"/>
        <w:numPr>
          <w:ilvl w:val="1"/>
          <w:numId w:val="36"/>
        </w:numPr>
      </w:pPr>
      <w:r w:rsidRPr="00103771">
        <w:t>Interesseert dit mij?</w:t>
      </w:r>
    </w:p>
    <w:p w14:paraId="6B2DA39D" w14:textId="6871FE3B" w:rsidR="00103771" w:rsidRDefault="002E3E3C" w:rsidP="00103771">
      <w:pPr>
        <w:pStyle w:val="Geenafstand"/>
        <w:numPr>
          <w:ilvl w:val="0"/>
          <w:numId w:val="36"/>
        </w:numPr>
      </w:pPr>
      <w:r>
        <w:t>Kennis</w:t>
      </w:r>
      <w:r w:rsidR="004F1C8F" w:rsidRPr="00103771">
        <w:t xml:space="preserve"> moet in </w:t>
      </w:r>
      <w:r w:rsidR="00F26D9A">
        <w:t xml:space="preserve">het </w:t>
      </w:r>
      <w:r w:rsidR="004F1C8F" w:rsidRPr="00103771">
        <w:t xml:space="preserve">werkgeheugen blijven en </w:t>
      </w:r>
      <w:r>
        <w:t xml:space="preserve">overgebracht </w:t>
      </w:r>
      <w:r w:rsidR="004F1C8F" w:rsidRPr="00103771">
        <w:t>naar het korte termijn geheugen.</w:t>
      </w:r>
    </w:p>
    <w:p w14:paraId="50EAC189" w14:textId="77777777" w:rsidR="00103771" w:rsidRDefault="004F1C8F" w:rsidP="00103771">
      <w:pPr>
        <w:pStyle w:val="Geenafstand"/>
        <w:numPr>
          <w:ilvl w:val="1"/>
          <w:numId w:val="36"/>
        </w:numPr>
      </w:pPr>
      <w:r w:rsidRPr="00103771">
        <w:t>Is dit belangrijk?</w:t>
      </w:r>
    </w:p>
    <w:p w14:paraId="590F7637" w14:textId="77777777" w:rsidR="004F1C8F" w:rsidRDefault="004F1C8F" w:rsidP="00103771">
      <w:pPr>
        <w:pStyle w:val="Geenafstand"/>
        <w:numPr>
          <w:ilvl w:val="1"/>
          <w:numId w:val="36"/>
        </w:numPr>
      </w:pPr>
      <w:r w:rsidRPr="00103771">
        <w:t>Kan ik dit?</w:t>
      </w:r>
    </w:p>
    <w:p w14:paraId="0A93A82B" w14:textId="77777777" w:rsidR="00EA10A2" w:rsidRDefault="00EA10A2" w:rsidP="00EA10A2">
      <w:pPr>
        <w:pStyle w:val="Geenafstand"/>
      </w:pPr>
    </w:p>
    <w:p w14:paraId="5DA71FC2" w14:textId="77777777" w:rsidR="00EA10A2" w:rsidRDefault="00EA10A2" w:rsidP="00EA10A2">
      <w:pPr>
        <w:pStyle w:val="Geenafstand"/>
      </w:pPr>
    </w:p>
    <w:p w14:paraId="770DCD9A" w14:textId="357824C8" w:rsidR="004F1C8F" w:rsidRDefault="004F1C8F" w:rsidP="00103771">
      <w:pPr>
        <w:pStyle w:val="Geenafstand"/>
      </w:pPr>
      <w:r>
        <w:t>Activerende werkvormen spel</w:t>
      </w:r>
      <w:r w:rsidR="00F26D9A">
        <w:t>en in dit proces een grote rol.</w:t>
      </w:r>
    </w:p>
    <w:p w14:paraId="67957DEF" w14:textId="77777777" w:rsidR="004F1C8F" w:rsidRDefault="00103771" w:rsidP="00103771">
      <w:pPr>
        <w:pStyle w:val="Geenafstand"/>
      </w:pPr>
      <w:r>
        <w:t>Bij A geldt:</w:t>
      </w:r>
    </w:p>
    <w:p w14:paraId="6D0D36BA" w14:textId="77777777" w:rsidR="004F1C8F" w:rsidRDefault="004F1C8F" w:rsidP="00103771">
      <w:pPr>
        <w:pStyle w:val="Geenafstand"/>
        <w:numPr>
          <w:ilvl w:val="0"/>
          <w:numId w:val="37"/>
        </w:numPr>
      </w:pPr>
      <w:r>
        <w:t>De eerste vraag heeft te maken met energie en houding. Het activeren van studenten helpt hen zich beter in de les te voelen. Een goede reden voor het gebruik van activerende werkvormen.</w:t>
      </w:r>
    </w:p>
    <w:p w14:paraId="2EF975E8" w14:textId="31B64F64" w:rsidR="004F1C8F" w:rsidRDefault="004F1C8F" w:rsidP="00103771">
      <w:pPr>
        <w:pStyle w:val="Geenafstand"/>
        <w:numPr>
          <w:ilvl w:val="0"/>
          <w:numId w:val="37"/>
        </w:numPr>
      </w:pPr>
      <w:r>
        <w:t>Interesse zal door passief gedrag niet makkelijk worden opgeroepen. Er zijn in het leven van studenten teveel interessantere</w:t>
      </w:r>
      <w:r w:rsidR="00F26D9A">
        <w:t>,</w:t>
      </w:r>
      <w:r>
        <w:t xml:space="preserve"> passieve prikkels. Denk aan de </w:t>
      </w:r>
      <w:r w:rsidR="00F26D9A">
        <w:t>Smartphone</w:t>
      </w:r>
      <w:r>
        <w:t xml:space="preserve"> die een belangrijke rol speelt. Werkvormen helpen om de leerstof interessanter te maken. ‘Het kan iets voor mij betekenen’.</w:t>
      </w:r>
    </w:p>
    <w:p w14:paraId="332D1455" w14:textId="77777777" w:rsidR="004F1C8F" w:rsidRDefault="00103771" w:rsidP="00103771">
      <w:pPr>
        <w:pStyle w:val="Geenafstand"/>
      </w:pPr>
      <w:r>
        <w:t>Bij B geldt:</w:t>
      </w:r>
    </w:p>
    <w:p w14:paraId="6371CC8E" w14:textId="148DB3E0" w:rsidR="004F1C8F" w:rsidRDefault="004F1C8F" w:rsidP="00103771">
      <w:pPr>
        <w:pStyle w:val="Geenafstand"/>
        <w:numPr>
          <w:ilvl w:val="0"/>
          <w:numId w:val="39"/>
        </w:numPr>
      </w:pPr>
      <w:r>
        <w:t>Het belang van leerstof kun je als leraar vertellen en dat zal vooral als het directe betekenis heeft voor de BPV, de examinering en toetsing wel overkomen. Maar daarbuiten wordt het lastiger. Het koppelen van leerstof aan het zelf</w:t>
      </w:r>
      <w:r w:rsidR="00325A04">
        <w:t>/ de identiteit</w:t>
      </w:r>
      <w:r>
        <w:t xml:space="preserve"> van de student</w:t>
      </w:r>
      <w:r w:rsidR="00F26D9A">
        <w:t xml:space="preserve"> is een belangrijk aspect bij vasthouden van leerstof in het geheugen</w:t>
      </w:r>
      <w:r>
        <w:t>. De vraag: Wat betekent dit voor mij? maakt leerstof ineens een stuk belangrijker. Het aanzetten van de juiste filters helpt de student de leerstof te herkennen en op te slaan. Het betekenis geven aan leerstof kan juist in een activerende werkvorm met een goede opdracht.</w:t>
      </w:r>
    </w:p>
    <w:p w14:paraId="1FC14EF6" w14:textId="2626C1AC" w:rsidR="004F1C8F" w:rsidRDefault="004F1C8F" w:rsidP="00103771">
      <w:pPr>
        <w:pStyle w:val="Geenafstand"/>
        <w:numPr>
          <w:ilvl w:val="0"/>
          <w:numId w:val="39"/>
        </w:numPr>
      </w:pPr>
      <w:r>
        <w:t xml:space="preserve">Competentie-gevoelens zijn bijzonder leidend in een mensenleven. Luc Stevens laat dat in zijn werk over adaptief onderwijs goed zien. </w:t>
      </w:r>
      <w:r w:rsidR="00325A04">
        <w:t>In</w:t>
      </w:r>
      <w:r>
        <w:t xml:space="preserve"> motivatietheorieën zien we dat het vermijden van falen een sterke sturing </w:t>
      </w:r>
      <w:r w:rsidR="00325A04">
        <w:t>biedt in het wel of niet opslaan van kennis</w:t>
      </w:r>
      <w:r>
        <w:t xml:space="preserve">. Dit betekent dat het oefenen in een veilige situatie een belangrijk element is. </w:t>
      </w:r>
      <w:r w:rsidR="00F26D9A">
        <w:t>Het gebruik van w</w:t>
      </w:r>
      <w:r>
        <w:t xml:space="preserve">erkvormen </w:t>
      </w:r>
      <w:r w:rsidR="00F26D9A">
        <w:t>is</w:t>
      </w:r>
      <w:r>
        <w:t xml:space="preserve"> hiervoor bijzonder geschikt.</w:t>
      </w:r>
    </w:p>
    <w:p w14:paraId="55FEF202" w14:textId="77777777" w:rsidR="004F1C8F" w:rsidRPr="00AB1BB3" w:rsidRDefault="004F1C8F" w:rsidP="004F1C8F">
      <w:pPr>
        <w:pStyle w:val="Kop2"/>
        <w:rPr>
          <w:rFonts w:ascii="Calibri Light" w:hAnsi="Calibri Light"/>
          <w:color w:val="365F91" w:themeColor="accent1" w:themeShade="BF"/>
          <w:sz w:val="28"/>
          <w:szCs w:val="28"/>
        </w:rPr>
      </w:pPr>
      <w:bookmarkStart w:id="5" w:name="_Toc210021841"/>
      <w:bookmarkStart w:id="6" w:name="_Toc213162715"/>
      <w:bookmarkStart w:id="7" w:name="_Toc495068452"/>
      <w:r w:rsidRPr="00AB1BB3">
        <w:rPr>
          <w:rFonts w:ascii="Calibri Light" w:hAnsi="Calibri Light"/>
          <w:color w:val="365F91" w:themeColor="accent1" w:themeShade="BF"/>
          <w:sz w:val="28"/>
          <w:szCs w:val="28"/>
        </w:rPr>
        <w:t>Activerende werkvormen</w:t>
      </w:r>
      <w:bookmarkEnd w:id="5"/>
      <w:bookmarkEnd w:id="6"/>
      <w:bookmarkEnd w:id="7"/>
    </w:p>
    <w:p w14:paraId="4F637792" w14:textId="77777777" w:rsidR="00065795" w:rsidRPr="00BF6362" w:rsidRDefault="004F1C8F" w:rsidP="00103771">
      <w:pPr>
        <w:pStyle w:val="Geenafstand"/>
      </w:pPr>
      <w:r w:rsidRPr="00BF6362">
        <w:t>Goede werkvormen doen een aantal dingen die studenten helpen</w:t>
      </w:r>
      <w:r w:rsidR="00065795" w:rsidRPr="00BF6362">
        <w:t xml:space="preserve"> </w:t>
      </w:r>
      <w:r w:rsidRPr="00BF6362">
        <w:t>leerstof</w:t>
      </w:r>
      <w:r w:rsidR="00065795" w:rsidRPr="00BF6362">
        <w:t>:</w:t>
      </w:r>
      <w:r w:rsidRPr="00BF6362">
        <w:t xml:space="preserve"> </w:t>
      </w:r>
    </w:p>
    <w:p w14:paraId="5B2620F2" w14:textId="30CDA2CA" w:rsidR="00065795" w:rsidRPr="00BF6362" w:rsidRDefault="00065795" w:rsidP="00325A04">
      <w:pPr>
        <w:pStyle w:val="Geenafstand"/>
        <w:numPr>
          <w:ilvl w:val="0"/>
          <w:numId w:val="44"/>
        </w:numPr>
      </w:pPr>
      <w:r w:rsidRPr="00BF6362">
        <w:t>waar te nemen;</w:t>
      </w:r>
    </w:p>
    <w:p w14:paraId="2BE86413" w14:textId="5CCA3B05" w:rsidR="00065795" w:rsidRPr="00BF6362" w:rsidRDefault="00065795" w:rsidP="00325A04">
      <w:pPr>
        <w:pStyle w:val="Geenafstand"/>
        <w:numPr>
          <w:ilvl w:val="0"/>
          <w:numId w:val="44"/>
        </w:numPr>
      </w:pPr>
      <w:r w:rsidRPr="00BF6362">
        <w:t>door te werken;</w:t>
      </w:r>
    </w:p>
    <w:p w14:paraId="69FE2AEE" w14:textId="2476C06D" w:rsidR="00065795" w:rsidRPr="00BF6362" w:rsidRDefault="00065795" w:rsidP="00325A04">
      <w:pPr>
        <w:pStyle w:val="Geenafstand"/>
        <w:numPr>
          <w:ilvl w:val="0"/>
          <w:numId w:val="44"/>
        </w:numPr>
      </w:pPr>
      <w:r w:rsidRPr="00BF6362">
        <w:t>te relateren aan zichzelf;</w:t>
      </w:r>
    </w:p>
    <w:p w14:paraId="7AC0D06A" w14:textId="77777777" w:rsidR="00065795" w:rsidRPr="00BF6362" w:rsidRDefault="004F1C8F" w:rsidP="00325A04">
      <w:pPr>
        <w:pStyle w:val="Geenafstand"/>
        <w:numPr>
          <w:ilvl w:val="0"/>
          <w:numId w:val="44"/>
        </w:numPr>
      </w:pPr>
      <w:r w:rsidRPr="00BF6362">
        <w:t xml:space="preserve">en daarna op te slaan. </w:t>
      </w:r>
    </w:p>
    <w:p w14:paraId="30970ADF" w14:textId="520862E6" w:rsidR="004F1C8F" w:rsidRPr="00BF6362" w:rsidRDefault="004F1C8F" w:rsidP="00103771">
      <w:pPr>
        <w:pStyle w:val="Geenafstand"/>
      </w:pPr>
      <w:r w:rsidRPr="00BF6362">
        <w:t>Spencer Kagan spreekt in dit kader over 4 leidende principes die in een werkvorm aanwezig moeten zijn, samengevat in de acroniem: GIPS. De vier letters staan voor de volgende termen:</w:t>
      </w:r>
    </w:p>
    <w:p w14:paraId="2D88E62E" w14:textId="77777777" w:rsidR="004F1C8F" w:rsidRPr="00BF6362" w:rsidRDefault="004F1C8F" w:rsidP="002B5948">
      <w:pPr>
        <w:pStyle w:val="Geenafstand"/>
      </w:pPr>
      <w:r w:rsidRPr="00BF6362">
        <w:rPr>
          <w:b/>
        </w:rPr>
        <w:t>G</w:t>
      </w:r>
      <w:r w:rsidRPr="00BF6362">
        <w:t>elijke deelname;</w:t>
      </w:r>
      <w:r w:rsidRPr="00BF6362">
        <w:br/>
      </w:r>
      <w:r w:rsidRPr="00BF6362">
        <w:rPr>
          <w:i/>
        </w:rPr>
        <w:t>Alle studenten hebben een (bijna) gelijke deelname in de werkvorm. Overschreeuwen, lang kletsen is verboden/ onmogelijk</w:t>
      </w:r>
    </w:p>
    <w:p w14:paraId="77F32C07" w14:textId="77777777" w:rsidR="004F1C8F" w:rsidRPr="00BF6362" w:rsidRDefault="004F1C8F" w:rsidP="002B5948">
      <w:pPr>
        <w:pStyle w:val="Geenafstand"/>
      </w:pPr>
      <w:r w:rsidRPr="00BF6362">
        <w:rPr>
          <w:b/>
        </w:rPr>
        <w:t>I</w:t>
      </w:r>
      <w:r w:rsidRPr="00BF6362">
        <w:t>ndividuele verantwoordelijkheid;</w:t>
      </w:r>
    </w:p>
    <w:p w14:paraId="46ED0706" w14:textId="77777777" w:rsidR="004F1C8F" w:rsidRPr="00BF6362" w:rsidRDefault="004F1C8F" w:rsidP="002B5948">
      <w:pPr>
        <w:pStyle w:val="Geenafstand"/>
        <w:rPr>
          <w:i/>
        </w:rPr>
      </w:pPr>
      <w:r w:rsidRPr="00BF6362">
        <w:rPr>
          <w:i/>
        </w:rPr>
        <w:t>Alle studenten leveren een bijdrage aan de werkvorm: duiken is verboden/ onmogelijk.</w:t>
      </w:r>
    </w:p>
    <w:p w14:paraId="0E333C09" w14:textId="3AE7B4D8" w:rsidR="004F1C8F" w:rsidRPr="00BF6362" w:rsidRDefault="004F1C8F" w:rsidP="002B5948">
      <w:pPr>
        <w:pStyle w:val="Geenafstand"/>
      </w:pPr>
      <w:r w:rsidRPr="00BF6362">
        <w:rPr>
          <w:b/>
        </w:rPr>
        <w:t>P</w:t>
      </w:r>
      <w:r w:rsidRPr="00BF6362">
        <w:t>ositieve</w:t>
      </w:r>
      <w:r w:rsidR="00065795" w:rsidRPr="00BF6362">
        <w:t>,</w:t>
      </w:r>
      <w:r w:rsidRPr="00BF6362">
        <w:t xml:space="preserve"> wederzijds</w:t>
      </w:r>
      <w:r w:rsidR="00065795" w:rsidRPr="00BF6362">
        <w:t>e</w:t>
      </w:r>
      <w:r w:rsidRPr="00BF6362">
        <w:t xml:space="preserve"> afhankelijkheid;</w:t>
      </w:r>
    </w:p>
    <w:p w14:paraId="5E92EA5A" w14:textId="77777777" w:rsidR="004F1C8F" w:rsidRPr="00BF6362" w:rsidRDefault="004F1C8F" w:rsidP="002B5948">
      <w:pPr>
        <w:pStyle w:val="Geenafstand"/>
        <w:rPr>
          <w:i/>
        </w:rPr>
      </w:pPr>
      <w:r w:rsidRPr="00BF6362">
        <w:rPr>
          <w:i/>
        </w:rPr>
        <w:t>Samen werken we naar één gezamenlijk einddoel toe.</w:t>
      </w:r>
    </w:p>
    <w:p w14:paraId="45356AAB" w14:textId="77777777" w:rsidR="004F1C8F" w:rsidRPr="00BF6362" w:rsidRDefault="004F1C8F" w:rsidP="002B5948">
      <w:pPr>
        <w:pStyle w:val="Geenafstand"/>
      </w:pPr>
      <w:r w:rsidRPr="00BF6362">
        <w:rPr>
          <w:b/>
        </w:rPr>
        <w:t>S</w:t>
      </w:r>
      <w:r w:rsidRPr="00BF6362">
        <w:t>imultane interactie.</w:t>
      </w:r>
    </w:p>
    <w:p w14:paraId="2D49F225" w14:textId="4A8FAC6D" w:rsidR="004F1C8F" w:rsidRPr="00BF6362" w:rsidRDefault="004F1C8F" w:rsidP="002B5948">
      <w:pPr>
        <w:pStyle w:val="Geenafstand"/>
        <w:rPr>
          <w:i/>
        </w:rPr>
      </w:pPr>
      <w:r w:rsidRPr="00BF6362">
        <w:rPr>
          <w:i/>
        </w:rPr>
        <w:t xml:space="preserve">Naast elkaar </w:t>
      </w:r>
      <w:r w:rsidR="00065795" w:rsidRPr="00BF6362">
        <w:rPr>
          <w:i/>
        </w:rPr>
        <w:t>is</w:t>
      </w:r>
      <w:r w:rsidRPr="00BF6362">
        <w:rPr>
          <w:i/>
        </w:rPr>
        <w:t xml:space="preserve"> een aantal eenheden (twee, drie of viertallen) aan het werk met dezelfde werkvorm.</w:t>
      </w:r>
    </w:p>
    <w:p w14:paraId="08DB4EFC" w14:textId="77777777" w:rsidR="004F1C8F" w:rsidRDefault="004F1C8F" w:rsidP="00D04536">
      <w:pPr>
        <w:pStyle w:val="Geenafstand"/>
      </w:pPr>
    </w:p>
    <w:p w14:paraId="060B13D0" w14:textId="77777777" w:rsidR="00726469" w:rsidRDefault="00726469" w:rsidP="00D04536">
      <w:pPr>
        <w:pStyle w:val="Geenafstand"/>
      </w:pPr>
    </w:p>
    <w:p w14:paraId="6071CF58" w14:textId="04D6AA3E" w:rsidR="004F1C8F" w:rsidRDefault="004F1C8F" w:rsidP="00D04536">
      <w:pPr>
        <w:pStyle w:val="Geenafstand"/>
      </w:pPr>
      <w:r>
        <w:lastRenderedPageBreak/>
        <w:t>Daarmee is bijvoorbeeld het klassikaal stellen van vragen in het kader van het bovenstaande dus geen activerende werkvorm. Dat betekent niet dat je klassikaal geen vragen moet stellen. Werkvormen moet</w:t>
      </w:r>
      <w:r w:rsidR="00065795">
        <w:t>en</w:t>
      </w:r>
      <w:r>
        <w:t xml:space="preserve"> in een goede balans naast allerlei andere onderwijsmiddelen worden gebruikt.</w:t>
      </w:r>
    </w:p>
    <w:p w14:paraId="092C4CD9" w14:textId="77777777" w:rsidR="004F1C8F" w:rsidRDefault="004F1C8F" w:rsidP="00D04536">
      <w:pPr>
        <w:pStyle w:val="Geenafstand"/>
      </w:pPr>
    </w:p>
    <w:p w14:paraId="038CC733" w14:textId="2E82DF3C" w:rsidR="004F1C8F" w:rsidRDefault="004F1C8F" w:rsidP="00D04536">
      <w:pPr>
        <w:pStyle w:val="Geenafstand"/>
      </w:pPr>
      <w:r>
        <w:t xml:space="preserve">Naast deze leer-technische meerwaarde hebben werkvormen ook betekenis voor de sociale cohesie van de groep. Het spreekwoord ‘onbekend maakt onbemind’ is hierin een belangrijke notie. Elkaar leren kennen is bijzonder waardevol en dat doen wij mensen vooral door met elkaar in gesprek te zijn. Deze gesprekken moeten we dan in de klas wel arrangeren. Bij een werkvorm snijdt het mes aan twee kanten. Praten over onderwijsinhouden en tegelijkertijd kennismaken met de ander is een krachtige combinatie. Dit betekent niet dat </w:t>
      </w:r>
      <w:r w:rsidR="00065795">
        <w:t xml:space="preserve">het gebruik van </w:t>
      </w:r>
      <w:r>
        <w:t xml:space="preserve">werkvormen </w:t>
      </w:r>
      <w:r w:rsidR="00065795">
        <w:t>sociale problemen als pesten kan</w:t>
      </w:r>
      <w:r>
        <w:t xml:space="preserve"> voorkomen</w:t>
      </w:r>
      <w:r w:rsidR="00065795">
        <w:t>,</w:t>
      </w:r>
      <w:r>
        <w:t xml:space="preserve"> maar ze dragen wel bij aan een gezondere omgeving en daarmee aan het verminderen van dit soort problemen.</w:t>
      </w:r>
    </w:p>
    <w:p w14:paraId="4AC2A301" w14:textId="77777777" w:rsidR="004F1C8F" w:rsidRPr="00AB1BB3" w:rsidRDefault="004F1C8F" w:rsidP="004F1C8F">
      <w:pPr>
        <w:pStyle w:val="Kop2"/>
        <w:rPr>
          <w:rFonts w:ascii="Calibri Light" w:hAnsi="Calibri Light"/>
          <w:color w:val="365F91" w:themeColor="accent1" w:themeShade="BF"/>
          <w:sz w:val="28"/>
          <w:szCs w:val="28"/>
        </w:rPr>
      </w:pPr>
      <w:bookmarkStart w:id="8" w:name="_Toc210021842"/>
      <w:bookmarkStart w:id="9" w:name="_Toc213162716"/>
      <w:bookmarkStart w:id="10" w:name="_Toc495068453"/>
      <w:r w:rsidRPr="00AB1BB3">
        <w:rPr>
          <w:rFonts w:ascii="Calibri Light" w:hAnsi="Calibri Light"/>
          <w:color w:val="365F91" w:themeColor="accent1" w:themeShade="BF"/>
          <w:sz w:val="28"/>
          <w:szCs w:val="28"/>
        </w:rPr>
        <w:t>Wat heeft deze groep nodig in deze situatie</w:t>
      </w:r>
      <w:bookmarkEnd w:id="8"/>
      <w:bookmarkEnd w:id="9"/>
      <w:bookmarkEnd w:id="10"/>
    </w:p>
    <w:p w14:paraId="27F42F09" w14:textId="77777777" w:rsidR="004F1C8F" w:rsidRDefault="004F1C8F" w:rsidP="00D04536">
      <w:pPr>
        <w:pStyle w:val="Geenafstand"/>
      </w:pPr>
      <w:r>
        <w:t>Groepen verschillen van elkaar maar ook per moment. In een groep zijn de behoeften op verschillende tijdstippen heel verschillend. Aan het begin van de dag is dat anders dan rond elf uur. Dat heeft onder andere te maken met de leeftijd van de studenten. Studenten in de pubertijd hebben een ander ritme dan jonge kinderen en volwassenen. Dus zijn er momenten in de dag dat actiever onderwijs meer zal opbrengen en op andere momenten zijn studenten vanuit zichzelf actiever. Maar het heeft ook te maken met de voorgeschiedenis op de dag.</w:t>
      </w:r>
    </w:p>
    <w:p w14:paraId="5DBD45A8" w14:textId="07FB6DE9" w:rsidR="004F1C8F" w:rsidRDefault="004F1C8F" w:rsidP="00D04536">
      <w:pPr>
        <w:pStyle w:val="Geenafstand"/>
      </w:pPr>
      <w:r>
        <w:t>Groepen zijn ook door de samenstelling en groepscultuur verschillend. Deze verschillen per groep maken dat een docent een breed scala aan werkvormen in huis moet hebben om een groep in een goede leer-modus te brengen. Groepen met veel Pippi Langkousen hebben een uitlaatklep nodig om hun energie en dadendrang in kwijt te kunnen. Ze zijn ondernemend en exploratief en hebben weinig nodig om aan de slag te gaan. Structuur zal voor hen een belangrijk element zijn om tot werkelijke resultaten te komen. Heb je daarentegen een groep met alleen maar</w:t>
      </w:r>
      <w:r w:rsidR="00065795">
        <w:t xml:space="preserve"> Pippies vriendjes, de</w:t>
      </w:r>
      <w:r>
        <w:t xml:space="preserve"> Tommies en Anika’s</w:t>
      </w:r>
      <w:r w:rsidR="00FB63BE">
        <w:t>,</w:t>
      </w:r>
      <w:r>
        <w:t xml:space="preserve"> dan zal je veel uit de kast moeten halen om er leven in te brengen. Deze groepen hebben van nature een prima werkhouding. Echter ze zijn weinig ondernemend.</w:t>
      </w:r>
    </w:p>
    <w:p w14:paraId="4126329F" w14:textId="44E1445B" w:rsidR="004F1C8F" w:rsidRDefault="004F1C8F" w:rsidP="00D04536">
      <w:pPr>
        <w:pStyle w:val="Geenafstand"/>
      </w:pPr>
      <w:r>
        <w:t>Bovenstaande betekent dat een docent niet alleen moet beschikken over goede voelsprieten maar vooral ook over een groot scala aan mo</w:t>
      </w:r>
      <w:r w:rsidR="00FB63BE">
        <w:t>gelijke interventies</w:t>
      </w:r>
      <w:r>
        <w:t>.</w:t>
      </w:r>
    </w:p>
    <w:p w14:paraId="7170C983" w14:textId="110825BD" w:rsidR="004F1C8F" w:rsidRPr="00A60D6F" w:rsidRDefault="004F1C8F" w:rsidP="004F1C8F">
      <w:pPr>
        <w:pStyle w:val="Kop2"/>
        <w:rPr>
          <w:rFonts w:ascii="Calibri Light" w:hAnsi="Calibri Light"/>
          <w:sz w:val="28"/>
          <w:szCs w:val="28"/>
        </w:rPr>
      </w:pPr>
      <w:bookmarkStart w:id="11" w:name="_Toc210021843"/>
      <w:bookmarkStart w:id="12" w:name="_Toc213162717"/>
      <w:bookmarkStart w:id="13" w:name="_Toc495068454"/>
      <w:r w:rsidRPr="00AB1BB3">
        <w:rPr>
          <w:rFonts w:ascii="Calibri Light" w:hAnsi="Calibri Light"/>
          <w:color w:val="365F91" w:themeColor="accent1" w:themeShade="BF"/>
          <w:sz w:val="28"/>
          <w:szCs w:val="28"/>
        </w:rPr>
        <w:t>Wat voor les is dit en wat zegt dat over de beoogde leerprocessen</w:t>
      </w:r>
      <w:bookmarkEnd w:id="11"/>
      <w:r w:rsidR="00FB63BE" w:rsidRPr="00AB1BB3">
        <w:rPr>
          <w:rFonts w:ascii="Calibri Light" w:hAnsi="Calibri Light"/>
          <w:color w:val="365F91" w:themeColor="accent1" w:themeShade="BF"/>
          <w:sz w:val="28"/>
          <w:szCs w:val="28"/>
        </w:rPr>
        <w:t>?</w:t>
      </w:r>
      <w:bookmarkEnd w:id="12"/>
      <w:bookmarkEnd w:id="13"/>
    </w:p>
    <w:p w14:paraId="0EEF98EF" w14:textId="0C4BFD66" w:rsidR="004F1C8F" w:rsidRDefault="004F1C8F" w:rsidP="00D04536">
      <w:pPr>
        <w:pStyle w:val="Geenafstand"/>
      </w:pPr>
      <w:r>
        <w:t>Ook de les en de beoogde doelen van die les beteken</w:t>
      </w:r>
      <w:r w:rsidR="00325A04">
        <w:t>t</w:t>
      </w:r>
      <w:r>
        <w:t xml:space="preserve"> veel voor de werkvormen die een docent gebruikt of zou moeten/ kunnen gebruiken. Robert Marzano onderscheidt drie fasen in een lessencyclus:</w:t>
      </w:r>
    </w:p>
    <w:p w14:paraId="18CAC37F" w14:textId="77777777" w:rsidR="004F1C8F" w:rsidRDefault="004F1C8F" w:rsidP="004F1C8F">
      <w:pPr>
        <w:pStyle w:val="Lijstalinea"/>
        <w:numPr>
          <w:ilvl w:val="0"/>
          <w:numId w:val="28"/>
        </w:numPr>
        <w:spacing w:after="0" w:line="240" w:lineRule="auto"/>
      </w:pPr>
      <w:r>
        <w:t>Nieuwe leerstof;</w:t>
      </w:r>
    </w:p>
    <w:p w14:paraId="35BA9B3B" w14:textId="77777777" w:rsidR="004F1C8F" w:rsidRDefault="004F1C8F" w:rsidP="004F1C8F">
      <w:pPr>
        <w:pStyle w:val="Lijstalinea"/>
        <w:numPr>
          <w:ilvl w:val="0"/>
          <w:numId w:val="28"/>
        </w:numPr>
        <w:spacing w:after="0" w:line="240" w:lineRule="auto"/>
      </w:pPr>
      <w:r>
        <w:t>Het oefenen en verdiepen van leerstof;</w:t>
      </w:r>
    </w:p>
    <w:p w14:paraId="52E1F3D5" w14:textId="77777777" w:rsidR="004F1C8F" w:rsidRDefault="004F1C8F" w:rsidP="004F1C8F">
      <w:pPr>
        <w:pStyle w:val="Lijstalinea"/>
        <w:numPr>
          <w:ilvl w:val="0"/>
          <w:numId w:val="28"/>
        </w:numPr>
        <w:spacing w:after="0" w:line="240" w:lineRule="auto"/>
      </w:pPr>
      <w:r>
        <w:t>Stellen en onderzoeken van vragen en hypotheses.</w:t>
      </w:r>
    </w:p>
    <w:p w14:paraId="540BC7FC" w14:textId="0BFB1DC1" w:rsidR="004F1C8F" w:rsidRDefault="004F1C8F" w:rsidP="00D04536">
      <w:pPr>
        <w:pStyle w:val="Geenafstand"/>
      </w:pPr>
      <w:r>
        <w:t xml:space="preserve">Deze drie fases hebben verschillende invalshoeken en dus is er ook een verschillende noodzaak voor werkvormen. Hieronder </w:t>
      </w:r>
      <w:r w:rsidR="00FB63BE">
        <w:t>een korte toelichting</w:t>
      </w:r>
      <w:r>
        <w:t>.</w:t>
      </w:r>
    </w:p>
    <w:p w14:paraId="6303EB4E" w14:textId="77777777" w:rsidR="004F1C8F" w:rsidRPr="00AB1BB3" w:rsidRDefault="004F1C8F" w:rsidP="004F1C8F">
      <w:pPr>
        <w:pStyle w:val="Kop3"/>
        <w:rPr>
          <w:rFonts w:ascii="Calibri Light" w:hAnsi="Calibri Light"/>
          <w:color w:val="365F91" w:themeColor="accent1" w:themeShade="BF"/>
          <w:szCs w:val="28"/>
        </w:rPr>
      </w:pPr>
      <w:bookmarkStart w:id="14" w:name="_Toc210021844"/>
      <w:bookmarkStart w:id="15" w:name="_Toc213162718"/>
      <w:bookmarkStart w:id="16" w:name="_Toc495068455"/>
      <w:r w:rsidRPr="00AB1BB3">
        <w:rPr>
          <w:rFonts w:ascii="Calibri Light" w:hAnsi="Calibri Light"/>
          <w:color w:val="365F91" w:themeColor="accent1" w:themeShade="BF"/>
          <w:szCs w:val="28"/>
        </w:rPr>
        <w:t>Nieuwe leerstof</w:t>
      </w:r>
      <w:bookmarkEnd w:id="14"/>
      <w:bookmarkEnd w:id="15"/>
      <w:bookmarkEnd w:id="16"/>
    </w:p>
    <w:p w14:paraId="28670A98" w14:textId="17D375FF" w:rsidR="004F1C8F" w:rsidRDefault="004F1C8F" w:rsidP="00D04536">
      <w:pPr>
        <w:pStyle w:val="Geenafstand"/>
      </w:pPr>
      <w:r>
        <w:t>Het aanreiken van nieuwe inhouden is een belangrijk moment. Het gaat er om dat studenten de essentiële leerstof opnemen en begrijpen. Gezien de bovenstaande vragen van Marzano moet er dus aa</w:t>
      </w:r>
      <w:r w:rsidR="00FB63BE">
        <w:t>ndacht zijn om</w:t>
      </w:r>
      <w:r>
        <w:t xml:space="preserve"> betekenissen binnen te laten komen en betrokkenheid om ze vast te houden en op te slaan.</w:t>
      </w:r>
    </w:p>
    <w:p w14:paraId="140E3B58" w14:textId="413BD1B9" w:rsidR="004F1C8F" w:rsidRDefault="004F1C8F" w:rsidP="00D04536">
      <w:pPr>
        <w:pStyle w:val="Geenafstand"/>
      </w:pPr>
      <w:r>
        <w:t xml:space="preserve">Een belangrijk element hierin is de grootte </w:t>
      </w:r>
      <w:r w:rsidR="00FB63BE">
        <w:t>van het werkgeheugen. Hierin kunnen</w:t>
      </w:r>
      <w:r>
        <w:t xml:space="preserve"> maar heel weinig </w:t>
      </w:r>
      <w:r w:rsidR="00FB63BE">
        <w:t>gegevens</w:t>
      </w:r>
      <w:r>
        <w:t xml:space="preserve"> worden vastgehouden. Veel van de </w:t>
      </w:r>
      <w:r w:rsidR="00FB63BE">
        <w:t>gegevens</w:t>
      </w:r>
      <w:r>
        <w:t xml:space="preserve"> </w:t>
      </w:r>
      <w:r w:rsidR="00FB63BE">
        <w:t>zullen</w:t>
      </w:r>
      <w:r>
        <w:t xml:space="preserve"> dus de student niet bereiken omdat het geheugen al vol zit of weer verdwijnen omdat er iets anders in komt. Het tussentijds opslaan van </w:t>
      </w:r>
      <w:r w:rsidR="00FB63BE">
        <w:t>gegevens</w:t>
      </w:r>
      <w:r>
        <w:t xml:space="preserve"> is dus van groot belang. Om dit te bereiken geeft Marzano de techniek van ‘chunking’ aan. </w:t>
      </w:r>
      <w:r>
        <w:lastRenderedPageBreak/>
        <w:t>Hak informatie in kleine delen en wissel de instructie hiervan af met werkvormen die helpen om de informatie verder op te slaan.</w:t>
      </w:r>
    </w:p>
    <w:p w14:paraId="01075572" w14:textId="6E84C42E" w:rsidR="004F1C8F" w:rsidRDefault="004F1C8F" w:rsidP="00D04536">
      <w:pPr>
        <w:pStyle w:val="Geenafstand"/>
      </w:pPr>
      <w:r>
        <w:t xml:space="preserve">De werkvormen moeten korte intermezzo’s vormen met als enig doel de informatie te verwerken. </w:t>
      </w:r>
      <w:r w:rsidR="00FB63BE">
        <w:t>In h</w:t>
      </w:r>
      <w:r>
        <w:t xml:space="preserve">et werk van Spencer Kagan </w:t>
      </w:r>
      <w:r w:rsidR="00FB63BE">
        <w:t>zijn hiervoor</w:t>
      </w:r>
      <w:r>
        <w:t xml:space="preserve"> bijzonder geschikt</w:t>
      </w:r>
      <w:r w:rsidR="00FB63BE">
        <w:t>e</w:t>
      </w:r>
      <w:r>
        <w:t xml:space="preserve"> </w:t>
      </w:r>
      <w:r w:rsidR="00FB63BE">
        <w:t>suggesties te vinden</w:t>
      </w:r>
      <w:r>
        <w:t>. In de bijlage is hiervan een beschrijving opgenomen. Tevens zijn daar een aantal werkvormen beschreven.</w:t>
      </w:r>
    </w:p>
    <w:p w14:paraId="1165ABEB" w14:textId="77777777" w:rsidR="004F1C8F" w:rsidRDefault="004F1C8F" w:rsidP="00D04536">
      <w:pPr>
        <w:pStyle w:val="Geenafstand"/>
      </w:pPr>
      <w:r>
        <w:t>Werkvormen die heel geschikt zijn voor dit onderwijsmoment zijn:</w:t>
      </w:r>
    </w:p>
    <w:p w14:paraId="0480FE03" w14:textId="77777777" w:rsidR="004F1C8F" w:rsidRDefault="004F1C8F" w:rsidP="00D04536">
      <w:pPr>
        <w:pStyle w:val="Geenafstand"/>
        <w:numPr>
          <w:ilvl w:val="0"/>
          <w:numId w:val="40"/>
        </w:numPr>
      </w:pPr>
      <w:r>
        <w:t>Tweegesprek op tijd</w:t>
      </w:r>
    </w:p>
    <w:p w14:paraId="639D7B70" w14:textId="77777777" w:rsidR="004F1C8F" w:rsidRDefault="004F1C8F" w:rsidP="00D04536">
      <w:pPr>
        <w:pStyle w:val="Geenafstand"/>
        <w:numPr>
          <w:ilvl w:val="0"/>
          <w:numId w:val="40"/>
        </w:numPr>
      </w:pPr>
      <w:r>
        <w:t>Tweepraat</w:t>
      </w:r>
    </w:p>
    <w:p w14:paraId="2B955EAE" w14:textId="77777777" w:rsidR="004F1C8F" w:rsidRDefault="004F1C8F" w:rsidP="00D04536">
      <w:pPr>
        <w:pStyle w:val="Geenafstand"/>
        <w:numPr>
          <w:ilvl w:val="0"/>
          <w:numId w:val="40"/>
        </w:numPr>
      </w:pPr>
      <w:r>
        <w:t>Tafelrondje</w:t>
      </w:r>
    </w:p>
    <w:p w14:paraId="1C5DF30F" w14:textId="77777777" w:rsidR="004F1C8F" w:rsidRDefault="004F1C8F" w:rsidP="00D04536">
      <w:pPr>
        <w:pStyle w:val="Geenafstand"/>
        <w:numPr>
          <w:ilvl w:val="0"/>
          <w:numId w:val="40"/>
        </w:numPr>
      </w:pPr>
      <w:r>
        <w:t>Mix en ruil</w:t>
      </w:r>
    </w:p>
    <w:p w14:paraId="5B42429E" w14:textId="77777777" w:rsidR="004F1C8F" w:rsidRDefault="004F1C8F" w:rsidP="00D04536">
      <w:pPr>
        <w:pStyle w:val="Geenafstand"/>
        <w:numPr>
          <w:ilvl w:val="0"/>
          <w:numId w:val="40"/>
        </w:numPr>
      </w:pPr>
      <w:r>
        <w:t>Genummerde koppen (bij de afsluiting van de instructie)</w:t>
      </w:r>
    </w:p>
    <w:p w14:paraId="18027BC5" w14:textId="77777777" w:rsidR="004F1C8F" w:rsidRPr="00AB1BB3" w:rsidRDefault="004F1C8F" w:rsidP="004F1C8F">
      <w:pPr>
        <w:pStyle w:val="Kop3"/>
        <w:rPr>
          <w:rFonts w:ascii="Calibri Light" w:hAnsi="Calibri Light"/>
          <w:color w:val="365F91" w:themeColor="accent1" w:themeShade="BF"/>
          <w:szCs w:val="28"/>
        </w:rPr>
      </w:pPr>
      <w:bookmarkStart w:id="17" w:name="_Toc210021845"/>
      <w:bookmarkStart w:id="18" w:name="_Toc213162719"/>
      <w:bookmarkStart w:id="19" w:name="_Toc495068456"/>
      <w:r w:rsidRPr="00AB1BB3">
        <w:rPr>
          <w:rFonts w:ascii="Calibri Light" w:hAnsi="Calibri Light"/>
          <w:color w:val="365F91" w:themeColor="accent1" w:themeShade="BF"/>
          <w:szCs w:val="28"/>
        </w:rPr>
        <w:t>Oefenen en verdiepen van leerstof</w:t>
      </w:r>
      <w:bookmarkEnd w:id="17"/>
      <w:bookmarkEnd w:id="18"/>
      <w:bookmarkEnd w:id="19"/>
    </w:p>
    <w:p w14:paraId="3252FC46" w14:textId="77777777" w:rsidR="004F1C8F" w:rsidRDefault="004F1C8F" w:rsidP="00D04536">
      <w:pPr>
        <w:pStyle w:val="Geenafstand"/>
      </w:pPr>
      <w:r>
        <w:t>Het oefenen van leerstof gaat vooral om herhaling op verschillende manieren. Voordat leerstof echt werkelijk gekend is, hebben studenten daar een aantal keren mee moeten werken. Het begrip van de leerstof verdiept zich iedere keer dat ze er mee in aanraking komen. Bij oefenen gaat het om een tweetal soorten activiteiten:</w:t>
      </w:r>
    </w:p>
    <w:p w14:paraId="34A4DCC0" w14:textId="77777777" w:rsidR="004F1C8F" w:rsidRDefault="004F1C8F" w:rsidP="00D04536">
      <w:pPr>
        <w:pStyle w:val="Geenafstand"/>
        <w:numPr>
          <w:ilvl w:val="0"/>
          <w:numId w:val="41"/>
        </w:numPr>
      </w:pPr>
      <w:r>
        <w:t>Het daadwerkelijk ophalen van de informatie;</w:t>
      </w:r>
    </w:p>
    <w:p w14:paraId="33B58AFE" w14:textId="77777777" w:rsidR="004F1C8F" w:rsidRDefault="004F1C8F" w:rsidP="004F1C8F">
      <w:pPr>
        <w:pStyle w:val="Geenafstand"/>
        <w:numPr>
          <w:ilvl w:val="0"/>
          <w:numId w:val="41"/>
        </w:numPr>
      </w:pPr>
      <w:r>
        <w:t>En het verwerken van de informatie.</w:t>
      </w:r>
      <w:r w:rsidR="008B3D06">
        <w:br/>
      </w:r>
    </w:p>
    <w:p w14:paraId="56A1F290" w14:textId="26523B30" w:rsidR="004F1C8F" w:rsidRDefault="004F1C8F" w:rsidP="008B3D06">
      <w:pPr>
        <w:pStyle w:val="Geenafstand"/>
      </w:pPr>
      <w:r>
        <w:t xml:space="preserve">Wat betreft het ophalen van informatie, het opnieuw actief maken van kennis, zijn er veel werkvormen die dit </w:t>
      </w:r>
      <w:r w:rsidR="0066692A">
        <w:t>realiseren</w:t>
      </w:r>
      <w:r>
        <w:t>:</w:t>
      </w:r>
    </w:p>
    <w:p w14:paraId="1DE3524F" w14:textId="5CEA9C83" w:rsidR="004F1C8F" w:rsidRDefault="004F1C8F" w:rsidP="0066692A">
      <w:pPr>
        <w:pStyle w:val="Lijstalinea"/>
        <w:numPr>
          <w:ilvl w:val="0"/>
          <w:numId w:val="32"/>
        </w:numPr>
        <w:spacing w:after="0" w:line="240" w:lineRule="auto"/>
      </w:pPr>
      <w:r>
        <w:t>Het presenteren van informatie in de groep door individuele</w:t>
      </w:r>
      <w:r w:rsidR="0066692A">
        <w:t xml:space="preserve"> studenten</w:t>
      </w:r>
      <w:r>
        <w:t xml:space="preserve"> of groepjes</w:t>
      </w:r>
      <w:r w:rsidR="0066692A">
        <w:t xml:space="preserve"> met behulp van </w:t>
      </w:r>
      <w:r w:rsidR="004420AD">
        <w:t>PowerPoint/ P</w:t>
      </w:r>
      <w:r>
        <w:t xml:space="preserve">rezi gemaakt </w:t>
      </w:r>
      <w:r w:rsidR="0066692A">
        <w:t>en gepresenteerd door studenten, Songs, raps, v</w:t>
      </w:r>
      <w:r>
        <w:t>ideo of audio</w:t>
      </w:r>
      <w:r w:rsidR="0066692A">
        <w:t xml:space="preserve">. </w:t>
      </w:r>
      <w:r>
        <w:t>Al deze voorbeelden brengen de student in de rol van docent. Deze rol blijkt e</w:t>
      </w:r>
      <w:r w:rsidR="004420AD">
        <w:t>en hoge leeropbrengst te hebben;</w:t>
      </w:r>
    </w:p>
    <w:p w14:paraId="34D96BEE" w14:textId="4E261BC5" w:rsidR="004F1C8F" w:rsidRDefault="004F1C8F" w:rsidP="004F1C8F">
      <w:pPr>
        <w:pStyle w:val="Lijstalinea"/>
        <w:numPr>
          <w:ilvl w:val="0"/>
          <w:numId w:val="32"/>
        </w:numPr>
        <w:spacing w:after="0" w:line="240" w:lineRule="auto"/>
      </w:pPr>
      <w:r>
        <w:t>Het maken van lijstjes, mindmaps ed.</w:t>
      </w:r>
      <w:r>
        <w:br/>
        <w:t>In schrift of b</w:t>
      </w:r>
      <w:r w:rsidR="004420AD">
        <w:t>eeld samenvatten van informatie.</w:t>
      </w:r>
      <w:r>
        <w:br/>
        <w:t>Het aanvullen van de gegeven informatie omdat deze niet compleet is.</w:t>
      </w:r>
      <w:r>
        <w:br/>
        <w:t>Vergelijken van aantekeningen i</w:t>
      </w:r>
      <w:r w:rsidR="004420AD">
        <w:t>n tweetallen of kleine groepjes.</w:t>
      </w:r>
    </w:p>
    <w:p w14:paraId="140E4B07" w14:textId="1D9F7154" w:rsidR="004F1C8F" w:rsidRDefault="004F1C8F" w:rsidP="004F1C8F">
      <w:pPr>
        <w:pStyle w:val="Lijstalinea"/>
        <w:numPr>
          <w:ilvl w:val="0"/>
          <w:numId w:val="32"/>
        </w:numPr>
        <w:spacing w:after="0" w:line="240" w:lineRule="auto"/>
      </w:pPr>
      <w:r>
        <w:t>Beantwoorden van vragen, toetsen etc</w:t>
      </w:r>
      <w:r>
        <w:br/>
        <w:t>Vragenmomentje in de les om kennis te herhalen;</w:t>
      </w:r>
      <w:r>
        <w:br/>
        <w:t>Kleine schriftelijke toetsen;</w:t>
      </w:r>
      <w:r>
        <w:br/>
        <w:t>Het werken met cloze</w:t>
      </w:r>
      <w:r w:rsidR="0066692A">
        <w:t>-</w:t>
      </w:r>
      <w:r>
        <w:t>teksten;</w:t>
      </w:r>
      <w:r>
        <w:br/>
        <w:t>Spelletjes als verboden woord, (team)hi</w:t>
      </w:r>
      <w:r w:rsidR="004420AD">
        <w:t>nts.</w:t>
      </w:r>
    </w:p>
    <w:p w14:paraId="0360FC8D" w14:textId="27B98704" w:rsidR="004F1C8F" w:rsidRDefault="004F1C8F" w:rsidP="004F1C8F">
      <w:pPr>
        <w:pStyle w:val="Lijstalinea"/>
        <w:numPr>
          <w:ilvl w:val="0"/>
          <w:numId w:val="32"/>
        </w:numPr>
        <w:spacing w:after="0" w:line="240" w:lineRule="auto"/>
      </w:pPr>
      <w:r>
        <w:t>Het voeren van gesprekken</w:t>
      </w:r>
      <w:r>
        <w:br/>
        <w:t>Het gebruiken van vragen als aanleiding v</w:t>
      </w:r>
      <w:r w:rsidR="004420AD">
        <w:t>oor gesprekken over onderwerpen;</w:t>
      </w:r>
      <w:r>
        <w:br/>
        <w:t>Discussie, milde tegenstellingen</w:t>
      </w:r>
      <w:r w:rsidR="004420AD">
        <w:t>.</w:t>
      </w:r>
    </w:p>
    <w:p w14:paraId="3AC558C2" w14:textId="256F5DF9" w:rsidR="004F1C8F" w:rsidRDefault="004F1C8F" w:rsidP="004F1C8F">
      <w:pPr>
        <w:pStyle w:val="Lijstalinea"/>
        <w:numPr>
          <w:ilvl w:val="0"/>
          <w:numId w:val="32"/>
        </w:numPr>
        <w:spacing w:after="0" w:line="240" w:lineRule="auto"/>
      </w:pPr>
      <w:r>
        <w:t>Coöperatieve werkvormen</w:t>
      </w:r>
      <w:r>
        <w:br/>
        <w:t>Mix en Ruil met kaartjes</w:t>
      </w:r>
      <w:r w:rsidR="004420AD">
        <w:t>;</w:t>
      </w:r>
      <w:r>
        <w:br/>
        <w:t>Zoek Iemand Die</w:t>
      </w:r>
      <w:r w:rsidR="004420AD">
        <w:t>;</w:t>
      </w:r>
      <w:r>
        <w:br/>
        <w:t>Genummerde koppen</w:t>
      </w:r>
      <w:r w:rsidR="004420AD">
        <w:t>;</w:t>
      </w:r>
      <w:r>
        <w:br/>
        <w:t>Laat Zien</w:t>
      </w:r>
      <w:r w:rsidR="004420AD">
        <w:t>.</w:t>
      </w:r>
    </w:p>
    <w:p w14:paraId="09E0D7EB" w14:textId="77777777" w:rsidR="00726469" w:rsidRDefault="00726469" w:rsidP="00726469">
      <w:pPr>
        <w:pStyle w:val="Geenafstand"/>
        <w:rPr>
          <w:rFonts w:ascii="Calibri Light" w:eastAsiaTheme="majorEastAsia" w:hAnsi="Calibri Light" w:cstheme="majorBidi"/>
          <w:b/>
          <w:bCs/>
          <w:color w:val="4F81BD" w:themeColor="accent1"/>
          <w:sz w:val="28"/>
        </w:rPr>
      </w:pPr>
      <w:bookmarkStart w:id="20" w:name="_Toc210021846"/>
      <w:bookmarkStart w:id="21" w:name="_Toc213162720"/>
    </w:p>
    <w:p w14:paraId="11C80E18" w14:textId="77777777" w:rsidR="00726469" w:rsidRDefault="00726469" w:rsidP="00726469">
      <w:pPr>
        <w:pStyle w:val="Geenafstand"/>
        <w:rPr>
          <w:rFonts w:ascii="Calibri Light" w:eastAsiaTheme="majorEastAsia" w:hAnsi="Calibri Light" w:cstheme="majorBidi"/>
          <w:b/>
          <w:bCs/>
          <w:color w:val="4F81BD" w:themeColor="accent1"/>
          <w:sz w:val="28"/>
        </w:rPr>
      </w:pPr>
    </w:p>
    <w:p w14:paraId="42D15947" w14:textId="77777777" w:rsidR="00726469" w:rsidRPr="00726469" w:rsidRDefault="00726469" w:rsidP="00726469">
      <w:pPr>
        <w:pStyle w:val="Geenafstand"/>
      </w:pPr>
    </w:p>
    <w:p w14:paraId="1FCCABA0" w14:textId="77777777" w:rsidR="00726469" w:rsidRDefault="00726469" w:rsidP="004F1C8F">
      <w:pPr>
        <w:pStyle w:val="Kop3"/>
        <w:rPr>
          <w:rFonts w:ascii="Calibri Light" w:hAnsi="Calibri Light"/>
        </w:rPr>
      </w:pPr>
    </w:p>
    <w:p w14:paraId="3FEAD268" w14:textId="7624F908" w:rsidR="004F1C8F" w:rsidRPr="00AB1BB3" w:rsidRDefault="004F1C8F" w:rsidP="004F1C8F">
      <w:pPr>
        <w:pStyle w:val="Kop3"/>
        <w:rPr>
          <w:rFonts w:ascii="Calibri Light" w:hAnsi="Calibri Light"/>
          <w:color w:val="365F91" w:themeColor="accent1" w:themeShade="BF"/>
        </w:rPr>
      </w:pPr>
      <w:bookmarkStart w:id="22" w:name="_Toc495068457"/>
      <w:r w:rsidRPr="00AB1BB3">
        <w:rPr>
          <w:rFonts w:ascii="Calibri Light" w:hAnsi="Calibri Light"/>
          <w:color w:val="365F91" w:themeColor="accent1" w:themeShade="BF"/>
        </w:rPr>
        <w:t>Stellen en onderzoeken van vragen en hypotheses</w:t>
      </w:r>
      <w:bookmarkEnd w:id="20"/>
      <w:bookmarkEnd w:id="21"/>
      <w:bookmarkEnd w:id="22"/>
    </w:p>
    <w:p w14:paraId="2E96C802" w14:textId="77777777" w:rsidR="004F1C8F" w:rsidRDefault="004F1C8F" w:rsidP="008B3D06">
      <w:pPr>
        <w:pStyle w:val="Geenafstand"/>
      </w:pPr>
      <w:r>
        <w:t>De derde fase van leren gaat over dubbelslagleren.</w:t>
      </w:r>
    </w:p>
    <w:p w14:paraId="6983C19A" w14:textId="7627868B" w:rsidR="004F1C8F" w:rsidRPr="00847349" w:rsidRDefault="004F1C8F" w:rsidP="008B3D06">
      <w:pPr>
        <w:pStyle w:val="Geenafstand"/>
      </w:pPr>
      <w:r w:rsidRPr="00847349">
        <w:t xml:space="preserve">Swieringa en Wierdsma onderscheiden drie vormen van leren. Elke leerslag vindt plaats in een bepaald domein en verschilt van aard. </w:t>
      </w:r>
      <w:r w:rsidR="00430D04">
        <w:t>In schema:</w:t>
      </w:r>
    </w:p>
    <w:p w14:paraId="7EA718B8" w14:textId="77777777" w:rsidR="004F1C8F" w:rsidRPr="00847349" w:rsidRDefault="004F1C8F" w:rsidP="004F1C8F">
      <w:pPr>
        <w:spacing w:after="90" w:line="240" w:lineRule="atLeast"/>
        <w:ind w:left="567" w:firstLine="3"/>
        <w:rPr>
          <w:rFonts w:ascii="Times" w:hAnsi="Times" w:cs="Arial"/>
          <w:sz w:val="20"/>
          <w:szCs w:val="20"/>
          <w:lang w:val="en-GB"/>
        </w:rPr>
      </w:pPr>
      <w:r w:rsidRPr="00847349">
        <w:rPr>
          <w:rFonts w:ascii="Arial" w:hAnsi="Arial" w:cs="Arial"/>
          <w:sz w:val="20"/>
          <w:szCs w:val="20"/>
          <w:lang w:val="en-GB"/>
        </w:rPr>
        <w:t> </w:t>
      </w:r>
    </w:p>
    <w:tbl>
      <w:tblPr>
        <w:tblW w:w="8722" w:type="dxa"/>
        <w:tblCellSpacing w:w="10" w:type="dxa"/>
        <w:tblBorders>
          <w:top w:val="single" w:sz="6" w:space="0" w:color="auto"/>
          <w:left w:val="single" w:sz="6" w:space="0" w:color="auto"/>
          <w:bottom w:val="single" w:sz="6" w:space="0" w:color="auto"/>
          <w:right w:val="single" w:sz="6" w:space="0" w:color="auto"/>
        </w:tblBorders>
        <w:tblCellMar>
          <w:top w:w="40" w:type="dxa"/>
          <w:left w:w="40" w:type="dxa"/>
          <w:bottom w:w="40" w:type="dxa"/>
          <w:right w:w="40" w:type="dxa"/>
        </w:tblCellMar>
        <w:tblLook w:val="04A0" w:firstRow="1" w:lastRow="0" w:firstColumn="1" w:lastColumn="0" w:noHBand="0" w:noVBand="1"/>
      </w:tblPr>
      <w:tblGrid>
        <w:gridCol w:w="1755"/>
        <w:gridCol w:w="1744"/>
        <w:gridCol w:w="1746"/>
        <w:gridCol w:w="3477"/>
      </w:tblGrid>
      <w:tr w:rsidR="004F1C8F" w:rsidRPr="00847349" w14:paraId="301D9394" w14:textId="77777777" w:rsidTr="004F1C8F">
        <w:trPr>
          <w:trHeight w:val="340"/>
          <w:tblCellSpacing w:w="10" w:type="dxa"/>
        </w:trPr>
        <w:tc>
          <w:tcPr>
            <w:tcW w:w="989" w:type="pct"/>
            <w:tcBorders>
              <w:top w:val="outset" w:sz="6" w:space="0" w:color="2C6400"/>
              <w:left w:val="outset" w:sz="6" w:space="0" w:color="2C6400"/>
              <w:bottom w:val="outset" w:sz="6" w:space="0" w:color="2C6400"/>
              <w:right w:val="outset" w:sz="6" w:space="0" w:color="2C6400"/>
            </w:tcBorders>
            <w:vAlign w:val="center"/>
            <w:hideMark/>
          </w:tcPr>
          <w:p w14:paraId="6B6C3AA2" w14:textId="77777777" w:rsidR="004F1C8F" w:rsidRPr="00847349" w:rsidRDefault="004F1C8F" w:rsidP="004F1C8F">
            <w:pPr>
              <w:spacing w:before="100" w:beforeAutospacing="1" w:after="100" w:afterAutospacing="1"/>
              <w:rPr>
                <w:rFonts w:ascii="Times" w:hAnsi="Times" w:cs="Times New Roman"/>
                <w:sz w:val="20"/>
                <w:szCs w:val="20"/>
              </w:rPr>
            </w:pPr>
            <w:r w:rsidRPr="00847349">
              <w:rPr>
                <w:rFonts w:ascii="Arial" w:hAnsi="Arial" w:cs="Arial"/>
                <w:b/>
                <w:bCs/>
                <w:sz w:val="20"/>
                <w:szCs w:val="20"/>
              </w:rPr>
              <w:t>Leerslag</w:t>
            </w:r>
          </w:p>
        </w:tc>
        <w:tc>
          <w:tcPr>
            <w:tcW w:w="988" w:type="pct"/>
            <w:tcBorders>
              <w:top w:val="outset" w:sz="6" w:space="0" w:color="2C6400"/>
              <w:left w:val="outset" w:sz="6" w:space="0" w:color="2C6400"/>
              <w:bottom w:val="outset" w:sz="6" w:space="0" w:color="2C6400"/>
              <w:right w:val="outset" w:sz="6" w:space="0" w:color="2C6400"/>
            </w:tcBorders>
            <w:vAlign w:val="center"/>
            <w:hideMark/>
          </w:tcPr>
          <w:p w14:paraId="3212595B" w14:textId="77777777" w:rsidR="004F1C8F" w:rsidRPr="00847349" w:rsidRDefault="004F1C8F" w:rsidP="004F1C8F">
            <w:pPr>
              <w:spacing w:before="100" w:beforeAutospacing="1" w:after="100" w:afterAutospacing="1"/>
              <w:rPr>
                <w:rFonts w:ascii="Times" w:hAnsi="Times" w:cs="Times New Roman"/>
                <w:sz w:val="20"/>
                <w:szCs w:val="20"/>
              </w:rPr>
            </w:pPr>
            <w:r w:rsidRPr="00847349">
              <w:rPr>
                <w:rFonts w:ascii="Arial" w:hAnsi="Arial" w:cs="Arial"/>
                <w:b/>
                <w:bCs/>
                <w:sz w:val="20"/>
                <w:szCs w:val="20"/>
              </w:rPr>
              <w:t>Domein van leren</w:t>
            </w:r>
          </w:p>
        </w:tc>
        <w:tc>
          <w:tcPr>
            <w:tcW w:w="989" w:type="pct"/>
            <w:tcBorders>
              <w:top w:val="outset" w:sz="6" w:space="0" w:color="2C6400"/>
              <w:left w:val="outset" w:sz="6" w:space="0" w:color="2C6400"/>
              <w:bottom w:val="outset" w:sz="6" w:space="0" w:color="2C6400"/>
              <w:right w:val="outset" w:sz="6" w:space="0" w:color="2C6400"/>
            </w:tcBorders>
            <w:vAlign w:val="center"/>
            <w:hideMark/>
          </w:tcPr>
          <w:p w14:paraId="04FABF52" w14:textId="77777777" w:rsidR="004F1C8F" w:rsidRPr="00847349" w:rsidRDefault="004F1C8F" w:rsidP="004F1C8F">
            <w:pPr>
              <w:spacing w:before="100" w:beforeAutospacing="1" w:after="100" w:afterAutospacing="1"/>
              <w:rPr>
                <w:rFonts w:ascii="Times" w:hAnsi="Times" w:cs="Times New Roman"/>
                <w:sz w:val="20"/>
                <w:szCs w:val="20"/>
              </w:rPr>
            </w:pPr>
            <w:r w:rsidRPr="00847349">
              <w:rPr>
                <w:rFonts w:ascii="Arial" w:hAnsi="Arial" w:cs="Arial"/>
                <w:b/>
                <w:bCs/>
                <w:sz w:val="20"/>
                <w:szCs w:val="20"/>
              </w:rPr>
              <w:t>Categorie van leren</w:t>
            </w:r>
          </w:p>
        </w:tc>
        <w:tc>
          <w:tcPr>
            <w:tcW w:w="1975" w:type="pct"/>
            <w:tcBorders>
              <w:top w:val="outset" w:sz="6" w:space="0" w:color="2C6400"/>
              <w:left w:val="outset" w:sz="6" w:space="0" w:color="2C6400"/>
              <w:bottom w:val="outset" w:sz="6" w:space="0" w:color="2C6400"/>
              <w:right w:val="outset" w:sz="6" w:space="0" w:color="2C6400"/>
            </w:tcBorders>
            <w:vAlign w:val="center"/>
            <w:hideMark/>
          </w:tcPr>
          <w:p w14:paraId="228A564D" w14:textId="77777777" w:rsidR="004F1C8F" w:rsidRPr="00847349" w:rsidRDefault="004F1C8F" w:rsidP="004F1C8F">
            <w:pPr>
              <w:spacing w:before="100" w:beforeAutospacing="1" w:after="100" w:afterAutospacing="1"/>
              <w:rPr>
                <w:rFonts w:ascii="Times" w:hAnsi="Times" w:cs="Times New Roman"/>
                <w:sz w:val="20"/>
                <w:szCs w:val="20"/>
              </w:rPr>
            </w:pPr>
            <w:r w:rsidRPr="00847349">
              <w:rPr>
                <w:rFonts w:ascii="Arial" w:hAnsi="Arial" w:cs="Arial"/>
                <w:b/>
                <w:bCs/>
                <w:sz w:val="20"/>
                <w:szCs w:val="20"/>
              </w:rPr>
              <w:t>Resultaat van leren</w:t>
            </w:r>
          </w:p>
        </w:tc>
      </w:tr>
      <w:tr w:rsidR="004F1C8F" w:rsidRPr="00847349" w14:paraId="2963241B" w14:textId="77777777" w:rsidTr="004F1C8F">
        <w:trPr>
          <w:trHeight w:val="340"/>
          <w:tblCellSpacing w:w="10" w:type="dxa"/>
        </w:trPr>
        <w:tc>
          <w:tcPr>
            <w:tcW w:w="989" w:type="pct"/>
            <w:tcBorders>
              <w:top w:val="outset" w:sz="6" w:space="0" w:color="auto"/>
              <w:left w:val="outset" w:sz="6" w:space="0" w:color="auto"/>
              <w:bottom w:val="outset" w:sz="6" w:space="0" w:color="auto"/>
              <w:right w:val="outset" w:sz="6" w:space="0" w:color="auto"/>
            </w:tcBorders>
            <w:vAlign w:val="center"/>
            <w:hideMark/>
          </w:tcPr>
          <w:p w14:paraId="79B352CE" w14:textId="77777777" w:rsidR="004F1C8F" w:rsidRPr="00847349" w:rsidRDefault="004F1C8F" w:rsidP="004F1C8F">
            <w:pPr>
              <w:spacing w:before="100" w:beforeAutospacing="1" w:after="100" w:afterAutospacing="1"/>
              <w:rPr>
                <w:rFonts w:ascii="Times" w:hAnsi="Times" w:cs="Times New Roman"/>
                <w:sz w:val="20"/>
                <w:szCs w:val="20"/>
              </w:rPr>
            </w:pPr>
            <w:r w:rsidRPr="00847349">
              <w:rPr>
                <w:rFonts w:ascii="Arial" w:hAnsi="Arial" w:cs="Arial"/>
                <w:sz w:val="20"/>
                <w:szCs w:val="20"/>
              </w:rPr>
              <w:t>Enkelslag</w:t>
            </w:r>
          </w:p>
        </w:tc>
        <w:tc>
          <w:tcPr>
            <w:tcW w:w="988" w:type="pct"/>
            <w:tcBorders>
              <w:top w:val="outset" w:sz="6" w:space="0" w:color="auto"/>
              <w:left w:val="outset" w:sz="6" w:space="0" w:color="auto"/>
              <w:bottom w:val="outset" w:sz="6" w:space="0" w:color="auto"/>
              <w:right w:val="outset" w:sz="6" w:space="0" w:color="auto"/>
            </w:tcBorders>
            <w:vAlign w:val="center"/>
            <w:hideMark/>
          </w:tcPr>
          <w:p w14:paraId="6F7C91F5" w14:textId="77777777" w:rsidR="004F1C8F" w:rsidRPr="00847349" w:rsidRDefault="004F1C8F" w:rsidP="004F1C8F">
            <w:pPr>
              <w:spacing w:before="100" w:beforeAutospacing="1" w:after="100" w:afterAutospacing="1"/>
              <w:rPr>
                <w:rFonts w:ascii="Times" w:hAnsi="Times" w:cs="Times New Roman"/>
                <w:sz w:val="20"/>
                <w:szCs w:val="20"/>
              </w:rPr>
            </w:pPr>
            <w:r w:rsidRPr="00847349">
              <w:rPr>
                <w:rFonts w:ascii="Arial" w:hAnsi="Arial" w:cs="Arial"/>
                <w:sz w:val="20"/>
                <w:szCs w:val="20"/>
              </w:rPr>
              <w:t>Regels</w:t>
            </w:r>
          </w:p>
        </w:tc>
        <w:tc>
          <w:tcPr>
            <w:tcW w:w="989" w:type="pct"/>
            <w:tcBorders>
              <w:top w:val="outset" w:sz="6" w:space="0" w:color="auto"/>
              <w:left w:val="outset" w:sz="6" w:space="0" w:color="auto"/>
              <w:bottom w:val="outset" w:sz="6" w:space="0" w:color="auto"/>
              <w:right w:val="outset" w:sz="6" w:space="0" w:color="auto"/>
            </w:tcBorders>
            <w:vAlign w:val="center"/>
            <w:hideMark/>
          </w:tcPr>
          <w:p w14:paraId="18F85E37" w14:textId="77777777" w:rsidR="004F1C8F" w:rsidRPr="00847349" w:rsidRDefault="004F1C8F" w:rsidP="004F1C8F">
            <w:pPr>
              <w:spacing w:before="100" w:beforeAutospacing="1" w:after="100" w:afterAutospacing="1"/>
              <w:rPr>
                <w:rFonts w:ascii="Times" w:hAnsi="Times" w:cs="Times New Roman"/>
                <w:sz w:val="20"/>
                <w:szCs w:val="20"/>
              </w:rPr>
            </w:pPr>
            <w:r w:rsidRPr="00847349">
              <w:rPr>
                <w:rFonts w:ascii="Arial" w:hAnsi="Arial" w:cs="Arial"/>
                <w:sz w:val="20"/>
                <w:szCs w:val="20"/>
              </w:rPr>
              <w:t>Moeten/mogen</w:t>
            </w:r>
          </w:p>
        </w:tc>
        <w:tc>
          <w:tcPr>
            <w:tcW w:w="1975" w:type="pct"/>
            <w:tcBorders>
              <w:top w:val="outset" w:sz="6" w:space="0" w:color="auto"/>
              <w:left w:val="outset" w:sz="6" w:space="0" w:color="auto"/>
              <w:bottom w:val="outset" w:sz="6" w:space="0" w:color="auto"/>
              <w:right w:val="outset" w:sz="6" w:space="0" w:color="auto"/>
            </w:tcBorders>
            <w:vAlign w:val="center"/>
            <w:hideMark/>
          </w:tcPr>
          <w:p w14:paraId="0B43215A" w14:textId="77777777" w:rsidR="004F1C8F" w:rsidRPr="00847349" w:rsidRDefault="004F1C8F" w:rsidP="004F1C8F">
            <w:pPr>
              <w:spacing w:before="100" w:beforeAutospacing="1" w:after="100" w:afterAutospacing="1"/>
              <w:rPr>
                <w:rFonts w:ascii="Times" w:hAnsi="Times" w:cs="Times New Roman"/>
                <w:sz w:val="20"/>
                <w:szCs w:val="20"/>
              </w:rPr>
            </w:pPr>
            <w:r w:rsidRPr="00847349">
              <w:rPr>
                <w:rFonts w:ascii="Arial" w:hAnsi="Arial" w:cs="Arial"/>
                <w:sz w:val="20"/>
                <w:szCs w:val="20"/>
              </w:rPr>
              <w:t>Verbetering</w:t>
            </w:r>
            <w:r>
              <w:rPr>
                <w:rFonts w:ascii="Arial" w:hAnsi="Arial" w:cs="Arial"/>
                <w:sz w:val="20"/>
                <w:szCs w:val="20"/>
              </w:rPr>
              <w:t>: beter van hetzelfde</w:t>
            </w:r>
          </w:p>
        </w:tc>
      </w:tr>
      <w:tr w:rsidR="004F1C8F" w:rsidRPr="00847349" w14:paraId="2AEE56EF" w14:textId="77777777" w:rsidTr="004F1C8F">
        <w:trPr>
          <w:trHeight w:val="340"/>
          <w:tblCellSpacing w:w="10" w:type="dxa"/>
        </w:trPr>
        <w:tc>
          <w:tcPr>
            <w:tcW w:w="989" w:type="pct"/>
            <w:tcBorders>
              <w:top w:val="outset" w:sz="6" w:space="0" w:color="auto"/>
              <w:left w:val="outset" w:sz="6" w:space="0" w:color="auto"/>
              <w:bottom w:val="outset" w:sz="6" w:space="0" w:color="auto"/>
              <w:right w:val="outset" w:sz="6" w:space="0" w:color="auto"/>
            </w:tcBorders>
            <w:vAlign w:val="center"/>
            <w:hideMark/>
          </w:tcPr>
          <w:p w14:paraId="5B6CF24E" w14:textId="77777777" w:rsidR="004F1C8F" w:rsidRPr="00847349" w:rsidRDefault="004F1C8F" w:rsidP="004F1C8F">
            <w:pPr>
              <w:spacing w:before="100" w:beforeAutospacing="1" w:after="100" w:afterAutospacing="1"/>
              <w:rPr>
                <w:rFonts w:ascii="Times" w:hAnsi="Times" w:cs="Times New Roman"/>
                <w:sz w:val="20"/>
                <w:szCs w:val="20"/>
              </w:rPr>
            </w:pPr>
            <w:r w:rsidRPr="00847349">
              <w:rPr>
                <w:rFonts w:ascii="Arial" w:hAnsi="Arial" w:cs="Arial"/>
                <w:sz w:val="20"/>
                <w:szCs w:val="20"/>
              </w:rPr>
              <w:t>Dubbelslag</w:t>
            </w:r>
          </w:p>
        </w:tc>
        <w:tc>
          <w:tcPr>
            <w:tcW w:w="988" w:type="pct"/>
            <w:tcBorders>
              <w:top w:val="outset" w:sz="6" w:space="0" w:color="auto"/>
              <w:left w:val="outset" w:sz="6" w:space="0" w:color="auto"/>
              <w:bottom w:val="outset" w:sz="6" w:space="0" w:color="auto"/>
              <w:right w:val="outset" w:sz="6" w:space="0" w:color="auto"/>
            </w:tcBorders>
            <w:vAlign w:val="center"/>
            <w:hideMark/>
          </w:tcPr>
          <w:p w14:paraId="7D9873A6" w14:textId="77777777" w:rsidR="004F1C8F" w:rsidRPr="00847349" w:rsidRDefault="004F1C8F" w:rsidP="004F1C8F">
            <w:pPr>
              <w:spacing w:before="100" w:beforeAutospacing="1" w:after="100" w:afterAutospacing="1"/>
              <w:rPr>
                <w:rFonts w:ascii="Times" w:hAnsi="Times" w:cs="Times New Roman"/>
                <w:sz w:val="20"/>
                <w:szCs w:val="20"/>
              </w:rPr>
            </w:pPr>
            <w:r w:rsidRPr="00847349">
              <w:rPr>
                <w:rFonts w:ascii="Arial" w:hAnsi="Arial" w:cs="Arial"/>
                <w:sz w:val="20"/>
                <w:szCs w:val="20"/>
              </w:rPr>
              <w:t>Inzichten</w:t>
            </w:r>
          </w:p>
        </w:tc>
        <w:tc>
          <w:tcPr>
            <w:tcW w:w="989" w:type="pct"/>
            <w:tcBorders>
              <w:top w:val="outset" w:sz="6" w:space="0" w:color="auto"/>
              <w:left w:val="outset" w:sz="6" w:space="0" w:color="auto"/>
              <w:bottom w:val="outset" w:sz="6" w:space="0" w:color="auto"/>
              <w:right w:val="outset" w:sz="6" w:space="0" w:color="auto"/>
            </w:tcBorders>
            <w:vAlign w:val="center"/>
            <w:hideMark/>
          </w:tcPr>
          <w:p w14:paraId="5C9994EC" w14:textId="77777777" w:rsidR="004F1C8F" w:rsidRPr="00847349" w:rsidRDefault="004F1C8F" w:rsidP="004F1C8F">
            <w:pPr>
              <w:spacing w:before="100" w:beforeAutospacing="1" w:after="100" w:afterAutospacing="1"/>
              <w:rPr>
                <w:rFonts w:ascii="Times" w:hAnsi="Times" w:cs="Times New Roman"/>
                <w:sz w:val="20"/>
                <w:szCs w:val="20"/>
              </w:rPr>
            </w:pPr>
            <w:r w:rsidRPr="00847349">
              <w:rPr>
                <w:rFonts w:ascii="Arial" w:hAnsi="Arial" w:cs="Arial"/>
                <w:sz w:val="20"/>
                <w:szCs w:val="20"/>
              </w:rPr>
              <w:t>Weten/begrijpen</w:t>
            </w:r>
          </w:p>
        </w:tc>
        <w:tc>
          <w:tcPr>
            <w:tcW w:w="1975" w:type="pct"/>
            <w:tcBorders>
              <w:top w:val="outset" w:sz="6" w:space="0" w:color="auto"/>
              <w:left w:val="outset" w:sz="6" w:space="0" w:color="auto"/>
              <w:bottom w:val="outset" w:sz="6" w:space="0" w:color="auto"/>
              <w:right w:val="outset" w:sz="6" w:space="0" w:color="auto"/>
            </w:tcBorders>
            <w:vAlign w:val="center"/>
            <w:hideMark/>
          </w:tcPr>
          <w:p w14:paraId="0AF3180D" w14:textId="77777777" w:rsidR="004F1C8F" w:rsidRPr="00847349" w:rsidRDefault="004F1C8F" w:rsidP="004F1C8F">
            <w:pPr>
              <w:spacing w:before="100" w:beforeAutospacing="1" w:after="100" w:afterAutospacing="1"/>
              <w:rPr>
                <w:rFonts w:ascii="Times" w:hAnsi="Times" w:cs="Times New Roman"/>
                <w:sz w:val="20"/>
                <w:szCs w:val="20"/>
              </w:rPr>
            </w:pPr>
            <w:r w:rsidRPr="00847349">
              <w:rPr>
                <w:rFonts w:ascii="Arial" w:hAnsi="Arial" w:cs="Arial"/>
                <w:sz w:val="20"/>
                <w:szCs w:val="20"/>
              </w:rPr>
              <w:t>Vernieuwing</w:t>
            </w:r>
            <w:r>
              <w:rPr>
                <w:rFonts w:ascii="Arial" w:hAnsi="Arial" w:cs="Arial"/>
                <w:sz w:val="20"/>
                <w:szCs w:val="20"/>
              </w:rPr>
              <w:t>: veranderen van de methode</w:t>
            </w:r>
          </w:p>
        </w:tc>
      </w:tr>
      <w:tr w:rsidR="004F1C8F" w:rsidRPr="00847349" w14:paraId="3421444C" w14:textId="77777777" w:rsidTr="004F1C8F">
        <w:trPr>
          <w:trHeight w:val="340"/>
          <w:tblCellSpacing w:w="10" w:type="dxa"/>
        </w:trPr>
        <w:tc>
          <w:tcPr>
            <w:tcW w:w="989" w:type="pct"/>
            <w:tcBorders>
              <w:top w:val="outset" w:sz="6" w:space="0" w:color="auto"/>
              <w:left w:val="outset" w:sz="6" w:space="0" w:color="auto"/>
              <w:bottom w:val="outset" w:sz="6" w:space="0" w:color="auto"/>
              <w:right w:val="outset" w:sz="6" w:space="0" w:color="auto"/>
            </w:tcBorders>
            <w:vAlign w:val="center"/>
            <w:hideMark/>
          </w:tcPr>
          <w:p w14:paraId="1489C8BF" w14:textId="77777777" w:rsidR="004F1C8F" w:rsidRPr="00847349" w:rsidRDefault="004F1C8F" w:rsidP="004F1C8F">
            <w:pPr>
              <w:spacing w:before="100" w:beforeAutospacing="1" w:after="100" w:afterAutospacing="1"/>
              <w:rPr>
                <w:rFonts w:ascii="Times" w:hAnsi="Times" w:cs="Times New Roman"/>
                <w:sz w:val="20"/>
                <w:szCs w:val="20"/>
              </w:rPr>
            </w:pPr>
            <w:r w:rsidRPr="00847349">
              <w:rPr>
                <w:rFonts w:ascii="Arial" w:hAnsi="Arial" w:cs="Arial"/>
                <w:sz w:val="20"/>
                <w:szCs w:val="20"/>
              </w:rPr>
              <w:t>Drieslag</w:t>
            </w:r>
          </w:p>
        </w:tc>
        <w:tc>
          <w:tcPr>
            <w:tcW w:w="988" w:type="pct"/>
            <w:tcBorders>
              <w:top w:val="outset" w:sz="6" w:space="0" w:color="auto"/>
              <w:left w:val="outset" w:sz="6" w:space="0" w:color="auto"/>
              <w:bottom w:val="outset" w:sz="6" w:space="0" w:color="auto"/>
              <w:right w:val="outset" w:sz="6" w:space="0" w:color="auto"/>
            </w:tcBorders>
            <w:vAlign w:val="center"/>
            <w:hideMark/>
          </w:tcPr>
          <w:p w14:paraId="04E70A87" w14:textId="77777777" w:rsidR="004F1C8F" w:rsidRPr="00847349" w:rsidRDefault="004F1C8F" w:rsidP="004F1C8F">
            <w:pPr>
              <w:spacing w:before="100" w:beforeAutospacing="1" w:after="100" w:afterAutospacing="1"/>
              <w:rPr>
                <w:rFonts w:ascii="Times" w:hAnsi="Times" w:cs="Times New Roman"/>
                <w:sz w:val="20"/>
                <w:szCs w:val="20"/>
              </w:rPr>
            </w:pPr>
            <w:r w:rsidRPr="00847349">
              <w:rPr>
                <w:rFonts w:ascii="Arial" w:hAnsi="Arial" w:cs="Arial"/>
                <w:sz w:val="20"/>
                <w:szCs w:val="20"/>
              </w:rPr>
              <w:t>Principes</w:t>
            </w:r>
          </w:p>
        </w:tc>
        <w:tc>
          <w:tcPr>
            <w:tcW w:w="989" w:type="pct"/>
            <w:tcBorders>
              <w:top w:val="outset" w:sz="6" w:space="0" w:color="auto"/>
              <w:left w:val="outset" w:sz="6" w:space="0" w:color="auto"/>
              <w:bottom w:val="outset" w:sz="6" w:space="0" w:color="auto"/>
              <w:right w:val="outset" w:sz="6" w:space="0" w:color="auto"/>
            </w:tcBorders>
            <w:vAlign w:val="center"/>
            <w:hideMark/>
          </w:tcPr>
          <w:p w14:paraId="2E8B86EE" w14:textId="77777777" w:rsidR="004F1C8F" w:rsidRPr="00847349" w:rsidRDefault="004F1C8F" w:rsidP="004F1C8F">
            <w:pPr>
              <w:spacing w:before="100" w:beforeAutospacing="1" w:after="100" w:afterAutospacing="1"/>
              <w:rPr>
                <w:rFonts w:ascii="Times" w:hAnsi="Times" w:cs="Times New Roman"/>
                <w:sz w:val="20"/>
                <w:szCs w:val="20"/>
              </w:rPr>
            </w:pPr>
            <w:r w:rsidRPr="00847349">
              <w:rPr>
                <w:rFonts w:ascii="Arial" w:hAnsi="Arial" w:cs="Arial"/>
                <w:sz w:val="20"/>
                <w:szCs w:val="20"/>
              </w:rPr>
              <w:t>Durven/willen &amp; zijn</w:t>
            </w:r>
          </w:p>
        </w:tc>
        <w:tc>
          <w:tcPr>
            <w:tcW w:w="1975" w:type="pct"/>
            <w:tcBorders>
              <w:top w:val="outset" w:sz="6" w:space="0" w:color="auto"/>
              <w:left w:val="outset" w:sz="6" w:space="0" w:color="auto"/>
              <w:bottom w:val="outset" w:sz="6" w:space="0" w:color="auto"/>
              <w:right w:val="outset" w:sz="6" w:space="0" w:color="auto"/>
            </w:tcBorders>
            <w:vAlign w:val="center"/>
            <w:hideMark/>
          </w:tcPr>
          <w:p w14:paraId="39C4208B" w14:textId="77777777" w:rsidR="004F1C8F" w:rsidRPr="00847349" w:rsidRDefault="004F1C8F" w:rsidP="004F1C8F">
            <w:pPr>
              <w:spacing w:before="100" w:beforeAutospacing="1" w:after="100" w:afterAutospacing="1"/>
              <w:rPr>
                <w:rFonts w:ascii="Times" w:hAnsi="Times" w:cs="Times New Roman"/>
                <w:sz w:val="20"/>
                <w:szCs w:val="20"/>
              </w:rPr>
            </w:pPr>
            <w:r w:rsidRPr="00847349">
              <w:rPr>
                <w:rFonts w:ascii="Arial" w:hAnsi="Arial" w:cs="Arial"/>
                <w:sz w:val="20"/>
                <w:szCs w:val="20"/>
              </w:rPr>
              <w:t>Ontwikkeling</w:t>
            </w:r>
            <w:r>
              <w:rPr>
                <w:rFonts w:ascii="Arial" w:hAnsi="Arial" w:cs="Arial"/>
                <w:sz w:val="20"/>
                <w:szCs w:val="20"/>
              </w:rPr>
              <w:t>: veranderen van de missie</w:t>
            </w:r>
          </w:p>
        </w:tc>
      </w:tr>
    </w:tbl>
    <w:p w14:paraId="7B45DC3E" w14:textId="77777777" w:rsidR="004F1C8F" w:rsidRDefault="004F1C8F" w:rsidP="004F1C8F">
      <w:pPr>
        <w:rPr>
          <w:rFonts w:ascii="Times" w:eastAsia="Times New Roman" w:hAnsi="Times" w:cs="Times New Roman"/>
          <w:sz w:val="20"/>
          <w:szCs w:val="20"/>
          <w:lang w:val="en-GB"/>
        </w:rPr>
      </w:pPr>
    </w:p>
    <w:p w14:paraId="421F1F0C" w14:textId="77777777" w:rsidR="004F1C8F" w:rsidRDefault="004F1C8F" w:rsidP="008B3D06">
      <w:pPr>
        <w:pStyle w:val="Geenafstand"/>
      </w:pPr>
      <w:r w:rsidRPr="00735980">
        <w:t>Bij dubbelslag leren is niet alleen sprake van een verbetering van de individuele effectiviteit of een verandering van de regels, maar komen de achterliggende inzichten eveneens aan de orde. Het waarom van regels en randvoorwaarden wordt besproken en er wordt gezocht naar de samenhang tussen individueel gedrag en collectief gedrag. Men gaat op zoek naar tegenstrijdigheden en poogt deze door middel van discussie te begrijpen of te verhelpen. Dit zal leiden tot een verandering van de mentale modellen en referentiekaders van de betrokkenen.</w:t>
      </w:r>
    </w:p>
    <w:p w14:paraId="3EF6F82F" w14:textId="3076A47A" w:rsidR="004F1C8F" w:rsidRDefault="004F1C8F" w:rsidP="008B3D06">
      <w:pPr>
        <w:pStyle w:val="Geenafstand"/>
      </w:pPr>
      <w:r>
        <w:t xml:space="preserve">Marzano gebruikt in dit kader het werk van </w:t>
      </w:r>
      <w:r w:rsidR="00430D04">
        <w:t>Piaget en noemt enkelslag leren</w:t>
      </w:r>
      <w:r>
        <w:t xml:space="preserve"> </w:t>
      </w:r>
      <w:r w:rsidR="00430D04">
        <w:t>assimilatie en dubbelslag leren</w:t>
      </w:r>
      <w:r>
        <w:t xml:space="preserve"> accommodatie. Werkvormen die deze diepgaandere leergang bevorderen dienen een veel opener karakter hebben. Mensen moeten de ruimte </w:t>
      </w:r>
      <w:r w:rsidR="00430D04">
        <w:t>hebben</w:t>
      </w:r>
      <w:r>
        <w:t xml:space="preserve"> om vanuit hun zelf aansluiting te </w:t>
      </w:r>
      <w:r w:rsidR="00430D04">
        <w:t>vinden</w:t>
      </w:r>
      <w:r>
        <w:t xml:space="preserve"> bij het geleerde. Werkvormen die dit doen zouden de volgende kunnen zijn:</w:t>
      </w:r>
    </w:p>
    <w:p w14:paraId="239C0156" w14:textId="77777777" w:rsidR="004F1C8F" w:rsidRPr="00AB1BB3" w:rsidRDefault="004F1C8F" w:rsidP="004F1C8F">
      <w:pPr>
        <w:pStyle w:val="Kop4"/>
        <w:rPr>
          <w:rFonts w:ascii="Calibri Light" w:hAnsi="Calibri Light"/>
          <w:color w:val="365F91" w:themeColor="accent1" w:themeShade="BF"/>
          <w:sz w:val="28"/>
          <w:szCs w:val="28"/>
        </w:rPr>
      </w:pPr>
      <w:bookmarkStart w:id="23" w:name="_Toc213162721"/>
      <w:r w:rsidRPr="00AB1BB3">
        <w:rPr>
          <w:rFonts w:ascii="Calibri Light" w:hAnsi="Calibri Light"/>
          <w:color w:val="365F91" w:themeColor="accent1" w:themeShade="BF"/>
          <w:sz w:val="28"/>
          <w:szCs w:val="28"/>
        </w:rPr>
        <w:t>Teamwerkstuk</w:t>
      </w:r>
      <w:bookmarkEnd w:id="23"/>
      <w:r w:rsidRPr="00AB1BB3">
        <w:rPr>
          <w:rFonts w:ascii="Calibri Light" w:hAnsi="Calibri Light"/>
          <w:color w:val="365F91" w:themeColor="accent1" w:themeShade="BF"/>
          <w:sz w:val="28"/>
          <w:szCs w:val="28"/>
        </w:rPr>
        <w:t xml:space="preserve"> </w:t>
      </w:r>
    </w:p>
    <w:p w14:paraId="32EC070D" w14:textId="2A1D7FAF" w:rsidR="004F1C8F" w:rsidRDefault="004F1C8F" w:rsidP="008B3D06">
      <w:pPr>
        <w:pStyle w:val="Geenafstand"/>
      </w:pPr>
      <w:r>
        <w:t xml:space="preserve">Hierin </w:t>
      </w:r>
      <w:r w:rsidR="00430D04">
        <w:t>wordt</w:t>
      </w:r>
      <w:r>
        <w:t xml:space="preserve"> het thema, de start (een hypothese of onderzoeksvraag) en ook het einddoel (antwoord op vraag of hypothese)</w:t>
      </w:r>
      <w:r w:rsidRPr="00666854">
        <w:t xml:space="preserve"> </w:t>
      </w:r>
      <w:r>
        <w:t>bepaald. Het werkstuk wordt met een presentatie afgerond. De weg er naar toe wordt door de groep (3 a 4</w:t>
      </w:r>
      <w:r w:rsidR="00430D04">
        <w:t xml:space="preserve"> studenten</w:t>
      </w:r>
      <w:r>
        <w:t>) bepaald, maar wel gedocumenteerd (wie deed wat).</w:t>
      </w:r>
    </w:p>
    <w:p w14:paraId="23D74A27" w14:textId="77777777" w:rsidR="004F1C8F" w:rsidRPr="00AB1BB3" w:rsidRDefault="004F1C8F" w:rsidP="004F1C8F">
      <w:pPr>
        <w:pStyle w:val="Kop4"/>
        <w:rPr>
          <w:rFonts w:ascii="Calibri Light" w:hAnsi="Calibri Light"/>
          <w:color w:val="365F91" w:themeColor="accent1" w:themeShade="BF"/>
          <w:sz w:val="28"/>
          <w:szCs w:val="28"/>
        </w:rPr>
      </w:pPr>
      <w:bookmarkStart w:id="24" w:name="_Toc213162722"/>
      <w:r w:rsidRPr="00AB1BB3">
        <w:rPr>
          <w:rFonts w:ascii="Calibri Light" w:hAnsi="Calibri Light"/>
          <w:color w:val="365F91" w:themeColor="accent1" w:themeShade="BF"/>
          <w:sz w:val="28"/>
          <w:szCs w:val="28"/>
        </w:rPr>
        <w:t>We maken een keuze</w:t>
      </w:r>
      <w:bookmarkEnd w:id="24"/>
    </w:p>
    <w:p w14:paraId="15447823" w14:textId="0B41C7A7" w:rsidR="004F1C8F" w:rsidRDefault="00CB7C5E" w:rsidP="008B3D06">
      <w:pPr>
        <w:pStyle w:val="Geenafstand"/>
      </w:pPr>
      <w:r>
        <w:t>Binnen een thema kan bijvoorbeeld gekozen worden voor:</w:t>
      </w:r>
      <w:r w:rsidR="004F1C8F">
        <w:t xml:space="preserve"> wat is een klassiek kinderboek,  welke werkwijze is het best, wat was de belangrijkste mens van de 20</w:t>
      </w:r>
      <w:r w:rsidR="004F1C8F" w:rsidRPr="003B23CA">
        <w:rPr>
          <w:vertAlign w:val="superscript"/>
        </w:rPr>
        <w:t>ste</w:t>
      </w:r>
      <w:r w:rsidR="004F1C8F">
        <w:t xml:space="preserve"> eeuw, etc.</w:t>
      </w:r>
    </w:p>
    <w:p w14:paraId="631E5D1E" w14:textId="6177E32F" w:rsidR="004F1C8F" w:rsidRDefault="004F1C8F" w:rsidP="00CB7C5E">
      <w:pPr>
        <w:pStyle w:val="Geenafstand"/>
      </w:pPr>
      <w:r>
        <w:t>Studenten bedenken criteria waaraan de uitkomst</w:t>
      </w:r>
      <w:r w:rsidR="00CB7C5E">
        <w:t>, de gemaakte keuze, moet</w:t>
      </w:r>
      <w:r>
        <w:t xml:space="preserve"> voldoen. Daarna gaan ze op zoek naar de mogelijkheden. De uitkomst is een onderbouwde keuze. Het team wordt bevraagd op de keuze van de criteria.</w:t>
      </w:r>
    </w:p>
    <w:p w14:paraId="1EE7244A" w14:textId="77777777" w:rsidR="004F1C8F" w:rsidRPr="00AB1BB3" w:rsidRDefault="004F1C8F" w:rsidP="004F1C8F">
      <w:pPr>
        <w:pStyle w:val="Kop4"/>
        <w:rPr>
          <w:rFonts w:ascii="Calibri Light" w:hAnsi="Calibri Light"/>
          <w:color w:val="365F91" w:themeColor="accent1" w:themeShade="BF"/>
          <w:sz w:val="28"/>
          <w:szCs w:val="28"/>
        </w:rPr>
      </w:pPr>
      <w:bookmarkStart w:id="25" w:name="_Toc213162723"/>
      <w:r w:rsidRPr="00AB1BB3">
        <w:rPr>
          <w:rFonts w:ascii="Calibri Light" w:hAnsi="Calibri Light"/>
          <w:color w:val="365F91" w:themeColor="accent1" w:themeShade="BF"/>
          <w:sz w:val="28"/>
          <w:szCs w:val="28"/>
        </w:rPr>
        <w:t>2 keer 4 delen: 1 geheel</w:t>
      </w:r>
      <w:bookmarkEnd w:id="25"/>
    </w:p>
    <w:p w14:paraId="2467DCF0" w14:textId="7AEBD353" w:rsidR="004F1C8F" w:rsidRDefault="004F1C8F" w:rsidP="008B3D06">
      <w:pPr>
        <w:pStyle w:val="Geenafstand"/>
      </w:pPr>
      <w:r>
        <w:t>Een thema wordt in 4 deelaspe</w:t>
      </w:r>
      <w:r w:rsidR="00AF45C0">
        <w:t>cten verdeeld. De groep verdeelt de inhouden en gaat</w:t>
      </w:r>
      <w:r>
        <w:t xml:space="preserve"> de deelaspecten van inhoud voorzien. De inhouden worden gepresenteerd. Na de presentaties gaan de groepen aan de slag om de dwarsverbanden te onderzoeken: </w:t>
      </w:r>
    </w:p>
    <w:p w14:paraId="3F93A38D" w14:textId="441705BF" w:rsidR="004F1C8F" w:rsidRDefault="004F1C8F" w:rsidP="004F1C8F">
      <w:pPr>
        <w:pStyle w:val="Lijstalinea"/>
        <w:numPr>
          <w:ilvl w:val="0"/>
          <w:numId w:val="33"/>
        </w:numPr>
        <w:spacing w:after="0" w:line="240" w:lineRule="auto"/>
      </w:pPr>
      <w:r>
        <w:t>Oorzaak en gevolg relaties</w:t>
      </w:r>
      <w:r w:rsidR="00AF45C0">
        <w:t>;</w:t>
      </w:r>
    </w:p>
    <w:p w14:paraId="1DF63330" w14:textId="42444E1F" w:rsidR="004F1C8F" w:rsidRDefault="004F1C8F" w:rsidP="004F1C8F">
      <w:pPr>
        <w:pStyle w:val="Lijstalinea"/>
        <w:numPr>
          <w:ilvl w:val="0"/>
          <w:numId w:val="33"/>
        </w:numPr>
        <w:spacing w:after="0" w:line="240" w:lineRule="auto"/>
      </w:pPr>
      <w:r>
        <w:t>Tijdrelaties</w:t>
      </w:r>
      <w:r w:rsidR="00AF45C0">
        <w:t>;</w:t>
      </w:r>
    </w:p>
    <w:p w14:paraId="09167F8C" w14:textId="5175DE04" w:rsidR="004F1C8F" w:rsidRDefault="004F1C8F" w:rsidP="004F1C8F">
      <w:pPr>
        <w:pStyle w:val="Lijstalinea"/>
        <w:numPr>
          <w:ilvl w:val="0"/>
          <w:numId w:val="33"/>
        </w:numPr>
        <w:spacing w:after="0" w:line="240" w:lineRule="auto"/>
      </w:pPr>
      <w:r>
        <w:t>Hiërarchische relaties (wat is een onderdeel van wat)</w:t>
      </w:r>
      <w:r w:rsidR="00AF45C0">
        <w:t>;</w:t>
      </w:r>
    </w:p>
    <w:p w14:paraId="3F27DFCC" w14:textId="31D328BB" w:rsidR="004F1C8F" w:rsidRDefault="004F1C8F" w:rsidP="004F1C8F">
      <w:pPr>
        <w:pStyle w:val="Lijstalinea"/>
        <w:numPr>
          <w:ilvl w:val="0"/>
          <w:numId w:val="33"/>
        </w:numPr>
        <w:spacing w:after="0" w:line="240" w:lineRule="auto"/>
      </w:pPr>
      <w:r>
        <w:t>Wat-waar relaties</w:t>
      </w:r>
      <w:r w:rsidR="00AF45C0">
        <w:t>.</w:t>
      </w:r>
    </w:p>
    <w:p w14:paraId="51E43C4B" w14:textId="77777777" w:rsidR="004F1C8F" w:rsidRPr="00AB1BB3" w:rsidRDefault="004F1C8F" w:rsidP="004F1C8F">
      <w:pPr>
        <w:pStyle w:val="Kop4"/>
        <w:rPr>
          <w:rFonts w:ascii="Calibri Light" w:hAnsi="Calibri Light"/>
          <w:color w:val="365F91" w:themeColor="accent1" w:themeShade="BF"/>
          <w:sz w:val="28"/>
          <w:szCs w:val="28"/>
        </w:rPr>
      </w:pPr>
      <w:bookmarkStart w:id="26" w:name="_Toc213162724"/>
      <w:r w:rsidRPr="00AB1BB3">
        <w:rPr>
          <w:rFonts w:ascii="Calibri Light" w:hAnsi="Calibri Light"/>
          <w:color w:val="365F91" w:themeColor="accent1" w:themeShade="BF"/>
          <w:sz w:val="28"/>
          <w:szCs w:val="28"/>
        </w:rPr>
        <w:lastRenderedPageBreak/>
        <w:t>Discussie</w:t>
      </w:r>
      <w:bookmarkEnd w:id="26"/>
    </w:p>
    <w:p w14:paraId="3BE9F990" w14:textId="60DDFD3C" w:rsidR="004F1C8F" w:rsidRDefault="004F1C8F" w:rsidP="008B3D06">
      <w:pPr>
        <w:pStyle w:val="Geenafstand"/>
      </w:pPr>
      <w:r>
        <w:t xml:space="preserve">Er </w:t>
      </w:r>
      <w:r w:rsidR="00AF45C0">
        <w:t>is</w:t>
      </w:r>
      <w:r>
        <w:t xml:space="preserve"> een aantal goede manieren om door discussie thema’s te onderzoeken:</w:t>
      </w:r>
    </w:p>
    <w:p w14:paraId="1A17EDDE" w14:textId="3F48DBD6" w:rsidR="004F1C8F" w:rsidRDefault="004F1C8F" w:rsidP="004F1C8F">
      <w:pPr>
        <w:pStyle w:val="Lijstalinea"/>
        <w:numPr>
          <w:ilvl w:val="0"/>
          <w:numId w:val="34"/>
        </w:numPr>
        <w:spacing w:after="0" w:line="240" w:lineRule="auto"/>
      </w:pPr>
      <w:r>
        <w:t>Lagerhuis discussie (twee groepen en een presentator)</w:t>
      </w:r>
      <w:r w:rsidR="00AF45C0">
        <w:t>;</w:t>
      </w:r>
    </w:p>
    <w:p w14:paraId="230D2E59" w14:textId="69266FF0" w:rsidR="004F1C8F" w:rsidRDefault="004F1C8F" w:rsidP="004F1C8F">
      <w:pPr>
        <w:pStyle w:val="Lijstalinea"/>
        <w:numPr>
          <w:ilvl w:val="0"/>
          <w:numId w:val="34"/>
        </w:numPr>
        <w:spacing w:after="0" w:line="240" w:lineRule="auto"/>
      </w:pPr>
      <w:r>
        <w:t>Voor de rechter (3 rollen: tegen, voor, rechter – alles draait om de onderbouwing)</w:t>
      </w:r>
      <w:r w:rsidR="00AF45C0">
        <w:t>;</w:t>
      </w:r>
    </w:p>
    <w:p w14:paraId="4BB7D7DC" w14:textId="02A14A2B" w:rsidR="004F1C8F" w:rsidRDefault="004F1C8F" w:rsidP="004F1C8F">
      <w:pPr>
        <w:pStyle w:val="Lijstalinea"/>
        <w:numPr>
          <w:ilvl w:val="0"/>
          <w:numId w:val="34"/>
        </w:numPr>
        <w:spacing w:after="0" w:line="240" w:lineRule="auto"/>
      </w:pPr>
      <w:r>
        <w:t>Teamdiscussie (in 4 tallen: 1 tweetal voor en 1 tweetal tegen)</w:t>
      </w:r>
      <w:r w:rsidR="00AF45C0">
        <w:t>;</w:t>
      </w:r>
    </w:p>
    <w:p w14:paraId="66E0F05B" w14:textId="00A71064" w:rsidR="004F1C8F" w:rsidRDefault="004F1C8F" w:rsidP="004F1C8F">
      <w:pPr>
        <w:pStyle w:val="Lijstalinea"/>
        <w:numPr>
          <w:ilvl w:val="0"/>
          <w:numId w:val="34"/>
        </w:numPr>
        <w:spacing w:after="0" w:line="240" w:lineRule="auto"/>
      </w:pPr>
      <w:r>
        <w:t>Schud en pak</w:t>
      </w:r>
      <w:r w:rsidR="00AF45C0">
        <w:t>.</w:t>
      </w:r>
    </w:p>
    <w:p w14:paraId="5E71C04D" w14:textId="745AD939" w:rsidR="004F1C8F" w:rsidRDefault="004F1C8F" w:rsidP="00726469">
      <w:pPr>
        <w:pStyle w:val="Lijstalinea"/>
        <w:spacing w:after="0" w:line="240" w:lineRule="auto"/>
        <w:ind w:left="360"/>
      </w:pPr>
    </w:p>
    <w:p w14:paraId="4CEB43BB" w14:textId="77777777" w:rsidR="004F1C8F" w:rsidRPr="00AB1BB3" w:rsidRDefault="004F1C8F" w:rsidP="004F1C8F">
      <w:pPr>
        <w:pStyle w:val="Kop2"/>
        <w:rPr>
          <w:rFonts w:ascii="Calibri Light" w:hAnsi="Calibri Light"/>
          <w:color w:val="365F91" w:themeColor="accent1" w:themeShade="BF"/>
          <w:sz w:val="28"/>
          <w:szCs w:val="28"/>
        </w:rPr>
      </w:pPr>
      <w:bookmarkStart w:id="27" w:name="_Toc210021847"/>
      <w:bookmarkStart w:id="28" w:name="_Toc213162725"/>
      <w:bookmarkStart w:id="29" w:name="_Toc495068458"/>
      <w:r w:rsidRPr="00AB1BB3">
        <w:rPr>
          <w:rFonts w:ascii="Calibri Light" w:hAnsi="Calibri Light"/>
          <w:color w:val="365F91" w:themeColor="accent1" w:themeShade="BF"/>
          <w:sz w:val="28"/>
          <w:szCs w:val="28"/>
        </w:rPr>
        <w:t>Coöperatief leren</w:t>
      </w:r>
      <w:bookmarkEnd w:id="27"/>
      <w:bookmarkEnd w:id="28"/>
      <w:bookmarkEnd w:id="29"/>
    </w:p>
    <w:p w14:paraId="78923D23" w14:textId="3D05481F" w:rsidR="004F1C8F" w:rsidRDefault="004F1C8F" w:rsidP="008B3D06">
      <w:pPr>
        <w:pStyle w:val="Geenafstand"/>
      </w:pPr>
      <w:r>
        <w:t xml:space="preserve">Sinds de jaren zeventig van de vorige eeuw zijn onderwijsmensen bezig met het realiseren van samenwerking tussen leerlingen. Een moeilijke opdracht zo is gebleken. Om leerlingen werkelijk samen te laten werken is er meer nodig dan: “Ga dat samen maar eens ….” Samenwerken komt niet vanzelf. De knelpunten liggen voor de hand. Ze ontstaan door het bij elkaar zetten van mensen met verschillende of juist gelijke naturen en allerlei ‘verborgen’ agenda’s. We kennen ze allemaal, van anderen, maar ook van ons zelf, de schreeuwers, de stillen, de dwingelanden, de </w:t>
      </w:r>
      <w:r w:rsidR="00726469">
        <w:t>rustige</w:t>
      </w:r>
      <w:r>
        <w:t xml:space="preserve"> ….</w:t>
      </w:r>
    </w:p>
    <w:p w14:paraId="1D40709C" w14:textId="77777777" w:rsidR="004F1C8F" w:rsidRDefault="004F1C8F" w:rsidP="008B3D06">
      <w:pPr>
        <w:pStyle w:val="Geenafstand"/>
      </w:pPr>
      <w:r>
        <w:t>Hoe zorg je dat deze verschillende types samen een opdracht doen zonder dat er iemand ondersneeuwt, zonder ruzie en vooral zodat alle leerlingen zoveel mogelijk leren!</w:t>
      </w:r>
    </w:p>
    <w:p w14:paraId="4C2CE51E" w14:textId="77777777" w:rsidR="004F1C8F" w:rsidRPr="00A60D6F" w:rsidRDefault="004F1C8F" w:rsidP="004F1C8F">
      <w:pPr>
        <w:pStyle w:val="Kop3"/>
        <w:rPr>
          <w:rFonts w:ascii="Calibri Light" w:hAnsi="Calibri Light"/>
        </w:rPr>
      </w:pPr>
      <w:bookmarkStart w:id="30" w:name="_Toc210021848"/>
      <w:bookmarkStart w:id="31" w:name="_Toc213162726"/>
      <w:bookmarkStart w:id="32" w:name="_Toc495068459"/>
      <w:r w:rsidRPr="00AB1BB3">
        <w:rPr>
          <w:rFonts w:ascii="Calibri Light" w:hAnsi="Calibri Light"/>
          <w:color w:val="365F91" w:themeColor="accent1" w:themeShade="BF"/>
        </w:rPr>
        <w:t>Interactie</w:t>
      </w:r>
      <w:bookmarkEnd w:id="30"/>
      <w:bookmarkEnd w:id="31"/>
      <w:bookmarkEnd w:id="32"/>
      <w:r w:rsidRPr="00A60D6F">
        <w:rPr>
          <w:rFonts w:ascii="Calibri Light" w:hAnsi="Calibri Light"/>
        </w:rPr>
        <w:t xml:space="preserve"> </w:t>
      </w:r>
    </w:p>
    <w:p w14:paraId="715E7E92" w14:textId="00D0ECCA" w:rsidR="004F1C8F" w:rsidRDefault="0066187C" w:rsidP="008B3D06">
      <w:pPr>
        <w:pStyle w:val="Geenafstand"/>
      </w:pPr>
      <w:r>
        <w:t>Vanwaar de</w:t>
      </w:r>
      <w:r w:rsidR="004F1C8F">
        <w:t xml:space="preserve"> niet aflatende aandacht voor interactie in het onderwijs? Hierop is een eenvoudig antwoord te geven: interactie in een leerproces vergroot de leer</w:t>
      </w:r>
      <w:r>
        <w:t>opbrengst. Het is een principe d</w:t>
      </w:r>
      <w:r w:rsidR="004F1C8F">
        <w:t>a</w:t>
      </w:r>
      <w:r>
        <w:t>t we eigenlijk allemaal kennen: “</w:t>
      </w:r>
      <w:r w:rsidR="004F1C8F">
        <w:t>Als ik er over gepraat heb, begrijp ik het beter en onthoud ik het beter</w:t>
      </w:r>
      <w:r>
        <w:t>”</w:t>
      </w:r>
      <w:r w:rsidR="004F1C8F">
        <w:t>. Ook help</w:t>
      </w:r>
      <w:r>
        <w:t>t</w:t>
      </w:r>
      <w:r w:rsidR="004F1C8F">
        <w:t xml:space="preserve"> </w:t>
      </w:r>
      <w:r>
        <w:t>het</w:t>
      </w:r>
      <w:r w:rsidR="004F1C8F">
        <w:t xml:space="preserve"> mensen bij een belangrijke behoefte: samen praten en samen doen. Loop een klas binnen aan het begin van de dag of in pauze of een lesovergang: ze zijn samen aan het kletsen en doen. Coöperatieve Leerstrategieën gebruiken deze natuurlijke behoefte om leerlingen in leersituaties met veel plezier meer te</w:t>
      </w:r>
      <w:r>
        <w:t xml:space="preserve"> laten</w:t>
      </w:r>
      <w:r w:rsidR="004F1C8F">
        <w:t xml:space="preserve"> leren.</w:t>
      </w:r>
    </w:p>
    <w:p w14:paraId="512A9C9A" w14:textId="77777777" w:rsidR="004F1C8F" w:rsidRPr="00AB1BB3" w:rsidRDefault="004F1C8F" w:rsidP="004F1C8F">
      <w:pPr>
        <w:pStyle w:val="Kop3"/>
        <w:rPr>
          <w:rFonts w:ascii="Calibri Light" w:hAnsi="Calibri Light"/>
          <w:color w:val="365F91" w:themeColor="accent1" w:themeShade="BF"/>
        </w:rPr>
      </w:pPr>
      <w:bookmarkStart w:id="33" w:name="_Toc210021849"/>
      <w:bookmarkStart w:id="34" w:name="_Toc213162727"/>
      <w:bookmarkStart w:id="35" w:name="_Toc495068460"/>
      <w:r w:rsidRPr="00AB1BB3">
        <w:rPr>
          <w:rFonts w:ascii="Calibri Light" w:hAnsi="Calibri Light"/>
          <w:color w:val="365F91" w:themeColor="accent1" w:themeShade="BF"/>
        </w:rPr>
        <w:t>Sociale vaardigheden</w:t>
      </w:r>
      <w:bookmarkEnd w:id="33"/>
      <w:bookmarkEnd w:id="34"/>
      <w:bookmarkEnd w:id="35"/>
    </w:p>
    <w:p w14:paraId="6AC699A2" w14:textId="6DB97DD1" w:rsidR="004F1C8F" w:rsidRDefault="004F1C8F" w:rsidP="008B3D06">
      <w:pPr>
        <w:pStyle w:val="Geenafstand"/>
      </w:pPr>
      <w:r>
        <w:t xml:space="preserve">Daarnaast biedt goed vormgegeven interactie mensen belangrijke leerervaringen rond sociale vaardigheden. Het structureel dagelijks vormgeven van interactie is een ingebed sociaal curriculum. </w:t>
      </w:r>
      <w:r w:rsidR="0066187C">
        <w:t>Het is e</w:t>
      </w:r>
      <w:r>
        <w:t xml:space="preserve">en middel om leerlingen gedrag aan te leren. We leren sociale vaardigheden terwijl we bezig zijn </w:t>
      </w:r>
      <w:r w:rsidR="0066187C">
        <w:t xml:space="preserve">met </w:t>
      </w:r>
      <w:r>
        <w:t xml:space="preserve">leervakken. Zo snijdt het mes aan twee kanten. Ook kunnen leraren structuren heel bewust inzetten om een bepaalde vaardigheid te oefenen. Leerlingen </w:t>
      </w:r>
      <w:r w:rsidR="00524DFB">
        <w:t>met zwak ontwikkelde</w:t>
      </w:r>
      <w:r>
        <w:t xml:space="preserve"> sociale vaardigheden </w:t>
      </w:r>
      <w:r w:rsidR="0066187C">
        <w:t>kunnen hiermee begeleid</w:t>
      </w:r>
      <w:r w:rsidR="00524DFB">
        <w:t xml:space="preserve"> worden</w:t>
      </w:r>
      <w:r>
        <w:t>.</w:t>
      </w:r>
    </w:p>
    <w:p w14:paraId="6000C5F3" w14:textId="77777777" w:rsidR="004F1C8F" w:rsidRPr="00AB1BB3" w:rsidRDefault="004F1C8F" w:rsidP="004F1C8F">
      <w:pPr>
        <w:pStyle w:val="Kop3"/>
        <w:rPr>
          <w:rFonts w:ascii="Calibri Light" w:hAnsi="Calibri Light"/>
          <w:color w:val="365F91" w:themeColor="accent1" w:themeShade="BF"/>
        </w:rPr>
      </w:pPr>
      <w:bookmarkStart w:id="36" w:name="_Toc210021850"/>
      <w:bookmarkStart w:id="37" w:name="_Toc213162728"/>
      <w:bookmarkStart w:id="38" w:name="_Toc495068461"/>
      <w:r w:rsidRPr="00AB1BB3">
        <w:rPr>
          <w:rFonts w:ascii="Calibri Light" w:hAnsi="Calibri Light"/>
          <w:color w:val="365F91" w:themeColor="accent1" w:themeShade="BF"/>
        </w:rPr>
        <w:t>Hoe werkt het</w:t>
      </w:r>
      <w:bookmarkEnd w:id="36"/>
      <w:bookmarkEnd w:id="37"/>
      <w:bookmarkEnd w:id="38"/>
    </w:p>
    <w:p w14:paraId="18B6DCE9" w14:textId="4696E71C" w:rsidR="004F1C8F" w:rsidRDefault="004F1C8F" w:rsidP="008B3D06">
      <w:pPr>
        <w:pStyle w:val="Geenafstand"/>
      </w:pPr>
      <w:r>
        <w:t xml:space="preserve">Om met de (on)mogelijkheden in onze klassen toch samenwerking te realiseren is er in </w:t>
      </w:r>
      <w:r w:rsidR="0066187C">
        <w:t>de Verenigde Staten</w:t>
      </w:r>
      <w:r>
        <w:t xml:space="preserve"> door Spencer Kagan een vorm van samenwerkend leren ontwikkeld die ‘Coöperatief Leren’ is gedoopt. Kagan heeft met succes structuur </w:t>
      </w:r>
      <w:r w:rsidR="0066187C">
        <w:t>aangebracht</w:t>
      </w:r>
      <w:r>
        <w:t xml:space="preserve"> in samenwerking zodat:</w:t>
      </w:r>
    </w:p>
    <w:p w14:paraId="3A45A41F" w14:textId="77777777" w:rsidR="004F1C8F" w:rsidRDefault="004F1C8F" w:rsidP="004F1C8F">
      <w:pPr>
        <w:numPr>
          <w:ilvl w:val="0"/>
          <w:numId w:val="29"/>
        </w:numPr>
        <w:spacing w:after="0" w:line="240" w:lineRule="auto"/>
      </w:pPr>
      <w:r>
        <w:t>Gelijke deelname van elke deelnemer gegarandeerd is;</w:t>
      </w:r>
    </w:p>
    <w:p w14:paraId="1CB60C0F" w14:textId="424BD439" w:rsidR="004F1C8F" w:rsidRDefault="004F1C8F" w:rsidP="004F1C8F">
      <w:pPr>
        <w:numPr>
          <w:ilvl w:val="0"/>
          <w:numId w:val="29"/>
        </w:numPr>
        <w:spacing w:after="0" w:line="240" w:lineRule="auto"/>
      </w:pPr>
      <w:r>
        <w:t xml:space="preserve">Iedere deelnemer aanspreekbaar is op </w:t>
      </w:r>
      <w:r w:rsidR="00A2203D">
        <w:t>zijn</w:t>
      </w:r>
      <w:r>
        <w:t xml:space="preserve"> rol in het proces;</w:t>
      </w:r>
    </w:p>
    <w:p w14:paraId="0EF96A47" w14:textId="77777777" w:rsidR="004F1C8F" w:rsidRDefault="004F1C8F" w:rsidP="004F1C8F">
      <w:pPr>
        <w:numPr>
          <w:ilvl w:val="0"/>
          <w:numId w:val="29"/>
        </w:numPr>
        <w:spacing w:after="0" w:line="240" w:lineRule="auto"/>
      </w:pPr>
      <w:r>
        <w:t>Deelnemers positief afhankelijk zijn van elkaar om het proces tot een goed einde te brengen;</w:t>
      </w:r>
    </w:p>
    <w:p w14:paraId="116EDC92" w14:textId="77777777" w:rsidR="004F1C8F" w:rsidRDefault="004F1C8F" w:rsidP="004F1C8F">
      <w:pPr>
        <w:numPr>
          <w:ilvl w:val="0"/>
          <w:numId w:val="29"/>
        </w:numPr>
        <w:spacing w:after="0" w:line="240" w:lineRule="auto"/>
      </w:pPr>
      <w:r>
        <w:t>In een grote groep leerlingen minstens 25% tegelijk actief bezig is.</w:t>
      </w:r>
    </w:p>
    <w:p w14:paraId="6510780C" w14:textId="77777777" w:rsidR="004F1C8F" w:rsidRDefault="004F1C8F" w:rsidP="008B3D06">
      <w:pPr>
        <w:pStyle w:val="Geenafstand"/>
      </w:pPr>
    </w:p>
    <w:p w14:paraId="43DA483D" w14:textId="7AEF6F3C" w:rsidR="004F1C8F" w:rsidRDefault="004F1C8F" w:rsidP="008B3D06">
      <w:pPr>
        <w:pStyle w:val="Geenafstand"/>
      </w:pPr>
      <w:r>
        <w:t xml:space="preserve">Om dit te bewerkstelligen heeft hij een grote hoeveelheid  werkvormen ontwikkeld die inderdaad </w:t>
      </w:r>
      <w:r w:rsidR="006615F3">
        <w:t>de</w:t>
      </w:r>
      <w:r>
        <w:t xml:space="preserve"> bovengenoemde effect</w:t>
      </w:r>
      <w:r w:rsidR="006615F3">
        <w:t>en</w:t>
      </w:r>
      <w:r>
        <w:t xml:space="preserve"> </w:t>
      </w:r>
      <w:r w:rsidR="006615F3">
        <w:t>hebben</w:t>
      </w:r>
      <w:r>
        <w:t xml:space="preserve">. Deze werkvormen noemt hij structuren. Een heel juiste benaming voor zeer gestructureerde werkvormen waarin niets aan het toeval wordt overgelaten. Deze structuren zijn raamvormen die met elke inhoud gevuld kunnen worden. Zo hoeven we er niet zoveel te kennen om toch in elke les interactie goed vorm te geven. Door de structuur leren ze naar elkaar te luisteren, zelf gedachten onder woorden te brengen en vragen te stellen. Ze krijgen inzicht in de </w:t>
      </w:r>
      <w:r>
        <w:lastRenderedPageBreak/>
        <w:t>structuur die alle communicatie eigenlijk zou moeten hebben. De structuur biedt daarnaast veiligheid omdat coöperatief leren vooral ook inzet op klassenklimaat. Er zijn speciale structuren ontwikkeld die een goede sfeer in de klas bevorderen. Al met al is coöperatief leren een goede manier om:</w:t>
      </w:r>
    </w:p>
    <w:p w14:paraId="28122ADF" w14:textId="77777777" w:rsidR="004F1C8F" w:rsidRDefault="004F1C8F" w:rsidP="004F1C8F">
      <w:pPr>
        <w:numPr>
          <w:ilvl w:val="0"/>
          <w:numId w:val="30"/>
        </w:numPr>
        <w:spacing w:after="0" w:line="240" w:lineRule="auto"/>
      </w:pPr>
      <w:r>
        <w:t>Effectieve leertijd te vergroten;</w:t>
      </w:r>
    </w:p>
    <w:p w14:paraId="5C037744" w14:textId="77777777" w:rsidR="004F1C8F" w:rsidRDefault="004F1C8F" w:rsidP="004F1C8F">
      <w:pPr>
        <w:numPr>
          <w:ilvl w:val="0"/>
          <w:numId w:val="30"/>
        </w:numPr>
        <w:spacing w:after="0" w:line="240" w:lineRule="auto"/>
      </w:pPr>
      <w:r>
        <w:t>Veel meer te leren;</w:t>
      </w:r>
    </w:p>
    <w:p w14:paraId="0C0345C5" w14:textId="77777777" w:rsidR="004F1C8F" w:rsidRDefault="004F1C8F" w:rsidP="004F1C8F">
      <w:pPr>
        <w:numPr>
          <w:ilvl w:val="0"/>
          <w:numId w:val="30"/>
        </w:numPr>
        <w:spacing w:after="0" w:line="240" w:lineRule="auto"/>
      </w:pPr>
      <w:r>
        <w:t>Interactie te verwezenlijken;</w:t>
      </w:r>
    </w:p>
    <w:p w14:paraId="749856C7" w14:textId="77777777" w:rsidR="004F1C8F" w:rsidRDefault="004F1C8F" w:rsidP="004F1C8F">
      <w:pPr>
        <w:numPr>
          <w:ilvl w:val="0"/>
          <w:numId w:val="30"/>
        </w:numPr>
        <w:spacing w:after="0" w:line="240" w:lineRule="auto"/>
      </w:pPr>
      <w:r>
        <w:t>Kinderen actief en betrokken aan onderwijs te laten deelnemen;</w:t>
      </w:r>
    </w:p>
    <w:p w14:paraId="134603B0" w14:textId="77777777" w:rsidR="004F1C8F" w:rsidRDefault="004F1C8F" w:rsidP="004F1C8F">
      <w:pPr>
        <w:numPr>
          <w:ilvl w:val="0"/>
          <w:numId w:val="30"/>
        </w:numPr>
        <w:spacing w:after="0" w:line="240" w:lineRule="auto"/>
      </w:pPr>
      <w:r>
        <w:t>Sociale vaardigheden te leren;</w:t>
      </w:r>
    </w:p>
    <w:p w14:paraId="4E8B3DAB" w14:textId="42DBB2B3" w:rsidR="001C6899" w:rsidRDefault="001C6899" w:rsidP="004F1C8F">
      <w:pPr>
        <w:numPr>
          <w:ilvl w:val="0"/>
          <w:numId w:val="30"/>
        </w:numPr>
        <w:spacing w:after="0" w:line="240" w:lineRule="auto"/>
      </w:pPr>
      <w:r>
        <w:t>Sociaal vaardiger te worden;</w:t>
      </w:r>
    </w:p>
    <w:p w14:paraId="00081FED" w14:textId="6CFE8E23" w:rsidR="004F1C8F" w:rsidRDefault="004F1C8F" w:rsidP="004F1C8F">
      <w:pPr>
        <w:numPr>
          <w:ilvl w:val="0"/>
          <w:numId w:val="30"/>
        </w:numPr>
        <w:spacing w:after="0" w:line="240" w:lineRule="auto"/>
      </w:pPr>
      <w:r>
        <w:t>Gereedschap voor leerkrachten: direct toepasbare werkvormen (structuren)</w:t>
      </w:r>
      <w:r w:rsidR="006615F3">
        <w:t>;</w:t>
      </w:r>
    </w:p>
    <w:p w14:paraId="52BD8849" w14:textId="77777777" w:rsidR="004F1C8F" w:rsidRDefault="004F1C8F" w:rsidP="004F1C8F">
      <w:pPr>
        <w:numPr>
          <w:ilvl w:val="0"/>
          <w:numId w:val="30"/>
        </w:numPr>
        <w:spacing w:after="0" w:line="240" w:lineRule="auto"/>
      </w:pPr>
      <w:r>
        <w:t>Plezier in onderwijs te bieden aan leerkracht en leerling.</w:t>
      </w:r>
    </w:p>
    <w:p w14:paraId="4C223369" w14:textId="7C9FD3F1" w:rsidR="004F1C8F" w:rsidRDefault="004F1C8F" w:rsidP="008B3D06">
      <w:pPr>
        <w:pStyle w:val="Geenafstand"/>
      </w:pPr>
      <w:r>
        <w:t>Hierbij is het aspect van plezier in het onderwijs zeker niet het minst belangrijk. Coöperatief Leren geeft onderwijs een zekere snelheid en ‘swing’ die voor zowel leerkrachten als leerlingen de tijd soms doet vliegen.</w:t>
      </w:r>
    </w:p>
    <w:p w14:paraId="571B10EB" w14:textId="77777777" w:rsidR="004F1C8F" w:rsidRPr="00AB1BB3" w:rsidRDefault="004F1C8F" w:rsidP="004F1C8F">
      <w:pPr>
        <w:pStyle w:val="Kop3"/>
        <w:rPr>
          <w:rFonts w:ascii="Calibri Light" w:hAnsi="Calibri Light"/>
          <w:color w:val="365F91" w:themeColor="accent1" w:themeShade="BF"/>
        </w:rPr>
      </w:pPr>
      <w:bookmarkStart w:id="39" w:name="_Toc210021851"/>
      <w:bookmarkStart w:id="40" w:name="_Toc213162729"/>
      <w:bookmarkStart w:id="41" w:name="_Toc495068462"/>
      <w:bookmarkStart w:id="42" w:name="_GoBack"/>
      <w:r w:rsidRPr="00AB1BB3">
        <w:rPr>
          <w:rFonts w:ascii="Calibri Light" w:hAnsi="Calibri Light"/>
          <w:color w:val="365F91" w:themeColor="accent1" w:themeShade="BF"/>
        </w:rPr>
        <w:t>Werkvormen</w:t>
      </w:r>
      <w:bookmarkEnd w:id="39"/>
      <w:bookmarkEnd w:id="40"/>
      <w:bookmarkEnd w:id="41"/>
    </w:p>
    <w:bookmarkEnd w:id="42"/>
    <w:p w14:paraId="4464F60A" w14:textId="77777777" w:rsidR="004F1C8F" w:rsidRDefault="004F1C8F" w:rsidP="004F1C8F">
      <w:r>
        <w:t>Hieronder zijn een aantal coöperatieve werkvormen weergegeven:</w:t>
      </w:r>
    </w:p>
    <w:p w14:paraId="703FC255" w14:textId="77777777" w:rsidR="004F1C8F" w:rsidRDefault="004F1C8F" w:rsidP="004F1C8F"/>
    <w:tbl>
      <w:tblPr>
        <w:tblStyle w:val="Tabelraster"/>
        <w:tblW w:w="10519" w:type="dxa"/>
        <w:tblInd w:w="-601" w:type="dxa"/>
        <w:tblLook w:val="04A0" w:firstRow="1" w:lastRow="0" w:firstColumn="1" w:lastColumn="0" w:noHBand="0" w:noVBand="1"/>
      </w:tblPr>
      <w:tblGrid>
        <w:gridCol w:w="5263"/>
        <w:gridCol w:w="5256"/>
      </w:tblGrid>
      <w:tr w:rsidR="008B3D06" w14:paraId="1A2B2DE1" w14:textId="77777777" w:rsidTr="00D66A28">
        <w:tc>
          <w:tcPr>
            <w:tcW w:w="5263" w:type="dxa"/>
          </w:tcPr>
          <w:p w14:paraId="3878EA19" w14:textId="77777777" w:rsidR="008B3D06" w:rsidRDefault="008B3D06" w:rsidP="004F1C8F">
            <w:pPr>
              <w:rPr>
                <w:sz w:val="72"/>
                <w:szCs w:val="72"/>
              </w:rPr>
            </w:pPr>
            <w:r w:rsidRPr="008B3D06">
              <w:rPr>
                <w:noProof/>
                <w:sz w:val="72"/>
                <w:szCs w:val="72"/>
                <w:lang w:eastAsia="nl-NL"/>
              </w:rPr>
              <w:drawing>
                <wp:inline distT="0" distB="0" distL="0" distR="0" wp14:anchorId="64EBA66D" wp14:editId="3F5C9E7B">
                  <wp:extent cx="3205477" cy="2390400"/>
                  <wp:effectExtent l="0" t="0" r="0" b="0"/>
                  <wp:docPr id="4" name="Afbeelding 4" descr="Macintosh HD:Users:fc:Desktop:Schermafbeelding 2012-01-28 om 09.2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fc:Desktop:Schermafbeelding 2012-01-28 om 09.21.2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5477" cy="2390400"/>
                          </a:xfrm>
                          <a:prstGeom prst="rect">
                            <a:avLst/>
                          </a:prstGeom>
                          <a:noFill/>
                          <a:ln>
                            <a:noFill/>
                          </a:ln>
                        </pic:spPr>
                      </pic:pic>
                    </a:graphicData>
                  </a:graphic>
                </wp:inline>
              </w:drawing>
            </w:r>
          </w:p>
        </w:tc>
        <w:tc>
          <w:tcPr>
            <w:tcW w:w="5256" w:type="dxa"/>
          </w:tcPr>
          <w:p w14:paraId="11B9A63D" w14:textId="77777777" w:rsidR="008B3D06" w:rsidRDefault="00127777" w:rsidP="004F1C8F">
            <w:pPr>
              <w:rPr>
                <w:sz w:val="72"/>
                <w:szCs w:val="72"/>
              </w:rPr>
            </w:pPr>
            <w:r w:rsidRPr="00127777">
              <w:rPr>
                <w:noProof/>
                <w:sz w:val="72"/>
                <w:szCs w:val="72"/>
                <w:lang w:eastAsia="nl-NL"/>
              </w:rPr>
              <w:drawing>
                <wp:inline distT="0" distB="0" distL="0" distR="0" wp14:anchorId="5F38AA53" wp14:editId="1BEB2399">
                  <wp:extent cx="3195075" cy="2390400"/>
                  <wp:effectExtent l="0" t="0" r="5715" b="0"/>
                  <wp:docPr id="20" name="Afbeelding 20" descr="Macintosh HD:Users:fc:Desktop:Schermafbeelding 2012-02-22 om 07.25.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fc:Desktop:Schermafbeelding 2012-02-22 om 07.25.2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95075" cy="2390400"/>
                          </a:xfrm>
                          <a:prstGeom prst="rect">
                            <a:avLst/>
                          </a:prstGeom>
                          <a:noFill/>
                          <a:ln>
                            <a:noFill/>
                          </a:ln>
                        </pic:spPr>
                      </pic:pic>
                    </a:graphicData>
                  </a:graphic>
                </wp:inline>
              </w:drawing>
            </w:r>
          </w:p>
        </w:tc>
      </w:tr>
      <w:tr w:rsidR="008B3D06" w14:paraId="228FC617" w14:textId="77777777" w:rsidTr="00D66A28">
        <w:tc>
          <w:tcPr>
            <w:tcW w:w="5263" w:type="dxa"/>
          </w:tcPr>
          <w:p w14:paraId="058BE1AA" w14:textId="77777777" w:rsidR="008B3D06" w:rsidRDefault="00127777" w:rsidP="004F1C8F">
            <w:pPr>
              <w:rPr>
                <w:sz w:val="72"/>
                <w:szCs w:val="72"/>
              </w:rPr>
            </w:pPr>
            <w:r w:rsidRPr="00127777">
              <w:rPr>
                <w:noProof/>
                <w:sz w:val="72"/>
                <w:szCs w:val="72"/>
                <w:lang w:eastAsia="nl-NL"/>
              </w:rPr>
              <w:drawing>
                <wp:inline distT="0" distB="0" distL="0" distR="0" wp14:anchorId="26C15836" wp14:editId="6261C8DC">
                  <wp:extent cx="3191196" cy="2390400"/>
                  <wp:effectExtent l="0" t="0" r="9525" b="0"/>
                  <wp:docPr id="21" name="Afbeelding 21" descr="Macintosh HD:Users:fc:Desktop:Schermafbeelding 2012-02-22 om 07.29.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fc:Desktop:Schermafbeelding 2012-02-22 om 07.29.5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91196" cy="2390400"/>
                          </a:xfrm>
                          <a:prstGeom prst="rect">
                            <a:avLst/>
                          </a:prstGeom>
                          <a:noFill/>
                          <a:ln>
                            <a:noFill/>
                          </a:ln>
                        </pic:spPr>
                      </pic:pic>
                    </a:graphicData>
                  </a:graphic>
                </wp:inline>
              </w:drawing>
            </w:r>
          </w:p>
        </w:tc>
        <w:tc>
          <w:tcPr>
            <w:tcW w:w="5256" w:type="dxa"/>
          </w:tcPr>
          <w:p w14:paraId="625CF0D3" w14:textId="77777777" w:rsidR="008B3D06" w:rsidRDefault="00127777" w:rsidP="004F1C8F">
            <w:pPr>
              <w:rPr>
                <w:sz w:val="72"/>
                <w:szCs w:val="72"/>
              </w:rPr>
            </w:pPr>
            <w:r w:rsidRPr="00127777">
              <w:rPr>
                <w:noProof/>
                <w:sz w:val="72"/>
                <w:szCs w:val="72"/>
                <w:lang w:eastAsia="nl-NL"/>
              </w:rPr>
              <w:drawing>
                <wp:inline distT="0" distB="0" distL="0" distR="0" wp14:anchorId="5C63976E" wp14:editId="73B54C4C">
                  <wp:extent cx="3184740" cy="2390400"/>
                  <wp:effectExtent l="0" t="0" r="0" b="0"/>
                  <wp:docPr id="22" name="Afbeelding 22" descr="Macintosh HD:Users:fc:Desktop:Schermafbeelding 2012-03-09 om 15.1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fc:Desktop:Schermafbeelding 2012-03-09 om 15.10.1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84740" cy="2390400"/>
                          </a:xfrm>
                          <a:prstGeom prst="rect">
                            <a:avLst/>
                          </a:prstGeom>
                          <a:noFill/>
                          <a:ln>
                            <a:noFill/>
                          </a:ln>
                        </pic:spPr>
                      </pic:pic>
                    </a:graphicData>
                  </a:graphic>
                </wp:inline>
              </w:drawing>
            </w:r>
          </w:p>
        </w:tc>
      </w:tr>
      <w:tr w:rsidR="008B3D06" w14:paraId="1D37B628" w14:textId="77777777" w:rsidTr="00D66A28">
        <w:tc>
          <w:tcPr>
            <w:tcW w:w="5263" w:type="dxa"/>
          </w:tcPr>
          <w:p w14:paraId="00AF285E" w14:textId="77777777" w:rsidR="008B3D06" w:rsidRPr="003D4F98" w:rsidRDefault="00127777" w:rsidP="003D4F98">
            <w:pPr>
              <w:rPr>
                <w:sz w:val="72"/>
                <w:szCs w:val="72"/>
              </w:rPr>
            </w:pPr>
            <w:r w:rsidRPr="00127777">
              <w:rPr>
                <w:noProof/>
                <w:sz w:val="72"/>
                <w:szCs w:val="72"/>
                <w:lang w:eastAsia="nl-NL"/>
              </w:rPr>
              <w:lastRenderedPageBreak/>
              <w:drawing>
                <wp:inline distT="0" distB="0" distL="0" distR="0" wp14:anchorId="0D3CEAAF" wp14:editId="750404C7">
                  <wp:extent cx="3184740" cy="2390400"/>
                  <wp:effectExtent l="0" t="0" r="0" b="0"/>
                  <wp:docPr id="23" name="Afbeelding 23" descr="Macintosh HD:Users:fc:Desktop:Schermafbeelding 2012-03-09 om 15.1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fc:Desktop:Schermafbeelding 2012-03-09 om 15.11.1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84740" cy="2390400"/>
                          </a:xfrm>
                          <a:prstGeom prst="rect">
                            <a:avLst/>
                          </a:prstGeom>
                          <a:noFill/>
                          <a:ln>
                            <a:noFill/>
                          </a:ln>
                        </pic:spPr>
                      </pic:pic>
                    </a:graphicData>
                  </a:graphic>
                </wp:inline>
              </w:drawing>
            </w:r>
          </w:p>
        </w:tc>
        <w:tc>
          <w:tcPr>
            <w:tcW w:w="5256" w:type="dxa"/>
          </w:tcPr>
          <w:p w14:paraId="5AAC409D" w14:textId="77777777" w:rsidR="008B3D06" w:rsidRDefault="00127777" w:rsidP="004F1C8F">
            <w:pPr>
              <w:rPr>
                <w:sz w:val="72"/>
                <w:szCs w:val="72"/>
              </w:rPr>
            </w:pPr>
            <w:r w:rsidRPr="00127777">
              <w:rPr>
                <w:noProof/>
                <w:sz w:val="72"/>
                <w:szCs w:val="72"/>
                <w:lang w:eastAsia="nl-NL"/>
              </w:rPr>
              <w:drawing>
                <wp:inline distT="0" distB="0" distL="0" distR="0" wp14:anchorId="363831E4" wp14:editId="24DECB60">
                  <wp:extent cx="3191196" cy="2390400"/>
                  <wp:effectExtent l="0" t="0" r="9525" b="0"/>
                  <wp:docPr id="24" name="Afbeelding 24" descr="Macintosh HD:Users:fc:Desktop:Schermafbeelding 2012-03-09 om 15.1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fc:Desktop:Schermafbeelding 2012-03-09 om 15.13.0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91196" cy="2390400"/>
                          </a:xfrm>
                          <a:prstGeom prst="rect">
                            <a:avLst/>
                          </a:prstGeom>
                          <a:noFill/>
                          <a:ln>
                            <a:noFill/>
                          </a:ln>
                        </pic:spPr>
                      </pic:pic>
                    </a:graphicData>
                  </a:graphic>
                </wp:inline>
              </w:drawing>
            </w:r>
          </w:p>
        </w:tc>
      </w:tr>
      <w:tr w:rsidR="008B3D06" w14:paraId="0750A2FC" w14:textId="77777777" w:rsidTr="00D66A28">
        <w:tc>
          <w:tcPr>
            <w:tcW w:w="5263" w:type="dxa"/>
          </w:tcPr>
          <w:p w14:paraId="7D53E9C7" w14:textId="77777777" w:rsidR="008B3D06" w:rsidRDefault="00127777" w:rsidP="004F1C8F">
            <w:pPr>
              <w:rPr>
                <w:sz w:val="72"/>
                <w:szCs w:val="72"/>
              </w:rPr>
            </w:pPr>
            <w:r w:rsidRPr="00127777">
              <w:rPr>
                <w:noProof/>
                <w:sz w:val="72"/>
                <w:szCs w:val="72"/>
                <w:lang w:eastAsia="nl-NL"/>
              </w:rPr>
              <w:drawing>
                <wp:inline distT="0" distB="0" distL="0" distR="0" wp14:anchorId="122CE9A9" wp14:editId="600CAC51">
                  <wp:extent cx="3196383" cy="2390400"/>
                  <wp:effectExtent l="0" t="0" r="4445" b="0"/>
                  <wp:docPr id="25" name="Afbeelding 25" descr="Macintosh HD:Users:fc:Desktop:Schermafbeelding 2012-03-09 om 15.1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fc:Desktop:Schermafbeelding 2012-03-09 om 15.13.4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96383" cy="2390400"/>
                          </a:xfrm>
                          <a:prstGeom prst="rect">
                            <a:avLst/>
                          </a:prstGeom>
                          <a:noFill/>
                          <a:ln>
                            <a:noFill/>
                          </a:ln>
                        </pic:spPr>
                      </pic:pic>
                    </a:graphicData>
                  </a:graphic>
                </wp:inline>
              </w:drawing>
            </w:r>
          </w:p>
        </w:tc>
        <w:tc>
          <w:tcPr>
            <w:tcW w:w="5256" w:type="dxa"/>
          </w:tcPr>
          <w:p w14:paraId="173C81EA" w14:textId="77777777" w:rsidR="008B3D06" w:rsidRDefault="00127777" w:rsidP="004F1C8F">
            <w:pPr>
              <w:rPr>
                <w:sz w:val="72"/>
                <w:szCs w:val="72"/>
              </w:rPr>
            </w:pPr>
            <w:r w:rsidRPr="00127777">
              <w:rPr>
                <w:noProof/>
                <w:sz w:val="72"/>
                <w:szCs w:val="72"/>
                <w:lang w:eastAsia="nl-NL"/>
              </w:rPr>
              <w:drawing>
                <wp:inline distT="0" distB="0" distL="0" distR="0" wp14:anchorId="613B9AE8" wp14:editId="46B29D4F">
                  <wp:extent cx="3195075" cy="2390400"/>
                  <wp:effectExtent l="0" t="0" r="5715" b="0"/>
                  <wp:docPr id="26" name="Afbeelding 26" descr="Macintosh HD:Users:fc:Desktop:Schermafbeelding 2012-03-09 om 15.1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fc:Desktop:Schermafbeelding 2012-03-09 om 15.14.3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95075" cy="2390400"/>
                          </a:xfrm>
                          <a:prstGeom prst="rect">
                            <a:avLst/>
                          </a:prstGeom>
                          <a:noFill/>
                          <a:ln>
                            <a:noFill/>
                          </a:ln>
                        </pic:spPr>
                      </pic:pic>
                    </a:graphicData>
                  </a:graphic>
                </wp:inline>
              </w:drawing>
            </w:r>
          </w:p>
        </w:tc>
      </w:tr>
      <w:tr w:rsidR="008B3D06" w14:paraId="24138714" w14:textId="77777777" w:rsidTr="00D66A28">
        <w:tc>
          <w:tcPr>
            <w:tcW w:w="5263" w:type="dxa"/>
          </w:tcPr>
          <w:p w14:paraId="3B896122" w14:textId="77777777" w:rsidR="008B3D06" w:rsidRDefault="00127777" w:rsidP="004F1C8F">
            <w:pPr>
              <w:rPr>
                <w:sz w:val="72"/>
                <w:szCs w:val="72"/>
              </w:rPr>
            </w:pPr>
            <w:r w:rsidRPr="00127777">
              <w:rPr>
                <w:noProof/>
                <w:sz w:val="72"/>
                <w:szCs w:val="72"/>
                <w:lang w:eastAsia="nl-NL"/>
              </w:rPr>
              <w:drawing>
                <wp:inline distT="0" distB="0" distL="0" distR="0" wp14:anchorId="4D49B02C" wp14:editId="1EF864F9">
                  <wp:extent cx="3191196" cy="2390400"/>
                  <wp:effectExtent l="0" t="0" r="9525" b="0"/>
                  <wp:docPr id="27" name="Afbeelding 27" descr="Macintosh HD:Users:fc:Desktop:Schermafbeelding 2012-03-09 om 15.15.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fc:Desktop:Schermafbeelding 2012-03-09 om 15.15.3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91196" cy="2390400"/>
                          </a:xfrm>
                          <a:prstGeom prst="rect">
                            <a:avLst/>
                          </a:prstGeom>
                          <a:noFill/>
                          <a:ln>
                            <a:noFill/>
                          </a:ln>
                        </pic:spPr>
                      </pic:pic>
                    </a:graphicData>
                  </a:graphic>
                </wp:inline>
              </w:drawing>
            </w:r>
          </w:p>
        </w:tc>
        <w:tc>
          <w:tcPr>
            <w:tcW w:w="5256" w:type="dxa"/>
          </w:tcPr>
          <w:p w14:paraId="2060290C" w14:textId="77777777" w:rsidR="008B3D06" w:rsidRDefault="003D4F98" w:rsidP="004F1C8F">
            <w:pPr>
              <w:rPr>
                <w:sz w:val="72"/>
                <w:szCs w:val="72"/>
              </w:rPr>
            </w:pPr>
            <w:r>
              <w:rPr>
                <w:noProof/>
                <w:sz w:val="72"/>
                <w:szCs w:val="72"/>
                <w:lang w:eastAsia="nl-NL"/>
              </w:rPr>
              <w:drawing>
                <wp:inline distT="0" distB="0" distL="0" distR="0" wp14:anchorId="3A4667E5" wp14:editId="3A0C81F3">
                  <wp:extent cx="3196953" cy="2390400"/>
                  <wp:effectExtent l="0" t="0" r="3810" b="0"/>
                  <wp:docPr id="2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96953" cy="2390400"/>
                          </a:xfrm>
                          <a:prstGeom prst="rect">
                            <a:avLst/>
                          </a:prstGeom>
                          <a:noFill/>
                          <a:ln>
                            <a:noFill/>
                          </a:ln>
                        </pic:spPr>
                      </pic:pic>
                    </a:graphicData>
                  </a:graphic>
                </wp:inline>
              </w:drawing>
            </w:r>
          </w:p>
        </w:tc>
      </w:tr>
    </w:tbl>
    <w:p w14:paraId="1C31DC51" w14:textId="77777777" w:rsidR="004F1C8F" w:rsidRPr="003D4F98" w:rsidRDefault="004F1C8F" w:rsidP="00690ABD">
      <w:pPr>
        <w:rPr>
          <w:sz w:val="48"/>
          <w:szCs w:val="48"/>
        </w:rPr>
      </w:pPr>
    </w:p>
    <w:sectPr w:rsidR="004F1C8F" w:rsidRPr="003D4F98" w:rsidSect="00061110">
      <w:footerReference w:type="default" r:id="rId22"/>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4C6837" w14:textId="77777777" w:rsidR="00BC6286" w:rsidRDefault="00BC6286" w:rsidP="00595C39">
      <w:pPr>
        <w:spacing w:after="0" w:line="240" w:lineRule="auto"/>
      </w:pPr>
      <w:r>
        <w:separator/>
      </w:r>
    </w:p>
  </w:endnote>
  <w:endnote w:type="continuationSeparator" w:id="0">
    <w:p w14:paraId="69C69255" w14:textId="77777777" w:rsidR="00BC6286" w:rsidRDefault="00BC6286" w:rsidP="00595C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0000000000000000000"/>
    <w:charset w:val="00"/>
    <w:family w:val="auto"/>
    <w:notTrueType/>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61408430"/>
      <w:docPartObj>
        <w:docPartGallery w:val="Page Numbers (Bottom of Page)"/>
        <w:docPartUnique/>
      </w:docPartObj>
    </w:sdtPr>
    <w:sdtEndPr/>
    <w:sdtContent>
      <w:p w14:paraId="755F9EED" w14:textId="4FDB8B5F" w:rsidR="00BF6362" w:rsidRDefault="00BF6362">
        <w:pPr>
          <w:pStyle w:val="Voettekst"/>
          <w:jc w:val="right"/>
        </w:pPr>
        <w:r>
          <w:fldChar w:fldCharType="begin"/>
        </w:r>
        <w:r>
          <w:instrText>PAGE   \* MERGEFORMAT</w:instrText>
        </w:r>
        <w:r>
          <w:fldChar w:fldCharType="separate"/>
        </w:r>
        <w:r w:rsidR="00E63141">
          <w:rPr>
            <w:noProof/>
          </w:rPr>
          <w:t>8</w:t>
        </w:r>
        <w:r>
          <w:fldChar w:fldCharType="end"/>
        </w:r>
      </w:p>
    </w:sdtContent>
  </w:sdt>
  <w:p w14:paraId="6F3433BA" w14:textId="77777777" w:rsidR="00BF6362" w:rsidRDefault="00BF6362">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B6D622" w14:textId="77777777" w:rsidR="00BC6286" w:rsidRDefault="00BC6286" w:rsidP="00595C39">
      <w:pPr>
        <w:spacing w:after="0" w:line="240" w:lineRule="auto"/>
      </w:pPr>
      <w:r>
        <w:separator/>
      </w:r>
    </w:p>
  </w:footnote>
  <w:footnote w:type="continuationSeparator" w:id="0">
    <w:p w14:paraId="7B40F25C" w14:textId="77777777" w:rsidR="00BC6286" w:rsidRDefault="00BC6286" w:rsidP="00595C3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B73232"/>
    <w:multiLevelType w:val="multilevel"/>
    <w:tmpl w:val="7952B494"/>
    <w:lvl w:ilvl="0">
      <w:start w:val="1"/>
      <w:numFmt w:val="upperLetter"/>
      <w:lvlText w:val="%1."/>
      <w:lvlJc w:val="left"/>
      <w:pPr>
        <w:tabs>
          <w:tab w:val="num" w:pos="397"/>
        </w:tabs>
        <w:ind w:left="397" w:hanging="397"/>
      </w:pPr>
      <w:rPr>
        <w:rFonts w:hint="default"/>
      </w:rPr>
    </w:lvl>
    <w:lvl w:ilvl="1">
      <w:start w:val="1"/>
      <w:numFmt w:val="bullet"/>
      <w:lvlText w:val=""/>
      <w:lvlJc w:val="left"/>
      <w:pPr>
        <w:tabs>
          <w:tab w:val="num" w:pos="397"/>
        </w:tabs>
        <w:ind w:left="794" w:hanging="397"/>
      </w:pPr>
      <w:rPr>
        <w:rFonts w:ascii="Symbol" w:hAnsi="Symbol" w:hint="default"/>
        <w:color w:val="auto"/>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 w15:restartNumberingAfterBreak="0">
    <w:nsid w:val="0BF73B9D"/>
    <w:multiLevelType w:val="hybridMultilevel"/>
    <w:tmpl w:val="819A76D0"/>
    <w:lvl w:ilvl="0" w:tplc="FFFFFFFF">
      <w:start w:val="1"/>
      <w:numFmt w:val="bullet"/>
      <w:lvlText w:val=""/>
      <w:lvlJc w:val="left"/>
      <w:pPr>
        <w:tabs>
          <w:tab w:val="num" w:pos="360"/>
        </w:tabs>
        <w:ind w:left="360" w:hanging="360"/>
      </w:pPr>
      <w:rPr>
        <w:rFonts w:ascii="Wingdings" w:hAnsi="Wingdings" w:hint="default"/>
      </w:rPr>
    </w:lvl>
    <w:lvl w:ilvl="1" w:tplc="04130003" w:tentative="1">
      <w:start w:val="1"/>
      <w:numFmt w:val="bullet"/>
      <w:lvlText w:val="o"/>
      <w:lvlJc w:val="left"/>
      <w:pPr>
        <w:tabs>
          <w:tab w:val="num" w:pos="1080"/>
        </w:tabs>
        <w:ind w:left="1080" w:hanging="360"/>
      </w:pPr>
      <w:rPr>
        <w:rFonts w:ascii="Courier New" w:hAnsi="Courier New" w:hint="default"/>
      </w:rPr>
    </w:lvl>
    <w:lvl w:ilvl="2" w:tplc="04130005" w:tentative="1">
      <w:start w:val="1"/>
      <w:numFmt w:val="bullet"/>
      <w:lvlText w:val=""/>
      <w:lvlJc w:val="left"/>
      <w:pPr>
        <w:tabs>
          <w:tab w:val="num" w:pos="1800"/>
        </w:tabs>
        <w:ind w:left="1800" w:hanging="360"/>
      </w:pPr>
      <w:rPr>
        <w:rFonts w:ascii="Wingdings" w:hAnsi="Wingdings" w:hint="default"/>
      </w:rPr>
    </w:lvl>
    <w:lvl w:ilvl="3" w:tplc="04130001" w:tentative="1">
      <w:start w:val="1"/>
      <w:numFmt w:val="bullet"/>
      <w:lvlText w:val=""/>
      <w:lvlJc w:val="left"/>
      <w:pPr>
        <w:tabs>
          <w:tab w:val="num" w:pos="2520"/>
        </w:tabs>
        <w:ind w:left="2520" w:hanging="360"/>
      </w:pPr>
      <w:rPr>
        <w:rFonts w:ascii="Symbol" w:hAnsi="Symbol" w:hint="default"/>
      </w:rPr>
    </w:lvl>
    <w:lvl w:ilvl="4" w:tplc="04130003" w:tentative="1">
      <w:start w:val="1"/>
      <w:numFmt w:val="bullet"/>
      <w:lvlText w:val="o"/>
      <w:lvlJc w:val="left"/>
      <w:pPr>
        <w:tabs>
          <w:tab w:val="num" w:pos="3240"/>
        </w:tabs>
        <w:ind w:left="3240" w:hanging="360"/>
      </w:pPr>
      <w:rPr>
        <w:rFonts w:ascii="Courier New" w:hAnsi="Courier New" w:hint="default"/>
      </w:rPr>
    </w:lvl>
    <w:lvl w:ilvl="5" w:tplc="04130005" w:tentative="1">
      <w:start w:val="1"/>
      <w:numFmt w:val="bullet"/>
      <w:lvlText w:val=""/>
      <w:lvlJc w:val="left"/>
      <w:pPr>
        <w:tabs>
          <w:tab w:val="num" w:pos="3960"/>
        </w:tabs>
        <w:ind w:left="3960" w:hanging="360"/>
      </w:pPr>
      <w:rPr>
        <w:rFonts w:ascii="Wingdings" w:hAnsi="Wingdings" w:hint="default"/>
      </w:rPr>
    </w:lvl>
    <w:lvl w:ilvl="6" w:tplc="04130001" w:tentative="1">
      <w:start w:val="1"/>
      <w:numFmt w:val="bullet"/>
      <w:lvlText w:val=""/>
      <w:lvlJc w:val="left"/>
      <w:pPr>
        <w:tabs>
          <w:tab w:val="num" w:pos="4680"/>
        </w:tabs>
        <w:ind w:left="4680" w:hanging="360"/>
      </w:pPr>
      <w:rPr>
        <w:rFonts w:ascii="Symbol" w:hAnsi="Symbol" w:hint="default"/>
      </w:rPr>
    </w:lvl>
    <w:lvl w:ilvl="7" w:tplc="04130003" w:tentative="1">
      <w:start w:val="1"/>
      <w:numFmt w:val="bullet"/>
      <w:lvlText w:val="o"/>
      <w:lvlJc w:val="left"/>
      <w:pPr>
        <w:tabs>
          <w:tab w:val="num" w:pos="5400"/>
        </w:tabs>
        <w:ind w:left="5400" w:hanging="360"/>
      </w:pPr>
      <w:rPr>
        <w:rFonts w:ascii="Courier New" w:hAnsi="Courier New" w:hint="default"/>
      </w:rPr>
    </w:lvl>
    <w:lvl w:ilvl="8" w:tplc="04130005" w:tentative="1">
      <w:start w:val="1"/>
      <w:numFmt w:val="bullet"/>
      <w:lvlText w:val=""/>
      <w:lvlJc w:val="left"/>
      <w:pPr>
        <w:tabs>
          <w:tab w:val="num" w:pos="6120"/>
        </w:tabs>
        <w:ind w:left="6120" w:hanging="360"/>
      </w:pPr>
      <w:rPr>
        <w:rFonts w:ascii="Wingdings" w:hAnsi="Wingdings" w:hint="default"/>
      </w:rPr>
    </w:lvl>
  </w:abstractNum>
  <w:abstractNum w:abstractNumId="2" w15:restartNumberingAfterBreak="0">
    <w:nsid w:val="0E36679A"/>
    <w:multiLevelType w:val="hybridMultilevel"/>
    <w:tmpl w:val="9126D6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1E70664"/>
    <w:multiLevelType w:val="hybridMultilevel"/>
    <w:tmpl w:val="C3ECA96A"/>
    <w:lvl w:ilvl="0" w:tplc="FFFFFFF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3F008C2"/>
    <w:multiLevelType w:val="hybridMultilevel"/>
    <w:tmpl w:val="683C20E4"/>
    <w:lvl w:ilvl="0" w:tplc="FFFFFFF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47205B9"/>
    <w:multiLevelType w:val="hybridMultilevel"/>
    <w:tmpl w:val="969EDA98"/>
    <w:lvl w:ilvl="0" w:tplc="FFFFFFF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5ED47EE"/>
    <w:multiLevelType w:val="hybridMultilevel"/>
    <w:tmpl w:val="5B286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3A2523"/>
    <w:multiLevelType w:val="hybridMultilevel"/>
    <w:tmpl w:val="D27A34F6"/>
    <w:lvl w:ilvl="0" w:tplc="FFFFFFF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C274142"/>
    <w:multiLevelType w:val="hybridMultilevel"/>
    <w:tmpl w:val="5FBC2A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C59446F"/>
    <w:multiLevelType w:val="hybridMultilevel"/>
    <w:tmpl w:val="3C1437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D35E47"/>
    <w:multiLevelType w:val="hybridMultilevel"/>
    <w:tmpl w:val="448AD578"/>
    <w:lvl w:ilvl="0" w:tplc="FFFFFFF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1DB13EA"/>
    <w:multiLevelType w:val="hybridMultilevel"/>
    <w:tmpl w:val="72E4F974"/>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2" w15:restartNumberingAfterBreak="0">
    <w:nsid w:val="23CA3B1D"/>
    <w:multiLevelType w:val="hybridMultilevel"/>
    <w:tmpl w:val="0E0A1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F51E23"/>
    <w:multiLevelType w:val="hybridMultilevel"/>
    <w:tmpl w:val="CB6474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3F94554"/>
    <w:multiLevelType w:val="hybridMultilevel"/>
    <w:tmpl w:val="DB68B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995B5A"/>
    <w:multiLevelType w:val="hybridMultilevel"/>
    <w:tmpl w:val="A888F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210A86"/>
    <w:multiLevelType w:val="hybridMultilevel"/>
    <w:tmpl w:val="D0A03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E60BCE"/>
    <w:multiLevelType w:val="hybridMultilevel"/>
    <w:tmpl w:val="31BC4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C557048"/>
    <w:multiLevelType w:val="multilevel"/>
    <w:tmpl w:val="70980B18"/>
    <w:lvl w:ilvl="0">
      <w:start w:val="1"/>
      <w:numFmt w:val="decimal"/>
      <w:lvlText w:val="%1."/>
      <w:lvlJc w:val="left"/>
      <w:pPr>
        <w:ind w:left="360" w:hanging="360"/>
      </w:pPr>
    </w:lvl>
    <w:lvl w:ilvl="1">
      <w:start w:val="1"/>
      <w:numFmt w:val="bullet"/>
      <w:lvlText w:val="o"/>
      <w:lvlJc w:val="left"/>
      <w:pPr>
        <w:tabs>
          <w:tab w:val="num" w:pos="794"/>
        </w:tabs>
        <w:ind w:left="794" w:hanging="397"/>
      </w:pPr>
      <w:rPr>
        <w:rFonts w:ascii="Courier New" w:hAnsi="Courier New"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9" w15:restartNumberingAfterBreak="0">
    <w:nsid w:val="2CDF312E"/>
    <w:multiLevelType w:val="hybridMultilevel"/>
    <w:tmpl w:val="C33418CC"/>
    <w:lvl w:ilvl="0" w:tplc="FFFFFFF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04B5EF5"/>
    <w:multiLevelType w:val="hybridMultilevel"/>
    <w:tmpl w:val="2AB2583E"/>
    <w:lvl w:ilvl="0" w:tplc="FFFFFFF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15B3C51"/>
    <w:multiLevelType w:val="hybridMultilevel"/>
    <w:tmpl w:val="68C82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3DB0842"/>
    <w:multiLevelType w:val="hybridMultilevel"/>
    <w:tmpl w:val="1CBE1CD4"/>
    <w:lvl w:ilvl="0" w:tplc="FFFFFFF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3F33ABA"/>
    <w:multiLevelType w:val="hybridMultilevel"/>
    <w:tmpl w:val="7F461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4A7158B"/>
    <w:multiLevelType w:val="hybridMultilevel"/>
    <w:tmpl w:val="6E5AFE8C"/>
    <w:lvl w:ilvl="0" w:tplc="FFFFFFF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935771D"/>
    <w:multiLevelType w:val="hybridMultilevel"/>
    <w:tmpl w:val="D96A4C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C6F35F4"/>
    <w:multiLevelType w:val="hybridMultilevel"/>
    <w:tmpl w:val="1212A4D0"/>
    <w:lvl w:ilvl="0" w:tplc="FFFFFFF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56B673A"/>
    <w:multiLevelType w:val="hybridMultilevel"/>
    <w:tmpl w:val="B4162362"/>
    <w:lvl w:ilvl="0" w:tplc="FFFFFFF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46643D4D"/>
    <w:multiLevelType w:val="hybridMultilevel"/>
    <w:tmpl w:val="E9EC8678"/>
    <w:lvl w:ilvl="0" w:tplc="FFFFFFF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46F72D51"/>
    <w:multiLevelType w:val="hybridMultilevel"/>
    <w:tmpl w:val="CEDC8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8367B13"/>
    <w:multiLevelType w:val="hybridMultilevel"/>
    <w:tmpl w:val="B3AC5318"/>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1" w15:restartNumberingAfterBreak="0">
    <w:nsid w:val="57F34F65"/>
    <w:multiLevelType w:val="hybridMultilevel"/>
    <w:tmpl w:val="4C328F26"/>
    <w:lvl w:ilvl="0" w:tplc="FFFFFFF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5DB527F3"/>
    <w:multiLevelType w:val="hybridMultilevel"/>
    <w:tmpl w:val="BB4CED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62D667A4"/>
    <w:multiLevelType w:val="hybridMultilevel"/>
    <w:tmpl w:val="A7DAF380"/>
    <w:lvl w:ilvl="0" w:tplc="FFFFFFFF">
      <w:start w:val="1"/>
      <w:numFmt w:val="bullet"/>
      <w:lvlText w:val=""/>
      <w:lvlJc w:val="left"/>
      <w:pPr>
        <w:tabs>
          <w:tab w:val="num" w:pos="360"/>
        </w:tabs>
        <w:ind w:left="360" w:hanging="360"/>
      </w:pPr>
      <w:rPr>
        <w:rFonts w:ascii="Wingdings" w:hAnsi="Wingdings" w:hint="default"/>
      </w:rPr>
    </w:lvl>
    <w:lvl w:ilvl="1" w:tplc="04130003" w:tentative="1">
      <w:start w:val="1"/>
      <w:numFmt w:val="bullet"/>
      <w:lvlText w:val="o"/>
      <w:lvlJc w:val="left"/>
      <w:pPr>
        <w:tabs>
          <w:tab w:val="num" w:pos="1080"/>
        </w:tabs>
        <w:ind w:left="1080" w:hanging="360"/>
      </w:pPr>
      <w:rPr>
        <w:rFonts w:ascii="Courier New" w:hAnsi="Courier New" w:hint="default"/>
      </w:rPr>
    </w:lvl>
    <w:lvl w:ilvl="2" w:tplc="04130005" w:tentative="1">
      <w:start w:val="1"/>
      <w:numFmt w:val="bullet"/>
      <w:lvlText w:val=""/>
      <w:lvlJc w:val="left"/>
      <w:pPr>
        <w:tabs>
          <w:tab w:val="num" w:pos="1800"/>
        </w:tabs>
        <w:ind w:left="1800" w:hanging="360"/>
      </w:pPr>
      <w:rPr>
        <w:rFonts w:ascii="Wingdings" w:hAnsi="Wingdings" w:hint="default"/>
      </w:rPr>
    </w:lvl>
    <w:lvl w:ilvl="3" w:tplc="04130001" w:tentative="1">
      <w:start w:val="1"/>
      <w:numFmt w:val="bullet"/>
      <w:lvlText w:val=""/>
      <w:lvlJc w:val="left"/>
      <w:pPr>
        <w:tabs>
          <w:tab w:val="num" w:pos="2520"/>
        </w:tabs>
        <w:ind w:left="2520" w:hanging="360"/>
      </w:pPr>
      <w:rPr>
        <w:rFonts w:ascii="Symbol" w:hAnsi="Symbol" w:hint="default"/>
      </w:rPr>
    </w:lvl>
    <w:lvl w:ilvl="4" w:tplc="04130003" w:tentative="1">
      <w:start w:val="1"/>
      <w:numFmt w:val="bullet"/>
      <w:lvlText w:val="o"/>
      <w:lvlJc w:val="left"/>
      <w:pPr>
        <w:tabs>
          <w:tab w:val="num" w:pos="3240"/>
        </w:tabs>
        <w:ind w:left="3240" w:hanging="360"/>
      </w:pPr>
      <w:rPr>
        <w:rFonts w:ascii="Courier New" w:hAnsi="Courier New" w:hint="default"/>
      </w:rPr>
    </w:lvl>
    <w:lvl w:ilvl="5" w:tplc="04130005" w:tentative="1">
      <w:start w:val="1"/>
      <w:numFmt w:val="bullet"/>
      <w:lvlText w:val=""/>
      <w:lvlJc w:val="left"/>
      <w:pPr>
        <w:tabs>
          <w:tab w:val="num" w:pos="3960"/>
        </w:tabs>
        <w:ind w:left="3960" w:hanging="360"/>
      </w:pPr>
      <w:rPr>
        <w:rFonts w:ascii="Wingdings" w:hAnsi="Wingdings" w:hint="default"/>
      </w:rPr>
    </w:lvl>
    <w:lvl w:ilvl="6" w:tplc="04130001" w:tentative="1">
      <w:start w:val="1"/>
      <w:numFmt w:val="bullet"/>
      <w:lvlText w:val=""/>
      <w:lvlJc w:val="left"/>
      <w:pPr>
        <w:tabs>
          <w:tab w:val="num" w:pos="4680"/>
        </w:tabs>
        <w:ind w:left="4680" w:hanging="360"/>
      </w:pPr>
      <w:rPr>
        <w:rFonts w:ascii="Symbol" w:hAnsi="Symbol" w:hint="default"/>
      </w:rPr>
    </w:lvl>
    <w:lvl w:ilvl="7" w:tplc="04130003" w:tentative="1">
      <w:start w:val="1"/>
      <w:numFmt w:val="bullet"/>
      <w:lvlText w:val="o"/>
      <w:lvlJc w:val="left"/>
      <w:pPr>
        <w:tabs>
          <w:tab w:val="num" w:pos="5400"/>
        </w:tabs>
        <w:ind w:left="5400" w:hanging="360"/>
      </w:pPr>
      <w:rPr>
        <w:rFonts w:ascii="Courier New" w:hAnsi="Courier New" w:hint="default"/>
      </w:rPr>
    </w:lvl>
    <w:lvl w:ilvl="8" w:tplc="04130005" w:tentative="1">
      <w:start w:val="1"/>
      <w:numFmt w:val="bullet"/>
      <w:lvlText w:val=""/>
      <w:lvlJc w:val="left"/>
      <w:pPr>
        <w:tabs>
          <w:tab w:val="num" w:pos="6120"/>
        </w:tabs>
        <w:ind w:left="6120" w:hanging="360"/>
      </w:pPr>
      <w:rPr>
        <w:rFonts w:ascii="Wingdings" w:hAnsi="Wingdings" w:hint="default"/>
      </w:rPr>
    </w:lvl>
  </w:abstractNum>
  <w:abstractNum w:abstractNumId="34" w15:restartNumberingAfterBreak="0">
    <w:nsid w:val="64D914B3"/>
    <w:multiLevelType w:val="hybridMultilevel"/>
    <w:tmpl w:val="84F07A90"/>
    <w:lvl w:ilvl="0" w:tplc="FFFFFFF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64E3316C"/>
    <w:multiLevelType w:val="hybridMultilevel"/>
    <w:tmpl w:val="97225E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6518218B"/>
    <w:multiLevelType w:val="hybridMultilevel"/>
    <w:tmpl w:val="1304E864"/>
    <w:lvl w:ilvl="0" w:tplc="FFFFFFF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68B82660"/>
    <w:multiLevelType w:val="hybridMultilevel"/>
    <w:tmpl w:val="C4487A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692A40B5"/>
    <w:multiLevelType w:val="hybridMultilevel"/>
    <w:tmpl w:val="33B87E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6B8D4EF6"/>
    <w:multiLevelType w:val="hybridMultilevel"/>
    <w:tmpl w:val="EC1227E0"/>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40" w15:restartNumberingAfterBreak="0">
    <w:nsid w:val="6E35426C"/>
    <w:multiLevelType w:val="multilevel"/>
    <w:tmpl w:val="7952B494"/>
    <w:lvl w:ilvl="0">
      <w:start w:val="1"/>
      <w:numFmt w:val="upperLetter"/>
      <w:lvlText w:val="%1."/>
      <w:lvlJc w:val="left"/>
      <w:pPr>
        <w:tabs>
          <w:tab w:val="num" w:pos="397"/>
        </w:tabs>
        <w:ind w:left="397" w:hanging="397"/>
      </w:pPr>
    </w:lvl>
    <w:lvl w:ilvl="1">
      <w:start w:val="1"/>
      <w:numFmt w:val="bullet"/>
      <w:lvlText w:val=""/>
      <w:lvlJc w:val="left"/>
      <w:pPr>
        <w:tabs>
          <w:tab w:val="num" w:pos="397"/>
        </w:tabs>
        <w:ind w:left="794" w:hanging="397"/>
      </w:pPr>
      <w:rPr>
        <w:rFonts w:ascii="Symbol" w:hAnsi="Symbol" w:hint="default"/>
        <w:color w:val="auto"/>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41" w15:restartNumberingAfterBreak="0">
    <w:nsid w:val="7294692B"/>
    <w:multiLevelType w:val="hybridMultilevel"/>
    <w:tmpl w:val="B14A1590"/>
    <w:lvl w:ilvl="0" w:tplc="FFFFFFF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73251243"/>
    <w:multiLevelType w:val="hybridMultilevel"/>
    <w:tmpl w:val="944ED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6E8689D"/>
    <w:multiLevelType w:val="hybridMultilevel"/>
    <w:tmpl w:val="34C6EF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D55678A"/>
    <w:multiLevelType w:val="hybridMultilevel"/>
    <w:tmpl w:val="BEA2E768"/>
    <w:lvl w:ilvl="0" w:tplc="FFFFFFF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7E420A03"/>
    <w:multiLevelType w:val="hybridMultilevel"/>
    <w:tmpl w:val="7B70EB20"/>
    <w:lvl w:ilvl="0" w:tplc="FFFFFFF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1"/>
  </w:num>
  <w:num w:numId="2">
    <w:abstractNumId w:val="30"/>
  </w:num>
  <w:num w:numId="3">
    <w:abstractNumId w:val="2"/>
  </w:num>
  <w:num w:numId="4">
    <w:abstractNumId w:val="8"/>
  </w:num>
  <w:num w:numId="5">
    <w:abstractNumId w:val="25"/>
  </w:num>
  <w:num w:numId="6">
    <w:abstractNumId w:val="43"/>
  </w:num>
  <w:num w:numId="7">
    <w:abstractNumId w:val="9"/>
  </w:num>
  <w:num w:numId="8">
    <w:abstractNumId w:val="42"/>
  </w:num>
  <w:num w:numId="9">
    <w:abstractNumId w:val="17"/>
  </w:num>
  <w:num w:numId="10">
    <w:abstractNumId w:val="39"/>
  </w:num>
  <w:num w:numId="11">
    <w:abstractNumId w:val="15"/>
  </w:num>
  <w:num w:numId="12">
    <w:abstractNumId w:val="16"/>
  </w:num>
  <w:num w:numId="13">
    <w:abstractNumId w:val="21"/>
  </w:num>
  <w:num w:numId="14">
    <w:abstractNumId w:val="23"/>
  </w:num>
  <w:num w:numId="15">
    <w:abstractNumId w:val="14"/>
  </w:num>
  <w:num w:numId="16">
    <w:abstractNumId w:val="29"/>
  </w:num>
  <w:num w:numId="17">
    <w:abstractNumId w:val="6"/>
  </w:num>
  <w:num w:numId="18">
    <w:abstractNumId w:val="12"/>
  </w:num>
  <w:num w:numId="19">
    <w:abstractNumId w:val="18"/>
  </w:num>
  <w:num w:numId="20">
    <w:abstractNumId w:val="41"/>
  </w:num>
  <w:num w:numId="21">
    <w:abstractNumId w:val="45"/>
  </w:num>
  <w:num w:numId="22">
    <w:abstractNumId w:val="4"/>
  </w:num>
  <w:num w:numId="23">
    <w:abstractNumId w:val="36"/>
  </w:num>
  <w:num w:numId="24">
    <w:abstractNumId w:val="38"/>
  </w:num>
  <w:num w:numId="25">
    <w:abstractNumId w:val="0"/>
  </w:num>
  <w:num w:numId="26">
    <w:abstractNumId w:val="37"/>
  </w:num>
  <w:num w:numId="27">
    <w:abstractNumId w:val="35"/>
  </w:num>
  <w:num w:numId="28">
    <w:abstractNumId w:val="26"/>
  </w:num>
  <w:num w:numId="29">
    <w:abstractNumId w:val="33"/>
  </w:num>
  <w:num w:numId="30">
    <w:abstractNumId w:val="1"/>
  </w:num>
  <w:num w:numId="31">
    <w:abstractNumId w:val="32"/>
  </w:num>
  <w:num w:numId="32">
    <w:abstractNumId w:val="10"/>
  </w:num>
  <w:num w:numId="33">
    <w:abstractNumId w:val="20"/>
  </w:num>
  <w:num w:numId="34">
    <w:abstractNumId w:val="34"/>
  </w:num>
  <w:num w:numId="35">
    <w:abstractNumId w:val="3"/>
  </w:num>
  <w:num w:numId="36">
    <w:abstractNumId w:val="40"/>
  </w:num>
  <w:num w:numId="37">
    <w:abstractNumId w:val="27"/>
  </w:num>
  <w:num w:numId="38">
    <w:abstractNumId w:val="13"/>
  </w:num>
  <w:num w:numId="39">
    <w:abstractNumId w:val="24"/>
  </w:num>
  <w:num w:numId="40">
    <w:abstractNumId w:val="22"/>
  </w:num>
  <w:num w:numId="41">
    <w:abstractNumId w:val="19"/>
  </w:num>
  <w:num w:numId="42">
    <w:abstractNumId w:val="31"/>
  </w:num>
  <w:num w:numId="43">
    <w:abstractNumId w:val="44"/>
  </w:num>
  <w:num w:numId="44">
    <w:abstractNumId w:val="7"/>
  </w:num>
  <w:num w:numId="45">
    <w:abstractNumId w:val="5"/>
  </w:num>
  <w:num w:numId="4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drawingGridHorizontalSpacing w:val="110"/>
  <w:displayHorizontalDrawingGridEvery w:val="2"/>
  <w:characterSpacingControl w:val="doNotCompress"/>
  <w:hdrShapeDefaults>
    <o:shapedefaults v:ext="edit" spidmax="921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7D9D"/>
    <w:rsid w:val="00012325"/>
    <w:rsid w:val="000137A7"/>
    <w:rsid w:val="0004546D"/>
    <w:rsid w:val="000502F2"/>
    <w:rsid w:val="00061110"/>
    <w:rsid w:val="00065795"/>
    <w:rsid w:val="000902CE"/>
    <w:rsid w:val="000A7D9D"/>
    <w:rsid w:val="000B5EAB"/>
    <w:rsid w:val="00101F4E"/>
    <w:rsid w:val="00103771"/>
    <w:rsid w:val="00127777"/>
    <w:rsid w:val="001C6899"/>
    <w:rsid w:val="002A2DE2"/>
    <w:rsid w:val="002B5948"/>
    <w:rsid w:val="002E3E3C"/>
    <w:rsid w:val="00325A04"/>
    <w:rsid w:val="0035346E"/>
    <w:rsid w:val="00377FA2"/>
    <w:rsid w:val="00381B9F"/>
    <w:rsid w:val="003B4C31"/>
    <w:rsid w:val="003B6174"/>
    <w:rsid w:val="003D4F98"/>
    <w:rsid w:val="00406D2B"/>
    <w:rsid w:val="00430D04"/>
    <w:rsid w:val="004420AD"/>
    <w:rsid w:val="00444086"/>
    <w:rsid w:val="004A3527"/>
    <w:rsid w:val="004F1C8F"/>
    <w:rsid w:val="004F58A8"/>
    <w:rsid w:val="00524DFB"/>
    <w:rsid w:val="00580B8A"/>
    <w:rsid w:val="00592A51"/>
    <w:rsid w:val="00594819"/>
    <w:rsid w:val="00595C39"/>
    <w:rsid w:val="005D1FF4"/>
    <w:rsid w:val="006471D6"/>
    <w:rsid w:val="006523EA"/>
    <w:rsid w:val="00652690"/>
    <w:rsid w:val="00652767"/>
    <w:rsid w:val="006615F3"/>
    <w:rsid w:val="0066187C"/>
    <w:rsid w:val="0066692A"/>
    <w:rsid w:val="00690ABD"/>
    <w:rsid w:val="006C7392"/>
    <w:rsid w:val="006E7722"/>
    <w:rsid w:val="00710D96"/>
    <w:rsid w:val="007262A6"/>
    <w:rsid w:val="00726469"/>
    <w:rsid w:val="0076285D"/>
    <w:rsid w:val="00790940"/>
    <w:rsid w:val="007C1968"/>
    <w:rsid w:val="00822652"/>
    <w:rsid w:val="00841809"/>
    <w:rsid w:val="0086037E"/>
    <w:rsid w:val="008A77D7"/>
    <w:rsid w:val="008B3D06"/>
    <w:rsid w:val="008C288E"/>
    <w:rsid w:val="00956F00"/>
    <w:rsid w:val="00971132"/>
    <w:rsid w:val="009A2D40"/>
    <w:rsid w:val="009A6D4B"/>
    <w:rsid w:val="009B4462"/>
    <w:rsid w:val="009C0AD0"/>
    <w:rsid w:val="00A2203D"/>
    <w:rsid w:val="00A60D6F"/>
    <w:rsid w:val="00A66132"/>
    <w:rsid w:val="00AA03B9"/>
    <w:rsid w:val="00AB1BB3"/>
    <w:rsid w:val="00AF36BA"/>
    <w:rsid w:val="00AF45C0"/>
    <w:rsid w:val="00AF58D0"/>
    <w:rsid w:val="00B14579"/>
    <w:rsid w:val="00B450DB"/>
    <w:rsid w:val="00B50997"/>
    <w:rsid w:val="00B50B6E"/>
    <w:rsid w:val="00B65452"/>
    <w:rsid w:val="00B84680"/>
    <w:rsid w:val="00BC6286"/>
    <w:rsid w:val="00BD2C3F"/>
    <w:rsid w:val="00BF6362"/>
    <w:rsid w:val="00C0533D"/>
    <w:rsid w:val="00C969BD"/>
    <w:rsid w:val="00CB195A"/>
    <w:rsid w:val="00CB7C5E"/>
    <w:rsid w:val="00CC1FC7"/>
    <w:rsid w:val="00D04536"/>
    <w:rsid w:val="00D116B6"/>
    <w:rsid w:val="00D221C5"/>
    <w:rsid w:val="00D66A28"/>
    <w:rsid w:val="00D876FA"/>
    <w:rsid w:val="00E63141"/>
    <w:rsid w:val="00E958BC"/>
    <w:rsid w:val="00EA10A2"/>
    <w:rsid w:val="00F0278B"/>
    <w:rsid w:val="00F26D9A"/>
    <w:rsid w:val="00F56456"/>
    <w:rsid w:val="00F6585A"/>
    <w:rsid w:val="00F70945"/>
    <w:rsid w:val="00F84D48"/>
    <w:rsid w:val="00FA1BD8"/>
    <w:rsid w:val="00FA5120"/>
    <w:rsid w:val="00FB63BE"/>
    <w:rsid w:val="00FF6BBC"/>
    <w:rsid w:val="0BA7AB93"/>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9217"/>
    <o:shapelayout v:ext="edit">
      <o:idmap v:ext="edit" data="1"/>
    </o:shapelayout>
  </w:shapeDefaults>
  <w:decimalSymbol w:val=","/>
  <w:listSeparator w:val=";"/>
  <w14:docId w14:val="153ED04C"/>
  <w15:docId w15:val="{87206F0C-BEDD-437E-9E14-B074862B22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Char"/>
    <w:uiPriority w:val="9"/>
    <w:qFormat/>
    <w:rsid w:val="00690ABD"/>
    <w:pPr>
      <w:keepNext/>
      <w:keepLines/>
      <w:spacing w:before="480" w:after="0"/>
      <w:outlineLvl w:val="0"/>
    </w:pPr>
    <w:rPr>
      <w:rFonts w:asciiTheme="majorHAnsi" w:eastAsiaTheme="majorEastAsia" w:hAnsiTheme="majorHAnsi" w:cstheme="majorBidi"/>
      <w:b/>
      <w:bCs/>
      <w:color w:val="365F91" w:themeColor="accent1" w:themeShade="BF"/>
      <w:sz w:val="36"/>
      <w:szCs w:val="28"/>
    </w:rPr>
  </w:style>
  <w:style w:type="paragraph" w:styleId="Kop2">
    <w:name w:val="heading 2"/>
    <w:basedOn w:val="Standaard"/>
    <w:next w:val="Geenafstand"/>
    <w:link w:val="Kop2Char"/>
    <w:uiPriority w:val="9"/>
    <w:unhideWhenUsed/>
    <w:qFormat/>
    <w:rsid w:val="00690ABD"/>
    <w:pPr>
      <w:keepNext/>
      <w:keepLines/>
      <w:spacing w:before="200" w:after="0"/>
      <w:outlineLvl w:val="1"/>
    </w:pPr>
    <w:rPr>
      <w:rFonts w:asciiTheme="majorHAnsi" w:eastAsiaTheme="majorEastAsia" w:hAnsiTheme="majorHAnsi" w:cstheme="majorBidi"/>
      <w:b/>
      <w:bCs/>
      <w:color w:val="4F81BD" w:themeColor="accent1"/>
      <w:sz w:val="32"/>
      <w:szCs w:val="26"/>
      <w:lang w:eastAsia="nl-NL"/>
    </w:rPr>
  </w:style>
  <w:style w:type="paragraph" w:styleId="Kop3">
    <w:name w:val="heading 3"/>
    <w:basedOn w:val="Standaard"/>
    <w:next w:val="Geenafstand"/>
    <w:link w:val="Kop3Char"/>
    <w:uiPriority w:val="9"/>
    <w:unhideWhenUsed/>
    <w:qFormat/>
    <w:rsid w:val="00690ABD"/>
    <w:pPr>
      <w:keepNext/>
      <w:keepLines/>
      <w:spacing w:before="200" w:after="0"/>
      <w:outlineLvl w:val="2"/>
    </w:pPr>
    <w:rPr>
      <w:rFonts w:asciiTheme="majorHAnsi" w:eastAsiaTheme="majorEastAsia" w:hAnsiTheme="majorHAnsi" w:cstheme="majorBidi"/>
      <w:b/>
      <w:bCs/>
      <w:color w:val="4F81BD" w:themeColor="accent1"/>
      <w:sz w:val="28"/>
      <w:lang w:eastAsia="nl-NL"/>
    </w:rPr>
  </w:style>
  <w:style w:type="paragraph" w:styleId="Kop4">
    <w:name w:val="heading 4"/>
    <w:basedOn w:val="Standaard"/>
    <w:next w:val="Geenafstand"/>
    <w:link w:val="Kop4Char"/>
    <w:unhideWhenUsed/>
    <w:qFormat/>
    <w:rsid w:val="00690ABD"/>
    <w:pPr>
      <w:keepNext/>
      <w:keepLines/>
      <w:spacing w:before="200" w:after="0"/>
      <w:outlineLvl w:val="3"/>
    </w:pPr>
    <w:rPr>
      <w:rFonts w:asciiTheme="majorHAnsi" w:eastAsiaTheme="majorEastAsia" w:hAnsiTheme="majorHAnsi" w:cstheme="majorBidi"/>
      <w:b/>
      <w:bCs/>
      <w:iCs/>
      <w:color w:val="4F81BD" w:themeColor="accent1"/>
      <w:sz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0A7D9D"/>
    <w:pPr>
      <w:ind w:left="720"/>
      <w:contextualSpacing/>
    </w:pPr>
  </w:style>
  <w:style w:type="character" w:customStyle="1" w:styleId="Kop1Char">
    <w:name w:val="Kop 1 Char"/>
    <w:basedOn w:val="Standaardalinea-lettertype"/>
    <w:link w:val="Kop1"/>
    <w:uiPriority w:val="9"/>
    <w:rsid w:val="00690ABD"/>
    <w:rPr>
      <w:rFonts w:asciiTheme="majorHAnsi" w:eastAsiaTheme="majorEastAsia" w:hAnsiTheme="majorHAnsi" w:cstheme="majorBidi"/>
      <w:b/>
      <w:bCs/>
      <w:color w:val="365F91" w:themeColor="accent1" w:themeShade="BF"/>
      <w:sz w:val="36"/>
      <w:szCs w:val="28"/>
    </w:rPr>
  </w:style>
  <w:style w:type="paragraph" w:styleId="Ballontekst">
    <w:name w:val="Balloon Text"/>
    <w:basedOn w:val="Standaard"/>
    <w:link w:val="BallontekstChar"/>
    <w:uiPriority w:val="99"/>
    <w:semiHidden/>
    <w:unhideWhenUsed/>
    <w:rsid w:val="00971132"/>
    <w:pPr>
      <w:spacing w:after="0" w:line="240" w:lineRule="auto"/>
    </w:pPr>
    <w:rPr>
      <w:rFonts w:ascii="Lucida Grande" w:hAnsi="Lucida Grande"/>
      <w:sz w:val="18"/>
      <w:szCs w:val="18"/>
    </w:rPr>
  </w:style>
  <w:style w:type="character" w:customStyle="1" w:styleId="BallontekstChar">
    <w:name w:val="Ballontekst Char"/>
    <w:basedOn w:val="Standaardalinea-lettertype"/>
    <w:link w:val="Ballontekst"/>
    <w:uiPriority w:val="99"/>
    <w:semiHidden/>
    <w:rsid w:val="00971132"/>
    <w:rPr>
      <w:rFonts w:ascii="Lucida Grande" w:hAnsi="Lucida Grande"/>
      <w:sz w:val="18"/>
      <w:szCs w:val="18"/>
    </w:rPr>
  </w:style>
  <w:style w:type="paragraph" w:styleId="Koptekst">
    <w:name w:val="header"/>
    <w:basedOn w:val="Standaard"/>
    <w:link w:val="KoptekstChar"/>
    <w:unhideWhenUsed/>
    <w:rsid w:val="00595C39"/>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595C39"/>
  </w:style>
  <w:style w:type="paragraph" w:styleId="Voettekst">
    <w:name w:val="footer"/>
    <w:basedOn w:val="Standaard"/>
    <w:link w:val="VoettekstChar"/>
    <w:uiPriority w:val="99"/>
    <w:unhideWhenUsed/>
    <w:rsid w:val="00595C39"/>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595C39"/>
  </w:style>
  <w:style w:type="character" w:customStyle="1" w:styleId="Kop2Char">
    <w:name w:val="Kop 2 Char"/>
    <w:basedOn w:val="Standaardalinea-lettertype"/>
    <w:link w:val="Kop2"/>
    <w:uiPriority w:val="9"/>
    <w:rsid w:val="00690ABD"/>
    <w:rPr>
      <w:rFonts w:asciiTheme="majorHAnsi" w:eastAsiaTheme="majorEastAsia" w:hAnsiTheme="majorHAnsi" w:cstheme="majorBidi"/>
      <w:b/>
      <w:bCs/>
      <w:color w:val="4F81BD" w:themeColor="accent1"/>
      <w:sz w:val="32"/>
      <w:szCs w:val="26"/>
      <w:lang w:eastAsia="nl-NL"/>
    </w:rPr>
  </w:style>
  <w:style w:type="character" w:customStyle="1" w:styleId="Kop3Char">
    <w:name w:val="Kop 3 Char"/>
    <w:basedOn w:val="Standaardalinea-lettertype"/>
    <w:link w:val="Kop3"/>
    <w:uiPriority w:val="9"/>
    <w:rsid w:val="00690ABD"/>
    <w:rPr>
      <w:rFonts w:asciiTheme="majorHAnsi" w:eastAsiaTheme="majorEastAsia" w:hAnsiTheme="majorHAnsi" w:cstheme="majorBidi"/>
      <w:b/>
      <w:bCs/>
      <w:color w:val="4F81BD" w:themeColor="accent1"/>
      <w:sz w:val="28"/>
      <w:lang w:eastAsia="nl-NL"/>
    </w:rPr>
  </w:style>
  <w:style w:type="paragraph" w:styleId="Geenafstand">
    <w:name w:val="No Spacing"/>
    <w:link w:val="GeenafstandChar"/>
    <w:uiPriority w:val="1"/>
    <w:qFormat/>
    <w:rsid w:val="00690ABD"/>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690ABD"/>
    <w:rPr>
      <w:rFonts w:eastAsiaTheme="minorEastAsia"/>
      <w:lang w:eastAsia="nl-NL"/>
    </w:rPr>
  </w:style>
  <w:style w:type="paragraph" w:styleId="Inhopg1">
    <w:name w:val="toc 1"/>
    <w:basedOn w:val="Standaard"/>
    <w:next w:val="Standaard"/>
    <w:autoRedefine/>
    <w:uiPriority w:val="39"/>
    <w:unhideWhenUsed/>
    <w:rsid w:val="00690ABD"/>
    <w:pPr>
      <w:spacing w:before="120" w:after="0"/>
    </w:pPr>
    <w:rPr>
      <w:b/>
      <w:caps/>
    </w:rPr>
  </w:style>
  <w:style w:type="paragraph" w:styleId="Inhopg2">
    <w:name w:val="toc 2"/>
    <w:basedOn w:val="Standaard"/>
    <w:next w:val="Standaard"/>
    <w:autoRedefine/>
    <w:uiPriority w:val="39"/>
    <w:unhideWhenUsed/>
    <w:rsid w:val="00690ABD"/>
    <w:pPr>
      <w:spacing w:after="0"/>
      <w:ind w:left="220"/>
    </w:pPr>
    <w:rPr>
      <w:smallCaps/>
    </w:rPr>
  </w:style>
  <w:style w:type="character" w:customStyle="1" w:styleId="Kop4Char">
    <w:name w:val="Kop 4 Char"/>
    <w:basedOn w:val="Standaardalinea-lettertype"/>
    <w:link w:val="Kop4"/>
    <w:rsid w:val="00690ABD"/>
    <w:rPr>
      <w:rFonts w:asciiTheme="majorHAnsi" w:eastAsiaTheme="majorEastAsia" w:hAnsiTheme="majorHAnsi" w:cstheme="majorBidi"/>
      <w:b/>
      <w:bCs/>
      <w:iCs/>
      <w:color w:val="4F81BD" w:themeColor="accent1"/>
      <w:sz w:val="24"/>
    </w:rPr>
  </w:style>
  <w:style w:type="paragraph" w:styleId="Titel">
    <w:name w:val="Title"/>
    <w:aliases w:val="kop 5"/>
    <w:basedOn w:val="Standaard"/>
    <w:next w:val="Geenafstand"/>
    <w:link w:val="TitelChar"/>
    <w:uiPriority w:val="10"/>
    <w:qFormat/>
    <w:rsid w:val="00690ABD"/>
    <w:pPr>
      <w:pBdr>
        <w:bottom w:val="single" w:sz="8" w:space="4" w:color="4F81BD" w:themeColor="accent1"/>
      </w:pBdr>
      <w:spacing w:after="300" w:line="240" w:lineRule="auto"/>
      <w:contextualSpacing/>
    </w:pPr>
    <w:rPr>
      <w:rFonts w:asciiTheme="majorHAnsi" w:eastAsiaTheme="majorEastAsia" w:hAnsiTheme="majorHAnsi" w:cstheme="majorBidi"/>
      <w:i/>
      <w:color w:val="17365D" w:themeColor="text2" w:themeShade="BF"/>
      <w:spacing w:val="5"/>
      <w:kern w:val="28"/>
      <w:szCs w:val="52"/>
    </w:rPr>
  </w:style>
  <w:style w:type="character" w:customStyle="1" w:styleId="TitelChar">
    <w:name w:val="Titel Char"/>
    <w:aliases w:val="kop 5 Char"/>
    <w:basedOn w:val="Standaardalinea-lettertype"/>
    <w:link w:val="Titel"/>
    <w:uiPriority w:val="10"/>
    <w:rsid w:val="00690ABD"/>
    <w:rPr>
      <w:rFonts w:asciiTheme="majorHAnsi" w:eastAsiaTheme="majorEastAsia" w:hAnsiTheme="majorHAnsi" w:cstheme="majorBidi"/>
      <w:i/>
      <w:color w:val="17365D" w:themeColor="text2" w:themeShade="BF"/>
      <w:spacing w:val="5"/>
      <w:kern w:val="28"/>
      <w:szCs w:val="52"/>
    </w:rPr>
  </w:style>
  <w:style w:type="paragraph" w:styleId="Inhopg3">
    <w:name w:val="toc 3"/>
    <w:basedOn w:val="Standaard"/>
    <w:next w:val="Standaard"/>
    <w:autoRedefine/>
    <w:uiPriority w:val="39"/>
    <w:unhideWhenUsed/>
    <w:rsid w:val="004F1C8F"/>
    <w:pPr>
      <w:spacing w:after="0"/>
      <w:ind w:left="440"/>
    </w:pPr>
    <w:rPr>
      <w:i/>
    </w:rPr>
  </w:style>
  <w:style w:type="paragraph" w:styleId="Inhopg4">
    <w:name w:val="toc 4"/>
    <w:basedOn w:val="Standaard"/>
    <w:next w:val="Standaard"/>
    <w:autoRedefine/>
    <w:uiPriority w:val="39"/>
    <w:unhideWhenUsed/>
    <w:rsid w:val="004F1C8F"/>
    <w:pPr>
      <w:spacing w:after="0"/>
      <w:ind w:left="660"/>
    </w:pPr>
    <w:rPr>
      <w:sz w:val="18"/>
      <w:szCs w:val="18"/>
    </w:rPr>
  </w:style>
  <w:style w:type="paragraph" w:styleId="Inhopg5">
    <w:name w:val="toc 5"/>
    <w:basedOn w:val="Standaard"/>
    <w:next w:val="Standaard"/>
    <w:autoRedefine/>
    <w:uiPriority w:val="39"/>
    <w:unhideWhenUsed/>
    <w:rsid w:val="004F1C8F"/>
    <w:pPr>
      <w:spacing w:after="0"/>
      <w:ind w:left="880"/>
    </w:pPr>
    <w:rPr>
      <w:sz w:val="18"/>
      <w:szCs w:val="18"/>
    </w:rPr>
  </w:style>
  <w:style w:type="paragraph" w:styleId="Inhopg6">
    <w:name w:val="toc 6"/>
    <w:basedOn w:val="Standaard"/>
    <w:next w:val="Standaard"/>
    <w:autoRedefine/>
    <w:uiPriority w:val="39"/>
    <w:unhideWhenUsed/>
    <w:rsid w:val="004F1C8F"/>
    <w:pPr>
      <w:spacing w:after="0"/>
      <w:ind w:left="1100"/>
    </w:pPr>
    <w:rPr>
      <w:sz w:val="18"/>
      <w:szCs w:val="18"/>
    </w:rPr>
  </w:style>
  <w:style w:type="paragraph" w:styleId="Inhopg7">
    <w:name w:val="toc 7"/>
    <w:basedOn w:val="Standaard"/>
    <w:next w:val="Standaard"/>
    <w:autoRedefine/>
    <w:uiPriority w:val="39"/>
    <w:unhideWhenUsed/>
    <w:rsid w:val="004F1C8F"/>
    <w:pPr>
      <w:spacing w:after="0"/>
      <w:ind w:left="1320"/>
    </w:pPr>
    <w:rPr>
      <w:sz w:val="18"/>
      <w:szCs w:val="18"/>
    </w:rPr>
  </w:style>
  <w:style w:type="paragraph" w:styleId="Inhopg8">
    <w:name w:val="toc 8"/>
    <w:basedOn w:val="Standaard"/>
    <w:next w:val="Standaard"/>
    <w:autoRedefine/>
    <w:uiPriority w:val="39"/>
    <w:unhideWhenUsed/>
    <w:rsid w:val="004F1C8F"/>
    <w:pPr>
      <w:spacing w:after="0"/>
      <w:ind w:left="1540"/>
    </w:pPr>
    <w:rPr>
      <w:sz w:val="18"/>
      <w:szCs w:val="18"/>
    </w:rPr>
  </w:style>
  <w:style w:type="paragraph" w:styleId="Inhopg9">
    <w:name w:val="toc 9"/>
    <w:basedOn w:val="Standaard"/>
    <w:next w:val="Standaard"/>
    <w:autoRedefine/>
    <w:uiPriority w:val="39"/>
    <w:unhideWhenUsed/>
    <w:rsid w:val="004F1C8F"/>
    <w:pPr>
      <w:spacing w:after="0"/>
      <w:ind w:left="1760"/>
    </w:pPr>
    <w:rPr>
      <w:sz w:val="18"/>
      <w:szCs w:val="18"/>
    </w:rPr>
  </w:style>
  <w:style w:type="table" w:styleId="Tabelraster">
    <w:name w:val="Table Grid"/>
    <w:basedOn w:val="Standaardtabel"/>
    <w:uiPriority w:val="59"/>
    <w:rsid w:val="004F1C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vaninhoudsopgave">
    <w:name w:val="TOC Heading"/>
    <w:basedOn w:val="Kop1"/>
    <w:next w:val="Standaard"/>
    <w:uiPriority w:val="39"/>
    <w:unhideWhenUsed/>
    <w:qFormat/>
    <w:rsid w:val="00956F00"/>
    <w:pPr>
      <w:spacing w:before="240" w:line="259" w:lineRule="auto"/>
      <w:outlineLvl w:val="9"/>
    </w:pPr>
    <w:rPr>
      <w:b w:val="0"/>
      <w:bCs w:val="0"/>
      <w:sz w:val="32"/>
      <w:szCs w:val="32"/>
      <w:lang w:eastAsia="nl-NL"/>
    </w:rPr>
  </w:style>
  <w:style w:type="character" w:styleId="Hyperlink">
    <w:name w:val="Hyperlink"/>
    <w:basedOn w:val="Standaardalinea-lettertype"/>
    <w:uiPriority w:val="99"/>
    <w:unhideWhenUsed/>
    <w:rsid w:val="00956F0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D6CDF2D77A41B458E6C09F48F75FBC4" ma:contentTypeVersion="3" ma:contentTypeDescription="Een nieuw document maken." ma:contentTypeScope="" ma:versionID="eff99fe0558a62ba5e84b71a845461d2">
  <xsd:schema xmlns:xsd="http://www.w3.org/2001/XMLSchema" xmlns:xs="http://www.w3.org/2001/XMLSchema" xmlns:p="http://schemas.microsoft.com/office/2006/metadata/properties" xmlns:ns2="1b821c3a-1bd8-49c7-a6c5-ddf4ae9bb8f1" targetNamespace="http://schemas.microsoft.com/office/2006/metadata/properties" ma:root="true" ma:fieldsID="14d464b576577ab2bfa9f3bd58965362" ns2:_="">
    <xsd:import namespace="1b821c3a-1bd8-49c7-a6c5-ddf4ae9bb8f1"/>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b821c3a-1bd8-49c7-a6c5-ddf4ae9bb8f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177ED5-C22A-4D57-B72B-F7FEFFF4DFCF}"/>
</file>

<file path=customXml/itemProps2.xml><?xml version="1.0" encoding="utf-8"?>
<ds:datastoreItem xmlns:ds="http://schemas.openxmlformats.org/officeDocument/2006/customXml" ds:itemID="{F872AA42-5903-4A17-BAF4-50CF6CC826C7}">
  <ds:schemaRefs>
    <ds:schemaRef ds:uri="http://schemas.microsoft.com/sharepoint/v3/contenttype/forms"/>
  </ds:schemaRefs>
</ds:datastoreItem>
</file>

<file path=customXml/itemProps3.xml><?xml version="1.0" encoding="utf-8"?>
<ds:datastoreItem xmlns:ds="http://schemas.openxmlformats.org/officeDocument/2006/customXml" ds:itemID="{68CBAB3E-7DAE-4A73-A355-E063E155BDAC}">
  <ds:schemaRefs>
    <ds:schemaRef ds:uri="http://schemas.microsoft.com/office/2006/documentManagement/types"/>
    <ds:schemaRef ds:uri="http://schemas.openxmlformats.org/package/2006/metadata/core-properties"/>
    <ds:schemaRef ds:uri="http://purl.org/dc/dcmitype/"/>
    <ds:schemaRef ds:uri="http://purl.org/dc/elements/1.1/"/>
    <ds:schemaRef ds:uri="45711666-0810-4ea0-9b98-ae1d9f6588f2"/>
    <ds:schemaRef ds:uri="http://schemas.microsoft.com/office/2006/metadata/properties"/>
    <ds:schemaRef ds:uri="http://schemas.microsoft.com/office/infopath/2007/PartnerControls"/>
    <ds:schemaRef ds:uri="http://www.w3.org/XML/1998/namespace"/>
    <ds:schemaRef ds:uri="http://purl.org/dc/terms/"/>
  </ds:schemaRefs>
</ds:datastoreItem>
</file>

<file path=customXml/itemProps4.xml><?xml version="1.0" encoding="utf-8"?>
<ds:datastoreItem xmlns:ds="http://schemas.openxmlformats.org/officeDocument/2006/customXml" ds:itemID="{02158F9D-E780-476C-ADBF-8B6CA14262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2770</Words>
  <Characters>15237</Characters>
  <Application>Microsoft Office Word</Application>
  <DocSecurity>0</DocSecurity>
  <Lines>126</Lines>
  <Paragraphs>35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17972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 Coert</dc:creator>
  <cp:keywords/>
  <dc:description/>
  <cp:lastModifiedBy>Nastasja Binnendijk</cp:lastModifiedBy>
  <cp:revision>2</cp:revision>
  <cp:lastPrinted>2017-10-04T10:06:00Z</cp:lastPrinted>
  <dcterms:created xsi:type="dcterms:W3CDTF">2018-10-19T13:29:00Z</dcterms:created>
  <dcterms:modified xsi:type="dcterms:W3CDTF">2018-10-19T13:29:00Z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0x0101003D6CDF2D77A41B458E6C09F48F75FBC4</vt:lpwstr>
  </property>
</Properties>
</file>