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634FA9B1" w:rsidR="009A059D" w:rsidRPr="00BF3B5C" w:rsidRDefault="001D3FA8" w:rsidP="007E4A7A">
            <w:pPr>
              <w:rPr>
                <w:color w:val="000000"/>
              </w:rPr>
            </w:pPr>
            <w:r>
              <w:rPr>
                <w:color w:val="000000"/>
              </w:rPr>
              <w:t>Thymen Braspenning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08C84758" w:rsidR="009A059D" w:rsidRPr="00BF3B5C" w:rsidRDefault="001D3FA8" w:rsidP="007E4A7A">
            <w:pPr>
              <w:rPr>
                <w:color w:val="000000"/>
              </w:rPr>
            </w:pPr>
            <w:r>
              <w:rPr>
                <w:color w:val="000000"/>
              </w:rPr>
              <w:t>99061168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26DA5CEE" w:rsidR="009A059D" w:rsidRPr="00BF3B5C" w:rsidRDefault="001D3FA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Hoppenbrouwers techniek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07834C12" w:rsidR="009A059D" w:rsidRPr="00BF3B5C" w:rsidRDefault="001D3FA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Veldsteen 23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733A8FB7" w:rsidR="009A059D" w:rsidRPr="00BF3B5C" w:rsidRDefault="001D3FA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Breda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1CD8EC70" w:rsidR="009A059D" w:rsidRPr="00BF3B5C" w:rsidRDefault="001D3FA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Jan van de </w:t>
            </w:r>
            <w:proofErr w:type="spellStart"/>
            <w:r>
              <w:rPr>
                <w:color w:val="000000"/>
                <w:highlight w:val="yellow"/>
              </w:rPr>
              <w:t>Bogaaard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155392D5" w:rsidR="009A059D" w:rsidRPr="00BF3B5C" w:rsidRDefault="001D3FA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Projectleider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744BF280" w:rsidR="009A059D" w:rsidRPr="00BF3B5C" w:rsidRDefault="001D3FA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06-</w:t>
            </w:r>
            <w:r w:rsidR="009D061A">
              <w:rPr>
                <w:color w:val="000000"/>
                <w:highlight w:val="yellow"/>
              </w:rPr>
              <w:t>11042997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15C6F66E" w:rsidR="009A059D" w:rsidRPr="00BF3B5C" w:rsidRDefault="00000000" w:rsidP="007E4A7A">
            <w:pPr>
              <w:rPr>
                <w:color w:val="000000"/>
                <w:highlight w:val="yellow"/>
              </w:rPr>
            </w:pPr>
            <w:hyperlink r:id="rId12" w:history="1">
              <w:r w:rsidR="001D3FA8" w:rsidRPr="00D34AC6">
                <w:rPr>
                  <w:rStyle w:val="Hyperlink"/>
                  <w:highlight w:val="yellow"/>
                </w:rPr>
                <w:t>JvdBogaard@hoppenbrouwers.nl</w:t>
              </w:r>
            </w:hyperlink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FC1B8F5" w:rsidR="00AB2AE9" w:rsidRPr="009A7EAB" w:rsidRDefault="001D3FA8">
            <w:pPr>
              <w:rPr>
                <w:color w:val="000000"/>
              </w:rPr>
            </w:pPr>
            <w:r>
              <w:rPr>
                <w:color w:val="000000"/>
              </w:rPr>
              <w:t>Breda, Veldsteen 23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4AF2B48F" w:rsidR="00AC4682" w:rsidRPr="00212CE1" w:rsidRDefault="009D061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6003DCE8" w:rsidR="00AC4682" w:rsidRPr="00212CE1" w:rsidRDefault="009D061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Juni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0CE3F7AD" w:rsidR="00AB2AE9" w:rsidRPr="009A7EAB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8F1A21">
              <w:rPr>
                <w:color w:val="FF0000"/>
                <w:sz w:val="18"/>
                <w:szCs w:val="18"/>
              </w:rPr>
              <w:t>56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75A53A3A" w:rsidR="005342E2" w:rsidRPr="009A7EAB" w:rsidRDefault="009D061A" w:rsidP="00443BC5">
            <w:pPr>
              <w:rPr>
                <w:color w:val="000000"/>
              </w:rPr>
            </w:pPr>
            <w:r>
              <w:rPr>
                <w:color w:val="000000"/>
              </w:rPr>
              <w:t>Jan van den Bogaard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36BBBADC" w:rsidR="005342E2" w:rsidRPr="009A7EAB" w:rsidRDefault="009D061A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Projectleider 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32A56FD9" w:rsidR="005342E2" w:rsidRPr="009A7EAB" w:rsidRDefault="009D061A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Martin </w:t>
            </w:r>
            <w:proofErr w:type="spellStart"/>
            <w:r>
              <w:rPr>
                <w:color w:val="000000"/>
              </w:rPr>
              <w:t>Koorevaar</w:t>
            </w:r>
            <w:proofErr w:type="spellEnd"/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768E9A63" w:rsidR="005342E2" w:rsidRPr="009A7EAB" w:rsidRDefault="009D061A" w:rsidP="00443BC5">
            <w:pPr>
              <w:rPr>
                <w:color w:val="000000"/>
              </w:rPr>
            </w:pPr>
            <w:r>
              <w:rPr>
                <w:color w:val="000000"/>
              </w:rPr>
              <w:t>Docent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779169F2" w:rsidR="00212CE1" w:rsidRPr="00212CE1" w:rsidRDefault="0096620B" w:rsidP="009C54B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Ik ga het onderhoudswerk begeleiden bij </w:t>
            </w:r>
            <w:proofErr w:type="spellStart"/>
            <w:r>
              <w:rPr>
                <w:color w:val="FF0000"/>
                <w:sz w:val="18"/>
                <w:szCs w:val="18"/>
              </w:rPr>
              <w:t>primark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in Roosendaal. 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34ED560C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96620B">
              <w:rPr>
                <w:color w:val="FF0000"/>
                <w:sz w:val="18"/>
                <w:szCs w:val="18"/>
              </w:rPr>
              <w:t>Hoppenbrouwers techniek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755BC5A1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</w:t>
            </w:r>
            <w:r w:rsidR="0096620B">
              <w:rPr>
                <w:sz w:val="18"/>
                <w:szCs w:val="18"/>
              </w:rPr>
              <w:t xml:space="preserve"> </w:t>
            </w:r>
            <w:r w:rsidR="0096620B" w:rsidRPr="0096620B">
              <w:rPr>
                <w:color w:val="FF0000"/>
                <w:sz w:val="18"/>
                <w:szCs w:val="18"/>
              </w:rPr>
              <w:t>Primark Roosendaal</w:t>
            </w:r>
            <w:r w:rsidR="00594FDD">
              <w:rPr>
                <w:color w:val="FF0000"/>
                <w:sz w:val="18"/>
                <w:szCs w:val="18"/>
              </w:rPr>
              <w:t>,</w:t>
            </w:r>
            <w:r w:rsidR="0096620B" w:rsidRPr="0096620B">
              <w:rPr>
                <w:color w:val="FF0000"/>
                <w:sz w:val="18"/>
                <w:szCs w:val="18"/>
              </w:rPr>
              <w:t xml:space="preserve"> hier ga </w:t>
            </w:r>
            <w:r w:rsidR="009362C4">
              <w:rPr>
                <w:color w:val="FF0000"/>
                <w:sz w:val="18"/>
                <w:szCs w:val="18"/>
              </w:rPr>
              <w:t>je</w:t>
            </w:r>
            <w:r w:rsidR="0096620B" w:rsidRPr="0096620B">
              <w:rPr>
                <w:color w:val="FF0000"/>
                <w:sz w:val="18"/>
                <w:szCs w:val="18"/>
              </w:rPr>
              <w:t xml:space="preserve"> een complexe onderhoudsopdracht uitvoeren</w:t>
            </w:r>
            <w:r w:rsidR="0096620B">
              <w:rPr>
                <w:sz w:val="18"/>
                <w:szCs w:val="18"/>
              </w:rPr>
              <w:t xml:space="preserve">.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2022B15D" w:rsidR="000A796E" w:rsidRPr="009D061A" w:rsidRDefault="000A796E" w:rsidP="006C3FEE">
            <w:pPr>
              <w:rPr>
                <w:color w:val="FF0000"/>
                <w:sz w:val="18"/>
                <w:szCs w:val="18"/>
              </w:rPr>
            </w:pPr>
          </w:p>
          <w:p w14:paraId="6DFB040A" w14:textId="2E3626E1" w:rsidR="0096620B" w:rsidRPr="009D061A" w:rsidRDefault="0096620B" w:rsidP="006C3FEE">
            <w:pPr>
              <w:rPr>
                <w:color w:val="FF0000"/>
                <w:sz w:val="18"/>
                <w:szCs w:val="18"/>
              </w:rPr>
            </w:pPr>
            <w:r w:rsidRPr="009D061A">
              <w:rPr>
                <w:color w:val="FF0000"/>
                <w:sz w:val="18"/>
                <w:szCs w:val="18"/>
              </w:rPr>
              <w:t xml:space="preserve">Het onderhoudswerk wordt uitgevoerd op alle </w:t>
            </w:r>
            <w:r w:rsidR="00657903" w:rsidRPr="009D061A">
              <w:rPr>
                <w:color w:val="FF0000"/>
                <w:sz w:val="18"/>
                <w:szCs w:val="18"/>
              </w:rPr>
              <w:t>elektro-installaties</w:t>
            </w:r>
            <w:r w:rsidRPr="009D061A">
              <w:rPr>
                <w:color w:val="FF0000"/>
                <w:sz w:val="18"/>
                <w:szCs w:val="18"/>
              </w:rPr>
              <w:t xml:space="preserve">, luchtbehandelingskasten de beveiliging. En werktuigbouwkundige installaties. </w:t>
            </w:r>
            <w:r w:rsidR="00594FDD">
              <w:rPr>
                <w:color w:val="FF0000"/>
                <w:sz w:val="18"/>
                <w:szCs w:val="18"/>
              </w:rPr>
              <w:t>H</w:t>
            </w:r>
            <w:r w:rsidRPr="009D061A">
              <w:rPr>
                <w:color w:val="FF0000"/>
                <w:sz w:val="18"/>
                <w:szCs w:val="18"/>
              </w:rPr>
              <w:t xml:space="preserve">et onderhoudsproces duurt ongeveer 1 maand. De </w:t>
            </w:r>
            <w:r w:rsidR="00B3597B" w:rsidRPr="009D061A">
              <w:rPr>
                <w:color w:val="FF0000"/>
                <w:sz w:val="18"/>
                <w:szCs w:val="18"/>
              </w:rPr>
              <w:t xml:space="preserve">installatie’ is ongeveer 6 jaar in gebruik. 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62165A1F" w:rsidR="0043745D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B3597B" w:rsidRPr="00B3597B">
              <w:rPr>
                <w:color w:val="FF0000"/>
                <w:sz w:val="18"/>
                <w:szCs w:val="18"/>
              </w:rPr>
              <w:t xml:space="preserve">installatie </w:t>
            </w:r>
            <w:r>
              <w:rPr>
                <w:color w:val="FF0000"/>
                <w:sz w:val="18"/>
                <w:szCs w:val="18"/>
              </w:rPr>
              <w:t>-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19C89BEB" w:rsidR="00885269" w:rsidRPr="009A7EAB" w:rsidRDefault="00212CE1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63739412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A30E8B">
              <w:rPr>
                <w:color w:val="FF0000"/>
                <w:sz w:val="18"/>
                <w:szCs w:val="18"/>
              </w:rPr>
              <w:t>56</w:t>
            </w:r>
            <w:r w:rsidR="00B3597B" w:rsidRPr="00B3597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4B56128D" w:rsidR="00BC534E" w:rsidRPr="009A7EAB" w:rsidRDefault="008F1A21" w:rsidP="005046D8">
            <w:pPr>
              <w:pStyle w:val="ListParagraph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56</w:t>
            </w:r>
            <w:r w:rsidR="00885269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6AE2F49" w:rsidR="00B55C1F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stParagraph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24756C30" w:rsidR="00BC534E" w:rsidRPr="009A7EAB" w:rsidRDefault="00212CE1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94857" w:rsidRPr="009A7EAB">
              <w:rPr>
                <w:color w:val="FF0000"/>
                <w:sz w:val="18"/>
                <w:szCs w:val="18"/>
              </w:rPr>
              <w:t>[toe te voegen door student, docent of bedrijf]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5626C6E7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96620B">
              <w:rPr>
                <w:color w:val="FF0000"/>
                <w:sz w:val="18"/>
                <w:szCs w:val="18"/>
              </w:rPr>
              <w:t xml:space="preserve">Primark Roosendaal </w:t>
            </w:r>
          </w:p>
          <w:p w14:paraId="1C3139D7" w14:textId="0DAC747C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C0C6D8E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[te verstrekken door het bedrijf]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5C2A564E" w14:textId="77777777" w:rsidR="00545392" w:rsidRDefault="00545392" w:rsidP="00644B3D">
            <w:pPr>
              <w:rPr>
                <w:sz w:val="18"/>
                <w:szCs w:val="18"/>
              </w:rPr>
            </w:pPr>
          </w:p>
          <w:p w14:paraId="6A7A6F19" w14:textId="5CB9BA3B" w:rsidR="009362C4" w:rsidRPr="009A7EAB" w:rsidRDefault="009362C4" w:rsidP="00644B3D">
            <w:pPr>
              <w:rPr>
                <w:sz w:val="18"/>
                <w:szCs w:val="18"/>
              </w:rPr>
            </w:pP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73622CE9" w14:textId="16B1B8B7" w:rsidR="00212CE1" w:rsidRPr="001B1D9C" w:rsidRDefault="001B1D9C" w:rsidP="00173FE8">
            <w:pPr>
              <w:spacing w:line="276" w:lineRule="auto"/>
              <w:rPr>
                <w:rFonts w:eastAsia="Calibri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FF0000"/>
                <w:sz w:val="18"/>
                <w:szCs w:val="18"/>
              </w:rPr>
              <w:t xml:space="preserve">Bij het Primark Roosendaal, wordt preventief </w:t>
            </w:r>
            <w:r w:rsidR="00594FDD">
              <w:rPr>
                <w:rFonts w:eastAsia="Calibri"/>
                <w:b/>
                <w:bCs/>
                <w:color w:val="FF0000"/>
                <w:sz w:val="18"/>
                <w:szCs w:val="18"/>
              </w:rPr>
              <w:t>onderhoud</w:t>
            </w:r>
            <w:r>
              <w:rPr>
                <w:rFonts w:eastAsia="Calibri"/>
                <w:b/>
                <w:bCs/>
                <w:color w:val="FF0000"/>
                <w:sz w:val="18"/>
                <w:szCs w:val="18"/>
              </w:rPr>
              <w:t xml:space="preserve"> uitgevoerd aan de E.</w:t>
            </w:r>
            <w:r w:rsidR="00594FDD">
              <w:rPr>
                <w:rFonts w:eastAsia="Calibri"/>
                <w:b/>
                <w:bCs/>
                <w:color w:val="FF0000"/>
                <w:sz w:val="18"/>
                <w:szCs w:val="18"/>
              </w:rPr>
              <w:t>-</w:t>
            </w:r>
            <w:r>
              <w:rPr>
                <w:rFonts w:eastAsia="Calibri"/>
                <w:b/>
                <w:bCs/>
                <w:color w:val="FF0000"/>
                <w:sz w:val="18"/>
                <w:szCs w:val="18"/>
              </w:rPr>
              <w:t xml:space="preserve">installaties, de W-installaties en de werktuigbouwkundige installatie. Ze gaan alle test knoppen in de verdelers </w:t>
            </w:r>
            <w:r w:rsidR="00657903">
              <w:rPr>
                <w:rFonts w:eastAsia="Calibri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color w:val="FF0000"/>
                <w:sz w:val="18"/>
                <w:szCs w:val="18"/>
              </w:rPr>
              <w:t xml:space="preserve"> weer naar behoren werkt </w:t>
            </w:r>
          </w:p>
          <w:p w14:paraId="72461124" w14:textId="0F25C4A8" w:rsidR="00576679" w:rsidRPr="009B2BF0" w:rsidRDefault="009D02A6" w:rsidP="009B2BF0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5B7B3EDE" w14:textId="77777777" w:rsidR="009362C4" w:rsidRPr="009A7EAB" w:rsidRDefault="009362C4" w:rsidP="00576679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1ED671FD" w:rsidR="00494162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</w:p>
          <w:p w14:paraId="713F61C1" w14:textId="1D742F3A" w:rsidR="001A40AD" w:rsidRPr="009A7EAB" w:rsidRDefault="00494162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>voor het testen en controleren/inspecteren van</w:t>
            </w:r>
            <w:r w:rsidR="001A40AD" w:rsidRPr="001B1D9C">
              <w:rPr>
                <w:color w:val="FF0000"/>
                <w:sz w:val="18"/>
                <w:szCs w:val="18"/>
              </w:rPr>
              <w:t xml:space="preserve"> </w:t>
            </w:r>
            <w:r w:rsidR="001B1D9C" w:rsidRPr="001B1D9C">
              <w:rPr>
                <w:color w:val="FF0000"/>
                <w:sz w:val="18"/>
                <w:szCs w:val="18"/>
              </w:rPr>
              <w:t xml:space="preserve">verdelers en schakelmateriaal wordt getest. </w:t>
            </w:r>
          </w:p>
          <w:p w14:paraId="7EDB5638" w14:textId="70179514" w:rsidR="00B22928" w:rsidRPr="009A7EAB" w:rsidRDefault="001A40AD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</w:p>
          <w:p w14:paraId="2E4BE526" w14:textId="77777777" w:rsidR="009827EF" w:rsidRPr="009A7EAB" w:rsidRDefault="009827EF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7C403AD2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1A40AD" w:rsidRPr="009A7EAB">
              <w:rPr>
                <w:color w:val="FF0000"/>
                <w:sz w:val="18"/>
                <w:szCs w:val="18"/>
              </w:rPr>
              <w:t>[</w:t>
            </w:r>
            <w:r w:rsidR="001B1D9C">
              <w:rPr>
                <w:color w:val="FF0000"/>
                <w:sz w:val="18"/>
                <w:szCs w:val="18"/>
              </w:rPr>
              <w:t xml:space="preserve">Primark </w:t>
            </w:r>
            <w:r w:rsidR="00657903">
              <w:rPr>
                <w:color w:val="FF0000"/>
                <w:sz w:val="18"/>
                <w:szCs w:val="18"/>
              </w:rPr>
              <w:t>Roosendaal]</w:t>
            </w:r>
            <w:r w:rsidR="009827EF" w:rsidRPr="009A7EAB">
              <w:rPr>
                <w:sz w:val="18"/>
                <w:szCs w:val="18"/>
              </w:rPr>
              <w:t>;</w:t>
            </w:r>
          </w:p>
          <w:p w14:paraId="6ACBC28C" w14:textId="54373A7E" w:rsidR="009827EF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3600767A" w:rsidR="001053F5" w:rsidRPr="009A7EAB" w:rsidRDefault="00212CE1" w:rsidP="009827EF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1053F5" w:rsidRPr="009A7EAB">
              <w:rPr>
                <w:color w:val="FF0000"/>
                <w:sz w:val="18"/>
                <w:szCs w:val="18"/>
              </w:rPr>
              <w:t>[</w:t>
            </w:r>
            <w:r w:rsidR="001B1D9C">
              <w:rPr>
                <w:color w:val="FF0000"/>
                <w:sz w:val="18"/>
                <w:szCs w:val="18"/>
              </w:rPr>
              <w:t>Primark in Roosendaal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]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stParagraph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56B772DB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415ECE">
              <w:rPr>
                <w:color w:val="000000" w:themeColor="text1"/>
                <w:sz w:val="18"/>
                <w:szCs w:val="18"/>
              </w:rPr>
              <w:t xml:space="preserve"> Jan van den Bogaard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5D9EF82" w:rsidR="00B0345F" w:rsidRPr="009A7EAB" w:rsidRDefault="00415ECE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073C94E" wp14:editId="7A96DF5F">
                  <wp:simplePos x="0" y="0"/>
                  <wp:positionH relativeFrom="column">
                    <wp:posOffset>1038225</wp:posOffset>
                  </wp:positionH>
                  <wp:positionV relativeFrom="paragraph">
                    <wp:posOffset>121920</wp:posOffset>
                  </wp:positionV>
                  <wp:extent cx="2617470" cy="1036955"/>
                  <wp:effectExtent l="0" t="0" r="0" b="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42" t="608"/>
                          <a:stretch/>
                        </pic:blipFill>
                        <pic:spPr bwMode="auto">
                          <a:xfrm>
                            <a:off x="0" y="0"/>
                            <a:ext cx="2617470" cy="1036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6E9B2CC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27B5DDB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05966629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3C68FE0C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415ECE">
              <w:rPr>
                <w:color w:val="000000"/>
                <w:sz w:val="18"/>
                <w:szCs w:val="18"/>
              </w:rPr>
              <w:t>04</w:t>
            </w:r>
            <w:r w:rsidR="00A2356D">
              <w:rPr>
                <w:color w:val="000000"/>
                <w:sz w:val="18"/>
                <w:szCs w:val="18"/>
              </w:rPr>
              <w:t>-0</w:t>
            </w:r>
            <w:r w:rsidR="00415ECE">
              <w:rPr>
                <w:color w:val="000000"/>
                <w:sz w:val="18"/>
                <w:szCs w:val="18"/>
              </w:rPr>
              <w:t>4</w:t>
            </w:r>
            <w:r w:rsidR="00A2356D">
              <w:rPr>
                <w:color w:val="000000"/>
                <w:sz w:val="18"/>
                <w:szCs w:val="18"/>
              </w:rPr>
              <w:t>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2A8056A0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415ECE">
              <w:rPr>
                <w:color w:val="000000"/>
                <w:sz w:val="18"/>
                <w:szCs w:val="18"/>
              </w:rPr>
              <w:t xml:space="preserve"> Thymen Braspenning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23DF3854" w:rsidR="00B0345F" w:rsidRPr="009A7EAB" w:rsidRDefault="00415ECE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580AAAF" wp14:editId="27B1136A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45085</wp:posOffset>
                  </wp:positionV>
                  <wp:extent cx="2030400" cy="1353600"/>
                  <wp:effectExtent l="0" t="0" r="8255" b="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4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1AC5BE66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415ECE">
              <w:rPr>
                <w:color w:val="000000"/>
                <w:sz w:val="18"/>
                <w:szCs w:val="18"/>
              </w:rPr>
              <w:t>04</w:t>
            </w:r>
            <w:r w:rsidR="00A2356D">
              <w:rPr>
                <w:color w:val="000000"/>
                <w:sz w:val="18"/>
                <w:szCs w:val="18"/>
              </w:rPr>
              <w:t>-0</w:t>
            </w:r>
            <w:r w:rsidR="00415ECE">
              <w:rPr>
                <w:color w:val="000000"/>
                <w:sz w:val="18"/>
                <w:szCs w:val="18"/>
              </w:rPr>
              <w:t>4</w:t>
            </w:r>
            <w:r w:rsidR="00A2356D">
              <w:rPr>
                <w:color w:val="000000"/>
                <w:sz w:val="18"/>
                <w:szCs w:val="18"/>
              </w:rPr>
              <w:t>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28035EE2" w:rsidR="00B0345F" w:rsidRPr="009A7EAB" w:rsidRDefault="009D061A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r w:rsidR="00B0345F"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0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1" w:name="_Hlk516670293"/>
      <w:bookmarkEnd w:id="0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5DB5FE15" w:rsidR="00397813" w:rsidRPr="009A7EAB" w:rsidRDefault="008F1A21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Thymen Braspenning</w:t>
            </w:r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125B9912" w:rsidR="00397813" w:rsidRPr="009A7EAB" w:rsidRDefault="008F1A21" w:rsidP="00397813">
            <w:r>
              <w:t>Primark Roosendaal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520AA112" w:rsidR="00397813" w:rsidRPr="009A7EAB" w:rsidRDefault="008F1A21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Luchtfilters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581455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53C374E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1"/>
          <w:p w14:paraId="214F7626" w14:textId="3F2CE483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</w:t>
            </w:r>
            <w:r w:rsidR="00594FDD">
              <w:rPr>
                <w:b/>
              </w:rPr>
              <w:t>–</w:t>
            </w:r>
            <w:r w:rsidRPr="009A7EAB">
              <w:rPr>
                <w:b/>
              </w:rPr>
              <w:t xml:space="preserve">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6E76F75F" w:rsidR="007C161E" w:rsidRPr="009A7EAB" w:rsidRDefault="00110EF6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Thymen Braspenning</w:t>
            </w:r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06550C93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 </w:t>
            </w:r>
            <w:r w:rsidR="002F5E1C">
              <w:rPr>
                <w:sz w:val="18"/>
                <w:szCs w:val="18"/>
              </w:rPr>
              <w:t xml:space="preserve">Younes </w:t>
            </w:r>
            <w:proofErr w:type="spellStart"/>
            <w:r w:rsidR="002F5E1C">
              <w:rPr>
                <w:sz w:val="18"/>
                <w:szCs w:val="18"/>
              </w:rPr>
              <w:t>Benkaddour</w:t>
            </w:r>
            <w:proofErr w:type="spellEnd"/>
            <w:r w:rsidRPr="009A7EAB">
              <w:rPr>
                <w:sz w:val="18"/>
                <w:szCs w:val="18"/>
              </w:rPr>
              <w:t xml:space="preserve">    )*</w:t>
            </w:r>
            <w:r w:rsidR="00110EF6">
              <w:rPr>
                <w:sz w:val="18"/>
                <w:szCs w:val="18"/>
              </w:rPr>
              <w:t xml:space="preserve"> 1</w:t>
            </w:r>
            <w:r w:rsidR="00110EF6" w:rsidRPr="00110EF6">
              <w:rPr>
                <w:sz w:val="18"/>
                <w:szCs w:val="18"/>
                <w:vertAlign w:val="superscript"/>
              </w:rPr>
              <w:t>e</w:t>
            </w:r>
            <w:r w:rsidR="00110EF6">
              <w:rPr>
                <w:sz w:val="18"/>
                <w:szCs w:val="18"/>
              </w:rPr>
              <w:t xml:space="preserve"> monteur</w:t>
            </w:r>
            <w:r w:rsidR="002F5E1C">
              <w:rPr>
                <w:sz w:val="18"/>
                <w:szCs w:val="18"/>
              </w:rPr>
              <w:t>. Team Niels Helmink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66B758F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(          </w:t>
            </w:r>
            <w:r w:rsidR="002F5E1C">
              <w:rPr>
                <w:sz w:val="18"/>
                <w:szCs w:val="18"/>
              </w:rPr>
              <w:t xml:space="preserve">Ben </w:t>
            </w:r>
            <w:proofErr w:type="spellStart"/>
            <w:r w:rsidR="002F5E1C">
              <w:rPr>
                <w:sz w:val="18"/>
                <w:szCs w:val="18"/>
              </w:rPr>
              <w:t>verbunt</w:t>
            </w:r>
            <w:proofErr w:type="spellEnd"/>
            <w:r w:rsidR="00110EF6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       )*</w:t>
            </w:r>
            <w:r w:rsidR="00110EF6">
              <w:rPr>
                <w:sz w:val="18"/>
                <w:szCs w:val="18"/>
              </w:rPr>
              <w:t xml:space="preserve"> uitvoerder</w:t>
            </w:r>
            <w:r w:rsidR="002F5E1C">
              <w:rPr>
                <w:sz w:val="18"/>
                <w:szCs w:val="18"/>
              </w:rPr>
              <w:t>. Team Niels Helmink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35DF9BA1" w:rsidR="007C161E" w:rsidRPr="009A7EAB" w:rsidRDefault="002F5E1C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  <w:proofErr w:type="spellStart"/>
            <w:r>
              <w:rPr>
                <w:sz w:val="18"/>
                <w:szCs w:val="18"/>
              </w:rPr>
              <w:t>Emre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Atici</w:t>
            </w:r>
            <w:proofErr w:type="spellEnd"/>
            <w:r>
              <w:rPr>
                <w:sz w:val="18"/>
                <w:szCs w:val="18"/>
              </w:rPr>
              <w:t xml:space="preserve">) Leerling monteur. Team Niels Helmink 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(                 )*</w:t>
            </w:r>
          </w:p>
        </w:tc>
      </w:tr>
    </w:tbl>
    <w:p w14:paraId="70DE43CC" w14:textId="77777777" w:rsidR="007C161E" w:rsidRPr="009A7EAB" w:rsidRDefault="007C161E" w:rsidP="007C161E"/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42F05A0C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19BB5A4D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4383EA94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416E639D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0B181C6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3705E94B" w14:textId="36CB08DB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2CEAA951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4166F23E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25680FA3" w14:textId="442079BA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2361" w14:textId="77777777" w:rsidR="00573E60" w:rsidRDefault="00573E60" w:rsidP="00C0771C">
      <w:r>
        <w:separator/>
      </w:r>
    </w:p>
  </w:endnote>
  <w:endnote w:type="continuationSeparator" w:id="0">
    <w:p w14:paraId="72F20AE5" w14:textId="77777777" w:rsidR="00573E60" w:rsidRDefault="00573E60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61F33A04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A30E8B">
      <w:rPr>
        <w:noProof/>
        <w:sz w:val="15"/>
        <w:szCs w:val="15"/>
      </w:rPr>
      <w:t>05_Thymen Braspenning - 25297 MKE-T-4 - PvB EsMEI va cohort 2015 - P1-K2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31C85287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A30E8B">
      <w:rPr>
        <w:noProof/>
        <w:sz w:val="16"/>
        <w:szCs w:val="16"/>
      </w:rPr>
      <w:t>05_Thymen Braspenning - 25297 MKE-T-4 - PvB EsMEI va cohort 2015 - P1-K2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FD10" w14:textId="77777777" w:rsidR="00573E60" w:rsidRDefault="00573E60" w:rsidP="00C0771C">
      <w:r>
        <w:separator/>
      </w:r>
    </w:p>
  </w:footnote>
  <w:footnote w:type="continuationSeparator" w:id="0">
    <w:p w14:paraId="120B37D3" w14:textId="77777777" w:rsidR="00573E60" w:rsidRDefault="00573E60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7019">
    <w:abstractNumId w:val="4"/>
  </w:num>
  <w:num w:numId="2" w16cid:durableId="1335649715">
    <w:abstractNumId w:val="5"/>
  </w:num>
  <w:num w:numId="3" w16cid:durableId="889073302">
    <w:abstractNumId w:val="6"/>
  </w:num>
  <w:num w:numId="4" w16cid:durableId="1882279496">
    <w:abstractNumId w:val="3"/>
  </w:num>
  <w:num w:numId="5" w16cid:durableId="749354993">
    <w:abstractNumId w:val="0"/>
  </w:num>
  <w:num w:numId="6" w16cid:durableId="1374187425">
    <w:abstractNumId w:val="7"/>
  </w:num>
  <w:num w:numId="7" w16cid:durableId="2054454090">
    <w:abstractNumId w:val="8"/>
  </w:num>
  <w:num w:numId="8" w16cid:durableId="408693911">
    <w:abstractNumId w:val="1"/>
  </w:num>
  <w:num w:numId="9" w16cid:durableId="260844973">
    <w:abstractNumId w:val="2"/>
  </w:num>
  <w:num w:numId="10" w16cid:durableId="172038598">
    <w:abstractNumId w:val="10"/>
  </w:num>
  <w:num w:numId="11" w16cid:durableId="166724576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0EF6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1D9C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3FA8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5E1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5ECE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3E60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4FDD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15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57903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1A21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C4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620B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2BF0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61A"/>
    <w:rsid w:val="009D09D8"/>
    <w:rsid w:val="009D11FD"/>
    <w:rsid w:val="009D2036"/>
    <w:rsid w:val="009D2A76"/>
    <w:rsid w:val="009D2F6B"/>
    <w:rsid w:val="009D3837"/>
    <w:rsid w:val="009D48E9"/>
    <w:rsid w:val="009D5489"/>
    <w:rsid w:val="009D5BC4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356D"/>
    <w:rsid w:val="00A265F1"/>
    <w:rsid w:val="00A30E8B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7B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vdBogaard@hoppenbrouwers.n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1039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3</cp:revision>
  <cp:lastPrinted>2023-03-31T07:55:00Z</cp:lastPrinted>
  <dcterms:created xsi:type="dcterms:W3CDTF">2023-04-04T06:14:00Z</dcterms:created>
  <dcterms:modified xsi:type="dcterms:W3CDTF">2023-04-04T11:32:00Z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