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FC" w:rsidRPr="0022380F" w:rsidRDefault="00834CFC" w:rsidP="00834CFC">
      <w:pPr>
        <w:pStyle w:val="Kop2"/>
        <w:jc w:val="center"/>
        <w:rPr>
          <w:rFonts w:ascii="Times New Roman" w:hAnsi="Times New Roman"/>
          <w:i w:val="0"/>
          <w:iCs w:val="0"/>
          <w:sz w:val="24"/>
          <w:u w:val="single"/>
          <w:lang w:val="nl-NL"/>
        </w:rPr>
      </w:pPr>
      <w:bookmarkStart w:id="0" w:name="_Toc102646095"/>
      <w:r w:rsidRPr="0022380F">
        <w:rPr>
          <w:rFonts w:ascii="Times New Roman" w:hAnsi="Times New Roman"/>
          <w:i w:val="0"/>
          <w:iCs w:val="0"/>
          <w:sz w:val="24"/>
          <w:u w:val="single"/>
          <w:lang w:val="nl-NL"/>
        </w:rPr>
        <w:t>§</w:t>
      </w:r>
      <w:r>
        <w:rPr>
          <w:rFonts w:ascii="Times New Roman" w:hAnsi="Times New Roman"/>
          <w:i w:val="0"/>
          <w:iCs w:val="0"/>
          <w:sz w:val="24"/>
          <w:u w:val="single"/>
          <w:lang w:val="nl-NL"/>
        </w:rPr>
        <w:t>3</w:t>
      </w:r>
      <w:r w:rsidRPr="0022380F">
        <w:rPr>
          <w:rFonts w:ascii="Times New Roman" w:hAnsi="Times New Roman"/>
          <w:i w:val="0"/>
          <w:iCs w:val="0"/>
          <w:sz w:val="24"/>
          <w:u w:val="single"/>
          <w:lang w:val="nl-NL"/>
        </w:rPr>
        <w:t xml:space="preserve"> Afgelegde weg en verplaatsing</w:t>
      </w:r>
      <w:bookmarkEnd w:id="0"/>
    </w:p>
    <w:p w:rsidR="00834CFC" w:rsidRPr="00A92E87" w:rsidRDefault="00834CFC" w:rsidP="00834CFC">
      <w:pPr>
        <w:rPr>
          <w:sz w:val="22"/>
          <w:szCs w:val="22"/>
          <w:lang w:val="nl-NL"/>
        </w:rPr>
      </w:pPr>
      <w:r w:rsidRPr="00A92E87">
        <w:rPr>
          <w:sz w:val="22"/>
          <w:szCs w:val="22"/>
          <w:lang w:val="nl-NL"/>
        </w:rPr>
        <w:t xml:space="preserve">We maken een onderscheid tussen de </w:t>
      </w:r>
      <w:r w:rsidRPr="00A92E87">
        <w:rPr>
          <w:i/>
          <w:sz w:val="22"/>
          <w:szCs w:val="22"/>
          <w:lang w:val="nl-NL"/>
        </w:rPr>
        <w:t>afgelegde weg</w:t>
      </w:r>
      <w:r w:rsidRPr="00A92E87">
        <w:rPr>
          <w:sz w:val="22"/>
          <w:szCs w:val="22"/>
          <w:lang w:val="nl-NL"/>
        </w:rPr>
        <w:t xml:space="preserve"> en </w:t>
      </w:r>
      <w:r w:rsidRPr="00A92E87">
        <w:rPr>
          <w:i/>
          <w:sz w:val="22"/>
          <w:szCs w:val="22"/>
          <w:lang w:val="nl-NL"/>
        </w:rPr>
        <w:t>verplaatsing</w:t>
      </w:r>
      <w:r w:rsidRPr="00A92E87">
        <w:rPr>
          <w:sz w:val="22"/>
          <w:szCs w:val="22"/>
          <w:lang w:val="nl-NL"/>
        </w:rPr>
        <w:t>. De afgelegde weg is de afstand die iemand bijvoorbeeld fietst. Stel ik fiets naar Amsterdam en terug en ik stop halverwege</w:t>
      </w:r>
      <w:r>
        <w:rPr>
          <w:sz w:val="22"/>
          <w:szCs w:val="22"/>
          <w:lang w:val="nl-NL"/>
        </w:rPr>
        <w:t xml:space="preserve"> de terugweg</w:t>
      </w:r>
      <w:r w:rsidRPr="00A92E87">
        <w:rPr>
          <w:sz w:val="22"/>
          <w:szCs w:val="22"/>
          <w:lang w:val="nl-NL"/>
        </w:rPr>
        <w:t>. Dan heb ik anderhalf keer de afstand naar Amsterdam (ongeveer 1</w:t>
      </w:r>
      <w:r>
        <w:rPr>
          <w:sz w:val="22"/>
          <w:szCs w:val="22"/>
          <w:lang w:val="nl-NL"/>
        </w:rPr>
        <w:t>6</w:t>
      </w:r>
      <w:r w:rsidRPr="00A92E87">
        <w:rPr>
          <w:sz w:val="22"/>
          <w:szCs w:val="22"/>
          <w:lang w:val="nl-NL"/>
        </w:rPr>
        <w:t xml:space="preserve">0km) gefietst, dit is dus </w:t>
      </w:r>
      <w:r>
        <w:rPr>
          <w:sz w:val="22"/>
          <w:szCs w:val="22"/>
          <w:lang w:val="nl-NL"/>
        </w:rPr>
        <w:t>240</w:t>
      </w:r>
      <w:r w:rsidRPr="00A92E87">
        <w:rPr>
          <w:sz w:val="22"/>
          <w:szCs w:val="22"/>
          <w:lang w:val="nl-NL"/>
        </w:rPr>
        <w:t>km.</w:t>
      </w:r>
      <w:r w:rsidRPr="00A92E87">
        <w:rPr>
          <w:sz w:val="22"/>
          <w:szCs w:val="22"/>
          <w:lang w:val="nl-NL"/>
        </w:rPr>
        <w:br/>
        <w:t xml:space="preserve">Als ik dan echter naar de </w:t>
      </w:r>
      <w:r w:rsidRPr="00A92E87">
        <w:rPr>
          <w:i/>
          <w:sz w:val="22"/>
          <w:szCs w:val="22"/>
          <w:lang w:val="nl-NL"/>
        </w:rPr>
        <w:t>verplaatsing</w:t>
      </w:r>
      <w:r w:rsidRPr="00A92E87">
        <w:rPr>
          <w:sz w:val="22"/>
          <w:szCs w:val="22"/>
          <w:lang w:val="nl-NL"/>
        </w:rPr>
        <w:t xml:space="preserve"> op dat moment ga kijken, </w:t>
      </w:r>
      <w:r>
        <w:rPr>
          <w:sz w:val="22"/>
          <w:szCs w:val="22"/>
          <w:lang w:val="nl-NL"/>
        </w:rPr>
        <w:t xml:space="preserve">dan </w:t>
      </w:r>
      <w:r w:rsidRPr="00A92E87">
        <w:rPr>
          <w:sz w:val="22"/>
          <w:szCs w:val="22"/>
          <w:lang w:val="nl-NL"/>
        </w:rPr>
        <w:t xml:space="preserve">blijkt dat deze veel minder is dan </w:t>
      </w:r>
      <w:smartTag w:uri="urn:schemas-microsoft-com:office:smarttags" w:element="metricconverter">
        <w:smartTagPr>
          <w:attr w:name="ProductID" w:val="240 km"/>
        </w:smartTagPr>
        <w:r>
          <w:rPr>
            <w:sz w:val="22"/>
            <w:szCs w:val="22"/>
            <w:lang w:val="nl-NL"/>
          </w:rPr>
          <w:t>240</w:t>
        </w:r>
        <w:r w:rsidRPr="00A92E87">
          <w:rPr>
            <w:sz w:val="22"/>
            <w:szCs w:val="22"/>
            <w:lang w:val="nl-NL"/>
          </w:rPr>
          <w:t xml:space="preserve"> km</w:t>
        </w:r>
      </w:smartTag>
      <w:r w:rsidRPr="00A92E87">
        <w:rPr>
          <w:sz w:val="22"/>
          <w:szCs w:val="22"/>
          <w:lang w:val="nl-NL"/>
        </w:rPr>
        <w:t xml:space="preserve">. Het is namelijk de kortst mogelijke (hemelsbrede dus) afstand van het beginpunt tot het eindpunt. In het geval van de fietstocht is dit ongeveer </w:t>
      </w:r>
      <w:smartTag w:uri="urn:schemas-microsoft-com:office:smarttags" w:element="metricconverter">
        <w:smartTagPr>
          <w:attr w:name="ProductID" w:val="80 km"/>
        </w:smartTagPr>
        <w:r>
          <w:rPr>
            <w:sz w:val="22"/>
            <w:szCs w:val="22"/>
            <w:lang w:val="nl-NL"/>
          </w:rPr>
          <w:t>80</w:t>
        </w:r>
        <w:r w:rsidRPr="00A92E87">
          <w:rPr>
            <w:sz w:val="22"/>
            <w:szCs w:val="22"/>
            <w:lang w:val="nl-NL"/>
          </w:rPr>
          <w:t xml:space="preserve"> km</w:t>
        </w:r>
      </w:smartTag>
      <w:r w:rsidRPr="00A92E87">
        <w:rPr>
          <w:sz w:val="22"/>
          <w:szCs w:val="22"/>
          <w:lang w:val="nl-NL"/>
        </w:rPr>
        <w:t xml:space="preserve"> (½ · 1</w:t>
      </w:r>
      <w:r>
        <w:rPr>
          <w:sz w:val="22"/>
          <w:szCs w:val="22"/>
          <w:lang w:val="nl-NL"/>
        </w:rPr>
        <w:t>6</w:t>
      </w:r>
      <w:r w:rsidRPr="00A92E87">
        <w:rPr>
          <w:sz w:val="22"/>
          <w:szCs w:val="22"/>
          <w:lang w:val="nl-NL"/>
        </w:rPr>
        <w:t xml:space="preserve">0). De </w:t>
      </w:r>
      <w:r w:rsidRPr="00A92E87">
        <w:rPr>
          <w:i/>
          <w:sz w:val="22"/>
          <w:szCs w:val="22"/>
          <w:lang w:val="nl-NL"/>
        </w:rPr>
        <w:t>verplaatsing</w:t>
      </w:r>
      <w:r w:rsidRPr="00A92E87">
        <w:rPr>
          <w:sz w:val="22"/>
          <w:szCs w:val="22"/>
          <w:lang w:val="nl-NL"/>
        </w:rPr>
        <w:t xml:space="preserve"> op dat moment is dus </w:t>
      </w:r>
      <w:smartTag w:uri="urn:schemas-microsoft-com:office:smarttags" w:element="metricconverter">
        <w:smartTagPr>
          <w:attr w:name="ProductID" w:val="80 km"/>
        </w:smartTagPr>
        <w:r>
          <w:rPr>
            <w:sz w:val="22"/>
            <w:szCs w:val="22"/>
            <w:lang w:val="nl-NL"/>
          </w:rPr>
          <w:t>80</w:t>
        </w:r>
        <w:r w:rsidRPr="00A92E87">
          <w:rPr>
            <w:sz w:val="22"/>
            <w:szCs w:val="22"/>
            <w:lang w:val="nl-NL"/>
          </w:rPr>
          <w:t xml:space="preserve"> km</w:t>
        </w:r>
      </w:smartTag>
      <w:r w:rsidRPr="00A92E87">
        <w:rPr>
          <w:sz w:val="22"/>
          <w:szCs w:val="22"/>
          <w:lang w:val="nl-NL"/>
        </w:rPr>
        <w:t xml:space="preserve">! Bekijk ook het onderstaande figuur: </w:t>
      </w:r>
    </w:p>
    <w:p w:rsidR="00834CFC" w:rsidRPr="00A92E87" w:rsidRDefault="00834CFC" w:rsidP="00834CFC">
      <w:pPr>
        <w:rPr>
          <w:sz w:val="22"/>
          <w:szCs w:val="22"/>
          <w:lang w:val="nl-NL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83820</wp:posOffset>
            </wp:positionV>
            <wp:extent cx="5129530" cy="1710055"/>
            <wp:effectExtent l="0" t="0" r="0" b="4445"/>
            <wp:wrapTight wrapText="bothSides">
              <wp:wrapPolygon edited="0">
                <wp:start x="2086" y="0"/>
                <wp:lineTo x="1283" y="241"/>
                <wp:lineTo x="1283" y="962"/>
                <wp:lineTo x="2005" y="4091"/>
                <wp:lineTo x="562" y="6256"/>
                <wp:lineTo x="160" y="7219"/>
                <wp:lineTo x="0" y="9144"/>
                <wp:lineTo x="0" y="9866"/>
                <wp:lineTo x="2005" y="11791"/>
                <wp:lineTo x="2005" y="19972"/>
                <wp:lineTo x="6016" y="21175"/>
                <wp:lineTo x="7139" y="21416"/>
                <wp:lineTo x="9385" y="21416"/>
                <wp:lineTo x="11070" y="21175"/>
                <wp:lineTo x="13797" y="20212"/>
                <wp:lineTo x="13717" y="15641"/>
                <wp:lineTo x="17167" y="15641"/>
                <wp:lineTo x="21338" y="13475"/>
                <wp:lineTo x="21498" y="7219"/>
                <wp:lineTo x="17487" y="4091"/>
                <wp:lineTo x="18049" y="722"/>
                <wp:lineTo x="17487" y="241"/>
                <wp:lineTo x="13797" y="0"/>
                <wp:lineTo x="2086" y="0"/>
              </wp:wrapPolygon>
            </wp:wrapTight>
            <wp:docPr id="1" name="Afbeelding 1" descr="NA1_d1_h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1_d1_h2_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92E87" w:rsidRDefault="00834CFC" w:rsidP="00834CFC">
      <w:pPr>
        <w:rPr>
          <w:sz w:val="22"/>
          <w:szCs w:val="22"/>
          <w:lang w:val="nl-NL"/>
        </w:rPr>
      </w:pPr>
    </w:p>
    <w:p w:rsidR="00834CFC" w:rsidRPr="00A83987" w:rsidRDefault="00834CFC" w:rsidP="00834CFC">
      <w:pPr>
        <w:rPr>
          <w:lang w:val="nl-NL"/>
        </w:rPr>
      </w:pPr>
      <w:r w:rsidRPr="00A92E87">
        <w:rPr>
          <w:sz w:val="22"/>
          <w:szCs w:val="22"/>
          <w:lang w:val="nl-NL"/>
        </w:rPr>
        <w:t xml:space="preserve">De verplaatsing heeft echter niet alleen een grootte, maar ook een richting. Een grootheid die zowel een grootte als een richting heeft noemen we een </w:t>
      </w:r>
      <w:r w:rsidRPr="00A92E87">
        <w:rPr>
          <w:i/>
          <w:sz w:val="22"/>
          <w:szCs w:val="22"/>
          <w:lang w:val="nl-NL"/>
        </w:rPr>
        <w:t>vector</w:t>
      </w:r>
      <w:r w:rsidRPr="00A92E87">
        <w:rPr>
          <w:sz w:val="22"/>
          <w:szCs w:val="22"/>
          <w:lang w:val="nl-NL"/>
        </w:rPr>
        <w:t>.</w:t>
      </w:r>
    </w:p>
    <w:p w:rsidR="00746D51" w:rsidRPr="00834CFC" w:rsidRDefault="00746D51">
      <w:pPr>
        <w:rPr>
          <w:lang w:val="nl-NL"/>
        </w:rPr>
      </w:pPr>
      <w:bookmarkStart w:id="1" w:name="_GoBack"/>
      <w:bookmarkEnd w:id="1"/>
    </w:p>
    <w:sectPr w:rsidR="00746D51" w:rsidRPr="0083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CFC"/>
    <w:rsid w:val="00746D51"/>
    <w:rsid w:val="0083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4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2">
    <w:name w:val="heading 2"/>
    <w:basedOn w:val="Standaard"/>
    <w:next w:val="Standaard"/>
    <w:link w:val="Kop2Char"/>
    <w:qFormat/>
    <w:rsid w:val="00834C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834CFC"/>
    <w:rPr>
      <w:rFonts w:ascii="Arial" w:eastAsia="Times New Roman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4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Kop2">
    <w:name w:val="heading 2"/>
    <w:basedOn w:val="Standaard"/>
    <w:next w:val="Standaard"/>
    <w:link w:val="Kop2Char"/>
    <w:qFormat/>
    <w:rsid w:val="00834C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834CFC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Arjan</dc:creator>
  <cp:lastModifiedBy>Arjan</cp:lastModifiedBy>
  <cp:revision>1</cp:revision>
  <dcterms:created xsi:type="dcterms:W3CDTF">2012-11-19T20:41:00Z</dcterms:created>
  <dcterms:modified xsi:type="dcterms:W3CDTF">2012-11-19T20:41:00Z</dcterms:modified>
</cp:coreProperties>
</file>