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Existing Work in American Sign Language Detection Systems</w:t>
      </w:r>
    </w:p>
    <w:p>
      <w:pPr>
        <w:pStyle w:val="Heading2"/>
      </w:pPr>
      <w:r>
        <w:t>1. Introduction to ASL Detection Systems</w:t>
      </w:r>
    </w:p>
    <w:p>
      <w:r>
        <w:t>American Sign Language (ASL) detection systems play a crucial role in bridging communication gaps between Deaf and hearing individuals. These systems are used in various applications, such as digital accessibility and education. ASL detection is complex, involving not only hand gestures but sometimes facial expressions and body movements.</w:t>
      </w:r>
    </w:p>
    <w:p>
      <w:pPr>
        <w:pStyle w:val="Heading2"/>
      </w:pPr>
      <w:r>
        <w:t>2. Existing Work and Key Approaches</w:t>
      </w:r>
    </w:p>
    <w:p>
      <w:pPr>
        <w:pStyle w:val="Heading3"/>
      </w:pPr>
      <w:r>
        <w:t>Hand Gesture Recognition</w:t>
      </w:r>
    </w:p>
    <w:p>
      <w:r>
        <w:t>Early research in ASL detection focused on recognizing individual hand gestures using computer vision techniques, such as contour detection and hand segmentation. These methods allowed for the recognition of static ASL signs, laying foundational work for future developments.</w:t>
      </w:r>
    </w:p>
    <w:p>
      <w:pPr>
        <w:pStyle w:val="Heading3"/>
      </w:pPr>
      <w:r>
        <w:t>Machine Learning and Deep Learning Advances</w:t>
      </w:r>
    </w:p>
    <w:p>
      <w:pPr>
        <w:pStyle w:val="Heading4"/>
      </w:pPr>
      <w:r>
        <w:t>CNN-based Approaches</w:t>
      </w:r>
    </w:p>
    <w:p>
      <w:r>
        <w:t>Convolutional Neural Networks (CNNs) have become popular in ASL recognition, particularly for recognizing static hand gestures. Pre-trained models like VGG and ResNet have been applied to ASL alphabet datasets to improve recognition accuracy.</w:t>
      </w:r>
    </w:p>
    <w:p>
      <w:pPr>
        <w:pStyle w:val="Heading4"/>
      </w:pPr>
      <w:r>
        <w:t>RNN and LSTM for Sequential Data</w:t>
      </w:r>
    </w:p>
    <w:p>
      <w:r>
        <w:t>Recurrent Neural Networks (RNNs) and Long Short-Term Memory (LSTM) networks have been employed to detect dynamic ASL signs that require sequential hand movements. These approaches are particularly effective for temporal data, allowing the recognition of dynamic, continuous sign language.</w:t>
      </w:r>
    </w:p>
    <w:p>
      <w:pPr>
        <w:pStyle w:val="Heading4"/>
      </w:pPr>
      <w:r>
        <w:t>Transformer and Attention Mechanisms</w:t>
      </w:r>
    </w:p>
    <w:p>
      <w:r>
        <w:t>Recent research has explored Transformer architectures and attention mechanisms to improve ASL detection, especially for complex sequences. These methods enhance the ability to focus on relevant parts of the sequence, aiding in continuous sign language recognition.</w:t>
      </w:r>
    </w:p>
    <w:p>
      <w:pPr>
        <w:pStyle w:val="Heading2"/>
      </w:pPr>
      <w:r>
        <w:t>3. Datasets Used in ASL Detection</w:t>
      </w:r>
    </w:p>
    <w:p>
      <w:r>
        <w:t>Various datasets have been developed for ASL detection research, providing resources for training and testing models.</w:t>
      </w:r>
    </w:p>
    <w:p>
      <w:r>
        <w:t>• ASL Alphabet Dataset: Commonly used for recognizing static hand signs.</w:t>
        <w:br/>
        <w:t>• Chalearn LAP: A widely used gesture dataset in gesture recognition research.</w:t>
        <w:br/>
        <w:t>• RWTH-PHOENIX-Weather: Contains continuous sign language videos, useful for dynamic ASL detection research.</w:t>
      </w:r>
    </w:p>
    <w:p>
      <w:pPr>
        <w:pStyle w:val="Heading2"/>
      </w:pPr>
      <w:r>
        <w:t>4. Challenges and Limitations in ASL Detection</w:t>
      </w:r>
    </w:p>
    <w:p>
      <w:r>
        <w:t>Despite advances, ASL detection faces several challenges:</w:t>
        <w:br/>
        <w:t>• Distinguishing between similar gestures.</w:t>
        <w:br/>
        <w:t>• Variations due to lighting, background, and occlusion.</w:t>
        <w:br/>
        <w:t>• Handling continuous detection versus isolated signs.</w:t>
        <w:br/>
        <w:t>• Limited datasets, as some do not cover the full ASL vocabulary.</w:t>
      </w:r>
    </w:p>
    <w:p>
      <w:pPr>
        <w:pStyle w:val="Heading2"/>
      </w:pPr>
      <w:r>
        <w:t>5. Recent Developments and Trends</w:t>
      </w:r>
    </w:p>
    <w:p>
      <w:r>
        <w:t>Recent developments include multi-modal learning, which combines vision and audio cues for contexts that involve spoken language. Additionally, advancements in 3D pose estimation are helping to improve gesture recognition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