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Example:</w:t>
        <w:br w:type="textWrapping"/>
        <w:br w:type="textWrapping"/>
        <w:t xml:space="preserve">Final Score (REACH) NEW =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KEEPFILTERS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'Input'[Metric]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'Input'[Reach]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