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C65F1" w14:textId="1C98D54E" w:rsidR="0077393C" w:rsidRDefault="0077393C">
      <w:r w:rsidRPr="004A6309">
        <w:rPr>
          <w:noProof/>
        </w:rPr>
        <w:drawing>
          <wp:inline distT="0" distB="0" distL="0" distR="0" wp14:anchorId="2E3BD7B2" wp14:editId="5D51CDC9">
            <wp:extent cx="6365756" cy="3629025"/>
            <wp:effectExtent l="0" t="0" r="0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67506" cy="3630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39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93C"/>
    <w:rsid w:val="00773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EEBCA"/>
  <w15:chartTrackingRefBased/>
  <w15:docId w15:val="{8994687F-0729-4239-9C50-655A994B3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Posarajah</dc:creator>
  <cp:keywords/>
  <dc:description/>
  <cp:lastModifiedBy>Arjun Posarajah</cp:lastModifiedBy>
  <cp:revision>1</cp:revision>
  <dcterms:created xsi:type="dcterms:W3CDTF">2021-08-20T22:32:00Z</dcterms:created>
  <dcterms:modified xsi:type="dcterms:W3CDTF">2021-08-20T22:33:00Z</dcterms:modified>
</cp:coreProperties>
</file>