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00C65" w14:textId="48B5E7CF" w:rsidR="006F6D92" w:rsidRDefault="006F6D92">
      <w:pPr>
        <w:rPr>
          <w:b/>
          <w:bCs/>
          <w:sz w:val="28"/>
          <w:szCs w:val="28"/>
        </w:rPr>
      </w:pPr>
      <w:r w:rsidRPr="00820662">
        <w:rPr>
          <w:b/>
          <w:bCs/>
          <w:sz w:val="28"/>
          <w:szCs w:val="28"/>
        </w:rPr>
        <w:t xml:space="preserve">Research questions and Key Findings </w:t>
      </w:r>
    </w:p>
    <w:p w14:paraId="449170FC" w14:textId="77777777" w:rsidR="00820662" w:rsidRPr="00820662" w:rsidRDefault="00820662">
      <w:pPr>
        <w:rPr>
          <w:b/>
          <w:bCs/>
          <w:sz w:val="28"/>
          <w:szCs w:val="28"/>
        </w:rPr>
      </w:pPr>
    </w:p>
    <w:p w14:paraId="121A74B5" w14:textId="1AA84525" w:rsidR="006F6D92" w:rsidRPr="00820662" w:rsidRDefault="006F6D92">
      <w:pPr>
        <w:rPr>
          <w:b/>
          <w:bCs/>
        </w:rPr>
      </w:pPr>
      <w:r w:rsidRPr="006F6D92">
        <w:rPr>
          <w:b/>
          <w:bCs/>
        </w:rPr>
        <w:t xml:space="preserve">Description About the Data </w:t>
      </w:r>
    </w:p>
    <w:p w14:paraId="6F9501B9" w14:textId="77777777" w:rsidR="006F6D92" w:rsidRDefault="002E25C8">
      <w:r w:rsidRPr="002E25C8">
        <w:drawing>
          <wp:inline distT="0" distB="0" distL="0" distR="0" wp14:anchorId="38C501FE" wp14:editId="2CC5F512">
            <wp:extent cx="5943600" cy="3329305"/>
            <wp:effectExtent l="0" t="0" r="0" b="4445"/>
            <wp:docPr id="188866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61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4468" w14:textId="77777777" w:rsidR="006F6D92" w:rsidRDefault="006F6D92"/>
    <w:p w14:paraId="44598DF3" w14:textId="77777777" w:rsidR="00820662" w:rsidRDefault="00820662"/>
    <w:p w14:paraId="4563C5FC" w14:textId="77777777" w:rsidR="00820662" w:rsidRDefault="00820662"/>
    <w:p w14:paraId="204E09B9" w14:textId="77777777" w:rsidR="00820662" w:rsidRDefault="00820662"/>
    <w:p w14:paraId="2C57BAC3" w14:textId="77777777" w:rsidR="00820662" w:rsidRDefault="00820662"/>
    <w:p w14:paraId="106E99FE" w14:textId="77777777" w:rsidR="00820662" w:rsidRDefault="00820662"/>
    <w:p w14:paraId="3D262F17" w14:textId="77777777" w:rsidR="00820662" w:rsidRDefault="00820662"/>
    <w:p w14:paraId="20B94A0B" w14:textId="77777777" w:rsidR="00820662" w:rsidRDefault="00820662"/>
    <w:p w14:paraId="479C351B" w14:textId="77777777" w:rsidR="00820662" w:rsidRDefault="00820662"/>
    <w:p w14:paraId="0B15F415" w14:textId="77777777" w:rsidR="00820662" w:rsidRDefault="00820662"/>
    <w:p w14:paraId="40047F7F" w14:textId="77777777" w:rsidR="00820662" w:rsidRDefault="00820662"/>
    <w:p w14:paraId="088BB015" w14:textId="77777777" w:rsidR="00820662" w:rsidRDefault="00820662"/>
    <w:p w14:paraId="4EB6E6A1" w14:textId="59BAA03A" w:rsidR="00820662" w:rsidRPr="00820662" w:rsidRDefault="006F6D92">
      <w:pPr>
        <w:rPr>
          <w:b/>
          <w:bCs/>
        </w:rPr>
      </w:pPr>
      <w:r w:rsidRPr="00820662">
        <w:rPr>
          <w:b/>
          <w:bCs/>
        </w:rPr>
        <w:lastRenderedPageBreak/>
        <w:t xml:space="preserve">Graphs presenting outliers in the data with help of Box plot </w:t>
      </w:r>
    </w:p>
    <w:p w14:paraId="0C6FD266" w14:textId="1BC23CB9" w:rsidR="002E25C8" w:rsidRDefault="002E25C8">
      <w:r w:rsidRPr="002E25C8">
        <w:drawing>
          <wp:inline distT="0" distB="0" distL="0" distR="0" wp14:anchorId="37C2BB06" wp14:editId="719999FC">
            <wp:extent cx="5943600" cy="3961130"/>
            <wp:effectExtent l="0" t="0" r="0" b="1270"/>
            <wp:docPr id="164902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25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91F9" w14:textId="77777777" w:rsidR="006F6D92" w:rsidRPr="006F6D92" w:rsidRDefault="006F6D92">
      <w:pPr>
        <w:rPr>
          <w:b/>
          <w:bCs/>
        </w:rPr>
      </w:pPr>
    </w:p>
    <w:p w14:paraId="1F3C2C90" w14:textId="77777777" w:rsidR="002E25C8" w:rsidRPr="002E25C8" w:rsidRDefault="002E25C8" w:rsidP="002E25C8">
      <w:pPr>
        <w:rPr>
          <w:b/>
          <w:bCs/>
        </w:rPr>
      </w:pPr>
      <w:r w:rsidRPr="002E25C8">
        <w:rPr>
          <w:b/>
          <w:bCs/>
        </w:rPr>
        <w:t>Summary Statistics Insights:</w:t>
      </w:r>
    </w:p>
    <w:p w14:paraId="62865F96" w14:textId="77777777" w:rsidR="002E25C8" w:rsidRPr="002E25C8" w:rsidRDefault="002E25C8" w:rsidP="002E25C8"/>
    <w:p w14:paraId="580DDE13" w14:textId="77777777" w:rsidR="002E25C8" w:rsidRPr="002E25C8" w:rsidRDefault="002E25C8" w:rsidP="002E25C8">
      <w:pPr>
        <w:rPr>
          <w:b/>
          <w:bCs/>
        </w:rPr>
      </w:pPr>
      <w:r w:rsidRPr="002E25C8">
        <w:rPr>
          <w:b/>
          <w:bCs/>
        </w:rPr>
        <w:t>Negative &amp; Zero Values:</w:t>
      </w:r>
    </w:p>
    <w:p w14:paraId="270D5DEA" w14:textId="77777777" w:rsidR="002E25C8" w:rsidRPr="002E25C8" w:rsidRDefault="002E25C8" w:rsidP="002E25C8"/>
    <w:p w14:paraId="76F0054D" w14:textId="35F6A0F8" w:rsidR="002E25C8" w:rsidRPr="002E25C8" w:rsidRDefault="00CF7C77" w:rsidP="002E25C8">
      <w:r w:rsidRPr="00CF7C77">
        <w:t>• Gross Profit: Minimum value is -24791.58, indicating losses. Some products or transactions may be selling at a lower than the purchase price.</w:t>
      </w:r>
    </w:p>
    <w:p w14:paraId="64998D64" w14:textId="518A2941" w:rsidR="002E25C8" w:rsidRPr="002E25C8" w:rsidRDefault="002E25C8" w:rsidP="002E25C8">
      <w:r w:rsidRPr="002E25C8">
        <w:t xml:space="preserve">• Profit Margin: Has a minimum of -174.58 which suggests cases where revenue </w:t>
      </w:r>
      <w:proofErr w:type="gramStart"/>
      <w:r w:rsidRPr="002E25C8">
        <w:t>0 or</w:t>
      </w:r>
      <w:proofErr w:type="gramEnd"/>
      <w:r w:rsidRPr="002E25C8">
        <w:t xml:space="preserve"> even lower than costs.</w:t>
      </w:r>
    </w:p>
    <w:p w14:paraId="17F5C3AA" w14:textId="77777777" w:rsidR="005D6044" w:rsidRPr="005D6044" w:rsidRDefault="005D6044" w:rsidP="005D6044">
      <w:r w:rsidRPr="005D6044">
        <w:t>• Total Sales Quantity &amp; Sales Dollars: Minimum values are 0, meaning some products were purchased but never sold. These could be slow moving or obsolete stock.</w:t>
      </w:r>
    </w:p>
    <w:p w14:paraId="259B656E" w14:textId="77777777" w:rsidR="002E25C8" w:rsidRPr="002E25C8" w:rsidRDefault="002E25C8" w:rsidP="002E25C8">
      <w:pPr>
        <w:rPr>
          <w:b/>
          <w:bCs/>
        </w:rPr>
      </w:pPr>
    </w:p>
    <w:p w14:paraId="558F00BB" w14:textId="77777777" w:rsidR="002E25C8" w:rsidRPr="002E25C8" w:rsidRDefault="002E25C8" w:rsidP="002E25C8">
      <w:pPr>
        <w:rPr>
          <w:b/>
          <w:bCs/>
        </w:rPr>
      </w:pPr>
      <w:r w:rsidRPr="002E25C8">
        <w:rPr>
          <w:b/>
          <w:bCs/>
        </w:rPr>
        <w:t>Outliers Indicated by High Standard Deviations:</w:t>
      </w:r>
    </w:p>
    <w:p w14:paraId="6A1BE29E" w14:textId="77777777" w:rsidR="002E25C8" w:rsidRPr="002E25C8" w:rsidRDefault="002E25C8" w:rsidP="002E25C8"/>
    <w:p w14:paraId="4AD1BBB0" w14:textId="77777777" w:rsidR="002E25C8" w:rsidRPr="002E25C8" w:rsidRDefault="002E25C8" w:rsidP="002E25C8">
      <w:r w:rsidRPr="002E25C8">
        <w:t>• Purchase &amp; Sales: Their quantity and total dollars are significantly higher than the mean</w:t>
      </w:r>
    </w:p>
    <w:p w14:paraId="6511322C" w14:textId="5CCC361C" w:rsidR="002E25C8" w:rsidRPr="002E25C8" w:rsidRDefault="002E25C8" w:rsidP="002E25C8">
      <w:r w:rsidRPr="002E25C8">
        <w:t>products.</w:t>
      </w:r>
    </w:p>
    <w:p w14:paraId="2F47357F" w14:textId="67B318D3" w:rsidR="002E25C8" w:rsidRPr="002E25C8" w:rsidRDefault="002E25C8" w:rsidP="002E25C8">
      <w:r w:rsidRPr="002E25C8">
        <w:t>• Freight Cost: Huge variation, from 0.09 to 257032.07, suggests logistics inefficiencies or bulk shipments.</w:t>
      </w:r>
    </w:p>
    <w:p w14:paraId="2205F0AA" w14:textId="7D7D9431" w:rsidR="002E25C8" w:rsidRDefault="002E25C8">
      <w:r w:rsidRPr="002E25C8">
        <w:t xml:space="preserve">• Stock Turnover: Ranges from 0 to 137.25, and the mean is 0.47 implying most products remain in stock indefinitely. Value more than 1 indicates that the Sold quantity for that product is higher than purchased quantity due to </w:t>
      </w:r>
      <w:proofErr w:type="gramStart"/>
      <w:r w:rsidRPr="002E25C8">
        <w:t>either sales</w:t>
      </w:r>
      <w:proofErr w:type="gramEnd"/>
      <w:r w:rsidRPr="002E25C8">
        <w:t xml:space="preserve"> are being fulfilled from older stock.</w:t>
      </w:r>
    </w:p>
    <w:p w14:paraId="1D8CA480" w14:textId="77777777" w:rsidR="006F6D92" w:rsidRDefault="006F6D92"/>
    <w:p w14:paraId="4F8D6B82" w14:textId="68A3016B" w:rsidR="002E25C8" w:rsidRPr="006F6D92" w:rsidRDefault="006F6D92">
      <w:pPr>
        <w:rPr>
          <w:b/>
          <w:bCs/>
        </w:rPr>
      </w:pPr>
      <w:r w:rsidRPr="006F6D92">
        <w:rPr>
          <w:b/>
          <w:bCs/>
        </w:rPr>
        <w:t>Correlation heatmap</w:t>
      </w:r>
    </w:p>
    <w:p w14:paraId="789EDD60" w14:textId="33CB8EBB" w:rsidR="002E25C8" w:rsidRDefault="002E25C8">
      <w:pPr>
        <w:rPr>
          <w:b/>
          <w:bCs/>
        </w:rPr>
      </w:pPr>
      <w:r w:rsidRPr="002E25C8">
        <w:rPr>
          <w:b/>
          <w:bCs/>
        </w:rPr>
        <w:drawing>
          <wp:inline distT="0" distB="0" distL="0" distR="0" wp14:anchorId="232F5E06" wp14:editId="76BC8BF7">
            <wp:extent cx="5943600" cy="4672965"/>
            <wp:effectExtent l="0" t="0" r="0" b="0"/>
            <wp:docPr id="175948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82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D007" w14:textId="77777777" w:rsidR="002E25C8" w:rsidRDefault="002E25C8">
      <w:pPr>
        <w:rPr>
          <w:b/>
          <w:bCs/>
        </w:rPr>
      </w:pPr>
    </w:p>
    <w:p w14:paraId="44894F6A" w14:textId="77777777" w:rsidR="002E25C8" w:rsidRPr="002E25C8" w:rsidRDefault="002E25C8" w:rsidP="002E25C8">
      <w:pPr>
        <w:rPr>
          <w:b/>
          <w:bCs/>
        </w:rPr>
      </w:pPr>
      <w:r w:rsidRPr="002E25C8">
        <w:rPr>
          <w:b/>
          <w:bCs/>
        </w:rPr>
        <w:lastRenderedPageBreak/>
        <w:t>Correlation Insights</w:t>
      </w:r>
    </w:p>
    <w:p w14:paraId="62B85BB7" w14:textId="77777777" w:rsidR="002E25C8" w:rsidRPr="002E25C8" w:rsidRDefault="002E25C8" w:rsidP="002E25C8"/>
    <w:p w14:paraId="55A35CE3" w14:textId="77777777" w:rsidR="002E25C8" w:rsidRPr="002E25C8" w:rsidRDefault="002E25C8" w:rsidP="002E25C8">
      <w:r w:rsidRPr="002E25C8">
        <w:t xml:space="preserve">• </w:t>
      </w:r>
      <w:proofErr w:type="spellStart"/>
      <w:r w:rsidRPr="002E25C8">
        <w:t>PurchasePrice</w:t>
      </w:r>
      <w:proofErr w:type="spellEnd"/>
      <w:r w:rsidRPr="002E25C8">
        <w:t xml:space="preserve"> has weak correlations with </w:t>
      </w:r>
      <w:proofErr w:type="spellStart"/>
      <w:r w:rsidRPr="002E25C8">
        <w:t>TotalSalesDollars</w:t>
      </w:r>
      <w:proofErr w:type="spellEnd"/>
      <w:r w:rsidRPr="002E25C8">
        <w:t xml:space="preserve"> (-0.00) and </w:t>
      </w:r>
      <w:proofErr w:type="spellStart"/>
      <w:r w:rsidRPr="002E25C8">
        <w:t>GrossProfit</w:t>
      </w:r>
      <w:proofErr w:type="spellEnd"/>
      <w:r w:rsidRPr="002E25C8">
        <w:t xml:space="preserve"> (-0.01), suggesting that price variations do not significantly impact sales revenue or profit.</w:t>
      </w:r>
    </w:p>
    <w:p w14:paraId="772F4F65" w14:textId="77777777" w:rsidR="002E25C8" w:rsidRPr="002E25C8" w:rsidRDefault="002E25C8" w:rsidP="002E25C8"/>
    <w:p w14:paraId="6D05DB36" w14:textId="77777777" w:rsidR="002E25C8" w:rsidRPr="002E25C8" w:rsidRDefault="002E25C8" w:rsidP="002E25C8">
      <w:r w:rsidRPr="002E25C8">
        <w:t>• Slightly Negative correlation between profit margin &amp; total sales price (-0.10) suggests that as sales price increases, margins slightly decrease, possibly due to competitive pricing pressures.</w:t>
      </w:r>
    </w:p>
    <w:p w14:paraId="14B79AD5" w14:textId="77777777" w:rsidR="002E25C8" w:rsidRPr="002E25C8" w:rsidRDefault="002E25C8" w:rsidP="002E25C8"/>
    <w:p w14:paraId="62BBACBA" w14:textId="77777777" w:rsidR="002E25C8" w:rsidRPr="005D6044" w:rsidRDefault="002E25C8" w:rsidP="002E25C8">
      <w:r w:rsidRPr="002E25C8">
        <w:t xml:space="preserve">• </w:t>
      </w:r>
      <w:proofErr w:type="spellStart"/>
      <w:r w:rsidRPr="002E25C8">
        <w:t>StockTurnover</w:t>
      </w:r>
      <w:proofErr w:type="spellEnd"/>
      <w:r w:rsidRPr="002E25C8">
        <w:t xml:space="preserve"> has weak negative correlations with both </w:t>
      </w:r>
      <w:proofErr w:type="spellStart"/>
      <w:r w:rsidRPr="002E25C8">
        <w:t>GrossProfit</w:t>
      </w:r>
      <w:proofErr w:type="spellEnd"/>
      <w:r w:rsidRPr="002E25C8">
        <w:t xml:space="preserve"> (-0.03) and </w:t>
      </w:r>
      <w:proofErr w:type="spellStart"/>
      <w:r w:rsidRPr="002E25C8">
        <w:t>ProfitMargin</w:t>
      </w:r>
      <w:proofErr w:type="spellEnd"/>
      <w:r w:rsidRPr="002E25C8">
        <w:t xml:space="preserve"> (-0.04), indicating that faster turnover does not necessarily result in higher profitability.</w:t>
      </w:r>
    </w:p>
    <w:p w14:paraId="63867E1A" w14:textId="77777777" w:rsidR="002E25C8" w:rsidRDefault="002E25C8" w:rsidP="002E25C8">
      <w:pPr>
        <w:rPr>
          <w:b/>
          <w:bCs/>
        </w:rPr>
      </w:pPr>
    </w:p>
    <w:p w14:paraId="5E7C4F4F" w14:textId="77777777" w:rsidR="002E25C8" w:rsidRDefault="002E25C8" w:rsidP="002E25C8">
      <w:pPr>
        <w:rPr>
          <w:b/>
          <w:bCs/>
        </w:rPr>
      </w:pPr>
    </w:p>
    <w:p w14:paraId="088D441D" w14:textId="77777777" w:rsidR="002E25C8" w:rsidRDefault="002E25C8" w:rsidP="002E25C8">
      <w:pPr>
        <w:rPr>
          <w:b/>
          <w:bCs/>
        </w:rPr>
      </w:pPr>
    </w:p>
    <w:p w14:paraId="4D1DB986" w14:textId="1B6F3557" w:rsidR="002E25C8" w:rsidRPr="002E25C8" w:rsidRDefault="005D6044" w:rsidP="002E25C8">
      <w:pPr>
        <w:rPr>
          <w:b/>
          <w:bCs/>
        </w:rPr>
      </w:pPr>
      <w:r>
        <w:rPr>
          <w:b/>
          <w:bCs/>
        </w:rPr>
        <w:t>Problem Statement Questions</w:t>
      </w:r>
      <w:r w:rsidR="006F6D92">
        <w:rPr>
          <w:b/>
          <w:bCs/>
        </w:rPr>
        <w:t xml:space="preserve"> </w:t>
      </w:r>
    </w:p>
    <w:p w14:paraId="08633AAD" w14:textId="77777777" w:rsidR="002E25C8" w:rsidRPr="002E25C8" w:rsidRDefault="002E25C8" w:rsidP="002E25C8">
      <w:pPr>
        <w:rPr>
          <w:b/>
          <w:bCs/>
        </w:rPr>
      </w:pPr>
    </w:p>
    <w:p w14:paraId="56EB5DF9" w14:textId="710CAE09" w:rsidR="005D6044" w:rsidRPr="005D6044" w:rsidRDefault="005D6044" w:rsidP="005D6044">
      <w:pPr>
        <w:pStyle w:val="ListParagraph"/>
        <w:numPr>
          <w:ilvl w:val="0"/>
          <w:numId w:val="4"/>
        </w:numPr>
        <w:rPr>
          <w:b/>
          <w:bCs/>
        </w:rPr>
      </w:pPr>
      <w:r w:rsidRPr="002E25C8">
        <w:rPr>
          <w:b/>
          <w:bCs/>
        </w:rPr>
        <w:drawing>
          <wp:anchor distT="0" distB="0" distL="114300" distR="114300" simplePos="0" relativeHeight="251658240" behindDoc="1" locked="0" layoutInCell="1" allowOverlap="1" wp14:anchorId="2961975F" wp14:editId="19704867">
            <wp:simplePos x="0" y="0"/>
            <wp:positionH relativeFrom="column">
              <wp:posOffset>1200647</wp:posOffset>
            </wp:positionH>
            <wp:positionV relativeFrom="paragraph">
              <wp:posOffset>644083</wp:posOffset>
            </wp:positionV>
            <wp:extent cx="3140710" cy="2626360"/>
            <wp:effectExtent l="0" t="0" r="2540" b="2540"/>
            <wp:wrapTopAndBottom/>
            <wp:docPr id="56433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332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5C8" w:rsidRPr="005D6044">
        <w:rPr>
          <w:b/>
          <w:bCs/>
        </w:rPr>
        <w:t xml:space="preserve">Identify Brands that </w:t>
      </w:r>
      <w:proofErr w:type="gramStart"/>
      <w:r w:rsidR="002E25C8" w:rsidRPr="005D6044">
        <w:rPr>
          <w:b/>
          <w:bCs/>
        </w:rPr>
        <w:t>needs</w:t>
      </w:r>
      <w:proofErr w:type="gramEnd"/>
      <w:r w:rsidR="002E25C8" w:rsidRPr="005D6044">
        <w:rPr>
          <w:b/>
          <w:bCs/>
        </w:rPr>
        <w:t xml:space="preserve"> Promotional or Pricing Adjustments which exhibit lower sales performance but higher profit margins.</w:t>
      </w:r>
    </w:p>
    <w:p w14:paraId="3572CCC8" w14:textId="01F00C18" w:rsidR="002E25C8" w:rsidRDefault="002E25C8" w:rsidP="002E25C8">
      <w:pPr>
        <w:rPr>
          <w:b/>
          <w:bCs/>
        </w:rPr>
      </w:pPr>
    </w:p>
    <w:p w14:paraId="0E7D8DC1" w14:textId="77777777" w:rsidR="005D6044" w:rsidRPr="005D6044" w:rsidRDefault="005D6044" w:rsidP="005D6044">
      <w:r w:rsidRPr="005D6044">
        <w:t>Total of 135 brands exhibit lower sales but higher profit margins, which could benefit from targeted marketing, promotions, or price optimizations to increase volume without compromising profitability.</w:t>
      </w:r>
    </w:p>
    <w:p w14:paraId="57E92F77" w14:textId="77777777" w:rsidR="002E25C8" w:rsidRDefault="002E25C8" w:rsidP="002E25C8">
      <w:pPr>
        <w:rPr>
          <w:b/>
          <w:bCs/>
        </w:rPr>
      </w:pPr>
    </w:p>
    <w:p w14:paraId="0C8296D2" w14:textId="463393E4" w:rsidR="002E25C8" w:rsidRPr="002E25C8" w:rsidRDefault="002E25C8" w:rsidP="002E25C8">
      <w:pPr>
        <w:rPr>
          <w:b/>
          <w:bCs/>
        </w:rPr>
      </w:pPr>
      <w:r w:rsidRPr="002E25C8">
        <w:rPr>
          <w:b/>
          <w:bCs/>
        </w:rPr>
        <w:drawing>
          <wp:inline distT="0" distB="0" distL="0" distR="0" wp14:anchorId="43BD7D47" wp14:editId="3DE3A17A">
            <wp:extent cx="5943600" cy="3865880"/>
            <wp:effectExtent l="0" t="0" r="0" b="1270"/>
            <wp:docPr id="210306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62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33A7" w14:textId="77777777" w:rsidR="002E25C8" w:rsidRDefault="002E25C8">
      <w:pPr>
        <w:rPr>
          <w:b/>
          <w:bCs/>
        </w:rPr>
      </w:pPr>
    </w:p>
    <w:p w14:paraId="6CBF5C8F" w14:textId="77777777" w:rsidR="005D6044" w:rsidRDefault="005D6044">
      <w:pPr>
        <w:rPr>
          <w:b/>
          <w:bCs/>
        </w:rPr>
      </w:pPr>
    </w:p>
    <w:p w14:paraId="5E1C61E6" w14:textId="77777777" w:rsidR="005D6044" w:rsidRDefault="005D6044">
      <w:pPr>
        <w:rPr>
          <w:b/>
          <w:bCs/>
        </w:rPr>
      </w:pPr>
    </w:p>
    <w:p w14:paraId="3C173DBF" w14:textId="77777777" w:rsidR="005D6044" w:rsidRDefault="005D6044">
      <w:pPr>
        <w:rPr>
          <w:b/>
          <w:bCs/>
        </w:rPr>
      </w:pPr>
    </w:p>
    <w:p w14:paraId="79FA1887" w14:textId="77777777" w:rsidR="005D6044" w:rsidRDefault="005D6044">
      <w:pPr>
        <w:rPr>
          <w:b/>
          <w:bCs/>
        </w:rPr>
      </w:pPr>
    </w:p>
    <w:p w14:paraId="346D1BBD" w14:textId="77777777" w:rsidR="005D6044" w:rsidRDefault="005D6044">
      <w:pPr>
        <w:rPr>
          <w:b/>
          <w:bCs/>
        </w:rPr>
      </w:pPr>
    </w:p>
    <w:p w14:paraId="7269C155" w14:textId="77777777" w:rsidR="005D6044" w:rsidRDefault="005D6044">
      <w:pPr>
        <w:rPr>
          <w:b/>
          <w:bCs/>
        </w:rPr>
      </w:pPr>
    </w:p>
    <w:p w14:paraId="2A14AACC" w14:textId="77777777" w:rsidR="005D6044" w:rsidRDefault="005D6044">
      <w:pPr>
        <w:rPr>
          <w:b/>
          <w:bCs/>
        </w:rPr>
      </w:pPr>
    </w:p>
    <w:p w14:paraId="0C7DC17F" w14:textId="77777777" w:rsidR="005D6044" w:rsidRDefault="005D6044">
      <w:pPr>
        <w:rPr>
          <w:b/>
          <w:bCs/>
        </w:rPr>
      </w:pPr>
    </w:p>
    <w:p w14:paraId="6FAE545C" w14:textId="297EADF3" w:rsidR="002E25C8" w:rsidRPr="005D6044" w:rsidRDefault="002E25C8" w:rsidP="005D6044">
      <w:pPr>
        <w:pStyle w:val="ListParagraph"/>
        <w:numPr>
          <w:ilvl w:val="0"/>
          <w:numId w:val="4"/>
        </w:numPr>
        <w:rPr>
          <w:b/>
          <w:bCs/>
        </w:rPr>
      </w:pPr>
      <w:r w:rsidRPr="005D6044">
        <w:rPr>
          <w:b/>
          <w:bCs/>
        </w:rPr>
        <w:lastRenderedPageBreak/>
        <w:t>Which vendors and brands demonstrate the highest sales performance?</w:t>
      </w:r>
    </w:p>
    <w:p w14:paraId="7A132D7A" w14:textId="2BB27961" w:rsidR="002E25C8" w:rsidRDefault="002E25C8">
      <w:pPr>
        <w:rPr>
          <w:b/>
          <w:bCs/>
        </w:rPr>
      </w:pPr>
      <w:r w:rsidRPr="002E25C8">
        <w:rPr>
          <w:b/>
          <w:bCs/>
        </w:rPr>
        <w:drawing>
          <wp:inline distT="0" distB="0" distL="0" distR="0" wp14:anchorId="78E749C3" wp14:editId="20CF9499">
            <wp:extent cx="5943600" cy="1953260"/>
            <wp:effectExtent l="0" t="0" r="0" b="8890"/>
            <wp:docPr id="194942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26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6C8B" w14:textId="5302758C" w:rsidR="00D24FF6" w:rsidRPr="00D24FF6" w:rsidRDefault="00D24FF6" w:rsidP="00D24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4F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Top 10 Vendors by Sales</w:t>
      </w:r>
    </w:p>
    <w:p w14:paraId="3F8FF640" w14:textId="77777777" w:rsidR="00D24FF6" w:rsidRPr="00D24FF6" w:rsidRDefault="00D24FF6" w:rsidP="00D24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F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Diageo North America Inc</w:t>
      </w:r>
      <w:r w:rsidRPr="00D24FF6">
        <w:rPr>
          <w:rFonts w:ascii="Times New Roman" w:eastAsia="Times New Roman" w:hAnsi="Times New Roman" w:cs="Times New Roman"/>
          <w:kern w:val="0"/>
          <w14:ligatures w14:val="none"/>
        </w:rPr>
        <w:t xml:space="preserve"> is the clear leader, with sales of </w:t>
      </w:r>
      <w:r w:rsidRPr="00D24F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68.72M</w:t>
      </w:r>
      <w:r w:rsidRPr="00D24FF6">
        <w:rPr>
          <w:rFonts w:ascii="Times New Roman" w:eastAsia="Times New Roman" w:hAnsi="Times New Roman" w:cs="Times New Roman"/>
          <w:kern w:val="0"/>
          <w14:ligatures w14:val="none"/>
        </w:rPr>
        <w:t>, far surpassing the second-highest vendor.</w:t>
      </w:r>
    </w:p>
    <w:p w14:paraId="10E6C25B" w14:textId="77777777" w:rsidR="00D24FF6" w:rsidRPr="00D24FF6" w:rsidRDefault="00D24FF6" w:rsidP="00D24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F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Martignetti Companies</w:t>
      </w:r>
      <w:r w:rsidRPr="00D24FF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24F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Pernod Ricard USA</w:t>
      </w:r>
      <w:r w:rsidRPr="00D24FF6">
        <w:rPr>
          <w:rFonts w:ascii="Times New Roman" w:eastAsia="Times New Roman" w:hAnsi="Times New Roman" w:cs="Times New Roman"/>
          <w:kern w:val="0"/>
          <w14:ligatures w14:val="none"/>
        </w:rPr>
        <w:t xml:space="preserve"> are in 2nd and 3rd places with </w:t>
      </w:r>
      <w:r w:rsidRPr="00D24F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40.58M</w:t>
      </w:r>
      <w:r w:rsidRPr="00D24FF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24F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32.25M</w:t>
      </w:r>
      <w:r w:rsidRPr="00D24FF6">
        <w:rPr>
          <w:rFonts w:ascii="Times New Roman" w:eastAsia="Times New Roman" w:hAnsi="Times New Roman" w:cs="Times New Roman"/>
          <w:kern w:val="0"/>
          <w14:ligatures w14:val="none"/>
        </w:rPr>
        <w:t>, respectively.</w:t>
      </w:r>
    </w:p>
    <w:p w14:paraId="7FBACD02" w14:textId="77777777" w:rsidR="00D24FF6" w:rsidRPr="00D24FF6" w:rsidRDefault="00D24FF6" w:rsidP="00D24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FF6">
        <w:rPr>
          <w:rFonts w:ascii="Times New Roman" w:eastAsia="Times New Roman" w:hAnsi="Times New Roman" w:cs="Times New Roman"/>
          <w:kern w:val="0"/>
          <w14:ligatures w14:val="none"/>
        </w:rPr>
        <w:t>The gap between Diageo and the next vendor is huge (over 28M more than Martignetti).</w:t>
      </w:r>
    </w:p>
    <w:p w14:paraId="3C57CF85" w14:textId="77777777" w:rsidR="00D24FF6" w:rsidRPr="00D24FF6" w:rsidRDefault="00D24FF6" w:rsidP="00D24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FF6">
        <w:rPr>
          <w:rFonts w:ascii="Times New Roman" w:eastAsia="Times New Roman" w:hAnsi="Times New Roman" w:cs="Times New Roman"/>
          <w:kern w:val="0"/>
          <w14:ligatures w14:val="none"/>
        </w:rPr>
        <w:t xml:space="preserve">Other notable vendors include </w:t>
      </w:r>
      <w:r w:rsidRPr="00D24F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Jim Beam Brands Company</w:t>
      </w:r>
      <w:r w:rsidRPr="00D24FF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24F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Bacardi USA Inc</w:t>
      </w:r>
      <w:r w:rsidRPr="00D24FF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D24F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Constellation Brands Inc</w:t>
      </w:r>
      <w:r w:rsidRPr="00D24FF6">
        <w:rPr>
          <w:rFonts w:ascii="Times New Roman" w:eastAsia="Times New Roman" w:hAnsi="Times New Roman" w:cs="Times New Roman"/>
          <w:kern w:val="0"/>
          <w14:ligatures w14:val="none"/>
        </w:rPr>
        <w:t xml:space="preserve">, each ranging between </w:t>
      </w:r>
      <w:r w:rsidRPr="00D24F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24M–32M</w:t>
      </w:r>
      <w:r w:rsidRPr="00D24F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C0FCA8" w14:textId="77777777" w:rsidR="00D24FF6" w:rsidRPr="00D24FF6" w:rsidRDefault="00D24FF6" w:rsidP="00D24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FF6">
        <w:rPr>
          <w:rFonts w:ascii="Times New Roman" w:eastAsia="Times New Roman" w:hAnsi="Times New Roman" w:cs="Times New Roman"/>
          <w:kern w:val="0"/>
          <w14:ligatures w14:val="none"/>
        </w:rPr>
        <w:t xml:space="preserve">The bottom three vendors in the top 10 (Brown-Forman, Ultra Beverage, M S Walker) are significantly smaller, with sales </w:t>
      </w:r>
      <w:r w:rsidRPr="00D24F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 19M</w:t>
      </w:r>
      <w:r w:rsidRPr="00D24F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A97C9D" w14:textId="77777777" w:rsidR="00D24FF6" w:rsidRPr="00D24FF6" w:rsidRDefault="00D24FF6" w:rsidP="00D24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FF6">
        <w:rPr>
          <w:rFonts w:ascii="Times New Roman" w:eastAsia="Times New Roman" w:hAnsi="Times New Roman" w:cs="Times New Roman"/>
          <w:kern w:val="0"/>
          <w14:ligatures w14:val="none"/>
        </w:rPr>
        <w:t xml:space="preserve">This indicates that the vendor market is </w:t>
      </w:r>
      <w:r w:rsidRPr="00D24F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heavily dominated by a few players</w:t>
      </w:r>
      <w:r w:rsidRPr="00D24FF6">
        <w:rPr>
          <w:rFonts w:ascii="Times New Roman" w:eastAsia="Times New Roman" w:hAnsi="Times New Roman" w:cs="Times New Roman"/>
          <w:kern w:val="0"/>
          <w14:ligatures w14:val="none"/>
        </w:rPr>
        <w:t>, especially Diageo.</w:t>
      </w:r>
    </w:p>
    <w:p w14:paraId="3ECC94CE" w14:textId="14429B82" w:rsidR="005D6044" w:rsidRPr="005D6044" w:rsidRDefault="005D6044" w:rsidP="005D6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60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Top 10 Brands by Sales</w:t>
      </w:r>
    </w:p>
    <w:p w14:paraId="4975703D" w14:textId="77777777" w:rsidR="005D6044" w:rsidRPr="005D6044" w:rsidRDefault="005D6044" w:rsidP="005D60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Jack Daniel’s No 7 Black</w:t>
      </w:r>
      <w:r w:rsidRPr="005D6044">
        <w:rPr>
          <w:rFonts w:ascii="Times New Roman" w:eastAsia="Times New Roman" w:hAnsi="Times New Roman" w:cs="Times New Roman"/>
          <w:kern w:val="0"/>
          <w14:ligatures w14:val="none"/>
        </w:rPr>
        <w:t xml:space="preserve"> is the top-selling brand at </w:t>
      </w:r>
      <w:r w:rsidRPr="005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7.96M</w:t>
      </w:r>
      <w:r w:rsidRPr="005D6044">
        <w:rPr>
          <w:rFonts w:ascii="Times New Roman" w:eastAsia="Times New Roman" w:hAnsi="Times New Roman" w:cs="Times New Roman"/>
          <w:kern w:val="0"/>
          <w14:ligatures w14:val="none"/>
        </w:rPr>
        <w:t xml:space="preserve">, slightly ahead of </w:t>
      </w:r>
      <w:r w:rsidRPr="005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Tito’s Handmade Vodka</w:t>
      </w:r>
      <w:r w:rsidRPr="005D604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5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7.40M</w:t>
      </w:r>
      <w:r w:rsidRPr="005D6044">
        <w:rPr>
          <w:rFonts w:ascii="Times New Roman" w:eastAsia="Times New Roman" w:hAnsi="Times New Roman" w:cs="Times New Roman"/>
          <w:kern w:val="0"/>
          <w14:ligatures w14:val="none"/>
        </w:rPr>
        <w:t xml:space="preserve">) and </w:t>
      </w:r>
      <w:r w:rsidRPr="005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Grey Goose Vodka</w:t>
      </w:r>
      <w:r w:rsidRPr="005D604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5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7.21M</w:t>
      </w:r>
      <w:r w:rsidRPr="005D604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95F9FFD" w14:textId="77777777" w:rsidR="005D6044" w:rsidRPr="005D6044" w:rsidRDefault="005D6044" w:rsidP="005D60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6044">
        <w:rPr>
          <w:rFonts w:ascii="Times New Roman" w:eastAsia="Times New Roman" w:hAnsi="Times New Roman" w:cs="Times New Roman"/>
          <w:kern w:val="0"/>
          <w14:ligatures w14:val="none"/>
        </w:rPr>
        <w:t xml:space="preserve">Rum and whiskey also appear strongly: </w:t>
      </w:r>
      <w:r w:rsidRPr="005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Captain Morgan Spiced Rum (6.36M)</w:t>
      </w:r>
      <w:r w:rsidRPr="005D604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Jameson Irish Whiskey (5.72M)</w:t>
      </w:r>
      <w:r w:rsidRPr="005D604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897FDC" w14:textId="77777777" w:rsidR="005D6044" w:rsidRPr="005D6044" w:rsidRDefault="005D6044" w:rsidP="005D60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6044">
        <w:rPr>
          <w:rFonts w:ascii="Times New Roman" w:eastAsia="Times New Roman" w:hAnsi="Times New Roman" w:cs="Times New Roman"/>
          <w:kern w:val="0"/>
          <w14:ligatures w14:val="none"/>
        </w:rPr>
        <w:t>Vodka dominates the list overall (Tito’s, Grey Goose, Absolut, Ketel One, and Tanqueray).</w:t>
      </w:r>
    </w:p>
    <w:p w14:paraId="49FAD152" w14:textId="77777777" w:rsidR="005D6044" w:rsidRPr="005D6044" w:rsidRDefault="005D6044" w:rsidP="005D60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6044">
        <w:rPr>
          <w:rFonts w:ascii="Times New Roman" w:eastAsia="Times New Roman" w:hAnsi="Times New Roman" w:cs="Times New Roman"/>
          <w:kern w:val="0"/>
          <w14:ligatures w14:val="none"/>
        </w:rPr>
        <w:t xml:space="preserve">Cream liqueurs and specialty brands like </w:t>
      </w:r>
      <w:r w:rsidRPr="005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Baileys Irish Cream (4.15M)</w:t>
      </w:r>
      <w:r w:rsidRPr="005D604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Kahlúa (3.60M)</w:t>
      </w:r>
      <w:r w:rsidRPr="005D6044">
        <w:rPr>
          <w:rFonts w:ascii="Times New Roman" w:eastAsia="Times New Roman" w:hAnsi="Times New Roman" w:cs="Times New Roman"/>
          <w:kern w:val="0"/>
          <w14:ligatures w14:val="none"/>
        </w:rPr>
        <w:t xml:space="preserve"> also make it into the top 10.</w:t>
      </w:r>
    </w:p>
    <w:p w14:paraId="363D0BAF" w14:textId="77777777" w:rsidR="005D6044" w:rsidRPr="005D6044" w:rsidRDefault="005D6044" w:rsidP="005D60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6044">
        <w:rPr>
          <w:rFonts w:ascii="Times New Roman" w:eastAsia="Times New Roman" w:hAnsi="Times New Roman" w:cs="Times New Roman"/>
          <w:kern w:val="0"/>
          <w14:ligatures w14:val="none"/>
        </w:rPr>
        <w:t xml:space="preserve">The brand market is </w:t>
      </w:r>
      <w:r w:rsidRPr="005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balanced</w:t>
      </w:r>
      <w:r w:rsidRPr="005D6044">
        <w:rPr>
          <w:rFonts w:ascii="Times New Roman" w:eastAsia="Times New Roman" w:hAnsi="Times New Roman" w:cs="Times New Roman"/>
          <w:kern w:val="0"/>
          <w14:ligatures w14:val="none"/>
        </w:rPr>
        <w:t xml:space="preserve"> than the vendor market; while Jack Daniel’s leads, the difference between 1st and 10th place is only about </w:t>
      </w:r>
      <w:r w:rsidRPr="005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4.5M</w:t>
      </w:r>
      <w:r w:rsidRPr="005D604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CACAA9" w14:textId="77777777" w:rsidR="00D24FF6" w:rsidRDefault="00D24FF6" w:rsidP="00D24FF6">
      <w:pPr>
        <w:rPr>
          <w:b/>
          <w:bCs/>
        </w:rPr>
      </w:pPr>
    </w:p>
    <w:p w14:paraId="2F9DC7F7" w14:textId="77777777" w:rsidR="005D6044" w:rsidRDefault="005D6044" w:rsidP="00D24FF6">
      <w:pPr>
        <w:rPr>
          <w:b/>
          <w:bCs/>
        </w:rPr>
      </w:pPr>
    </w:p>
    <w:p w14:paraId="38F47091" w14:textId="77777777" w:rsidR="005D6044" w:rsidRDefault="005D6044" w:rsidP="00D24FF6">
      <w:pPr>
        <w:rPr>
          <w:b/>
          <w:bCs/>
        </w:rPr>
      </w:pPr>
    </w:p>
    <w:p w14:paraId="341D4D68" w14:textId="77777777" w:rsidR="005D6044" w:rsidRPr="005D6044" w:rsidRDefault="005D6044" w:rsidP="005D6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60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Cross-Insights</w:t>
      </w:r>
    </w:p>
    <w:p w14:paraId="288EDE52" w14:textId="77777777" w:rsidR="005D6044" w:rsidRPr="005D6044" w:rsidRDefault="005D6044" w:rsidP="005D60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6044">
        <w:rPr>
          <w:rFonts w:ascii="Times New Roman" w:eastAsia="Times New Roman" w:hAnsi="Times New Roman" w:cs="Times New Roman"/>
          <w:kern w:val="0"/>
          <w14:ligatures w14:val="none"/>
        </w:rPr>
        <w:t xml:space="preserve">Vodka is the most represented spirit type among top brands, signaling </w:t>
      </w:r>
      <w:r w:rsidRPr="005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consumer preference</w:t>
      </w:r>
      <w:r w:rsidRPr="005D604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F3BA0C" w14:textId="77777777" w:rsidR="005D6044" w:rsidRPr="005D6044" w:rsidRDefault="005D6044" w:rsidP="005D60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6044">
        <w:rPr>
          <w:rFonts w:ascii="Times New Roman" w:eastAsia="Times New Roman" w:hAnsi="Times New Roman" w:cs="Times New Roman"/>
          <w:kern w:val="0"/>
          <w14:ligatures w14:val="none"/>
        </w:rPr>
        <w:t>Whiskey also performs strongly (Jack Daniel’s, Jameson), showing its solid market demand.</w:t>
      </w:r>
    </w:p>
    <w:p w14:paraId="20351210" w14:textId="77777777" w:rsidR="005D6044" w:rsidRPr="005D6044" w:rsidRDefault="005D6044" w:rsidP="005D60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6044">
        <w:rPr>
          <w:rFonts w:ascii="Times New Roman" w:eastAsia="Times New Roman" w:hAnsi="Times New Roman" w:cs="Times New Roman"/>
          <w:kern w:val="0"/>
          <w14:ligatures w14:val="none"/>
        </w:rPr>
        <w:t xml:space="preserve">Even though some vendors (like Martignetti Companies) rank high overall, they don’t have an individual brand in the top 10, suggesting their strength comes from </w:t>
      </w:r>
      <w:r w:rsidRPr="005D60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wide distribution across many brands</w:t>
      </w:r>
      <w:r w:rsidRPr="005D6044">
        <w:rPr>
          <w:rFonts w:ascii="Times New Roman" w:eastAsia="Times New Roman" w:hAnsi="Times New Roman" w:cs="Times New Roman"/>
          <w:kern w:val="0"/>
          <w14:ligatures w14:val="none"/>
        </w:rPr>
        <w:t xml:space="preserve"> rather than one flagship product.</w:t>
      </w:r>
    </w:p>
    <w:p w14:paraId="323F49F0" w14:textId="77777777" w:rsidR="002E25C8" w:rsidRDefault="002E25C8">
      <w:pPr>
        <w:rPr>
          <w:b/>
          <w:bCs/>
        </w:rPr>
      </w:pPr>
    </w:p>
    <w:p w14:paraId="5EE570F3" w14:textId="559A9DB5" w:rsidR="002E25C8" w:rsidRPr="005D6044" w:rsidRDefault="002E25C8" w:rsidP="005D6044">
      <w:pPr>
        <w:pStyle w:val="ListParagraph"/>
        <w:numPr>
          <w:ilvl w:val="0"/>
          <w:numId w:val="4"/>
        </w:numPr>
        <w:rPr>
          <w:b/>
          <w:bCs/>
        </w:rPr>
      </w:pPr>
      <w:r w:rsidRPr="005D6044">
        <w:rPr>
          <w:b/>
          <w:bCs/>
        </w:rPr>
        <w:t>Which vendors contribute the most to total purchase dollars?</w:t>
      </w:r>
    </w:p>
    <w:p w14:paraId="5DD282CF" w14:textId="4FCDF7C2" w:rsidR="002E25C8" w:rsidRDefault="002E25C8">
      <w:pPr>
        <w:rPr>
          <w:b/>
          <w:bCs/>
        </w:rPr>
      </w:pPr>
      <w:r w:rsidRPr="002E25C8">
        <w:rPr>
          <w:b/>
          <w:bCs/>
        </w:rPr>
        <w:drawing>
          <wp:inline distT="0" distB="0" distL="0" distR="0" wp14:anchorId="2BA6B0FC" wp14:editId="6F1A0DEC">
            <wp:extent cx="5943600" cy="1727835"/>
            <wp:effectExtent l="0" t="0" r="0" b="5715"/>
            <wp:docPr id="195383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33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FC57" w14:textId="77777777" w:rsidR="002E25C8" w:rsidRDefault="002E25C8">
      <w:pPr>
        <w:rPr>
          <w:b/>
          <w:bCs/>
        </w:rPr>
      </w:pPr>
    </w:p>
    <w:p w14:paraId="37C0DDB9" w14:textId="0997E571" w:rsidR="002E25C8" w:rsidRDefault="002E25C8">
      <w:pPr>
        <w:rPr>
          <w:b/>
          <w:bCs/>
        </w:rPr>
      </w:pPr>
      <w:r w:rsidRPr="002E25C8">
        <w:rPr>
          <w:b/>
          <w:bCs/>
        </w:rPr>
        <w:drawing>
          <wp:inline distT="0" distB="0" distL="0" distR="0" wp14:anchorId="2349C67E" wp14:editId="174C7344">
            <wp:extent cx="5943600" cy="3545840"/>
            <wp:effectExtent l="0" t="0" r="0" b="0"/>
            <wp:docPr id="208442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279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E45E" w14:textId="77777777" w:rsidR="00D24FF6" w:rsidRDefault="00D24FF6">
      <w:pPr>
        <w:rPr>
          <w:b/>
          <w:bCs/>
        </w:rPr>
      </w:pPr>
    </w:p>
    <w:p w14:paraId="715E1696" w14:textId="77777777" w:rsidR="00D24FF6" w:rsidRPr="00D24FF6" w:rsidRDefault="00D24FF6" w:rsidP="00D24FF6">
      <w:pPr>
        <w:rPr>
          <w:b/>
          <w:bCs/>
        </w:rPr>
      </w:pPr>
      <w:r w:rsidRPr="00D24FF6">
        <w:rPr>
          <w:b/>
          <w:bCs/>
        </w:rPr>
        <w:t>Cumulative Insights</w:t>
      </w:r>
    </w:p>
    <w:p w14:paraId="41955A59" w14:textId="77777777" w:rsidR="00D24FF6" w:rsidRPr="00D24FF6" w:rsidRDefault="00D24FF6" w:rsidP="00D24FF6">
      <w:pPr>
        <w:numPr>
          <w:ilvl w:val="0"/>
          <w:numId w:val="3"/>
        </w:numPr>
      </w:pPr>
      <w:r w:rsidRPr="00D24FF6">
        <w:t>The top 3 vendors (</w:t>
      </w:r>
      <w:r w:rsidRPr="00D24FF6">
        <w:rPr>
          <w:b/>
          <w:bCs/>
        </w:rPr>
        <w:t>Diageo, Martignetti, Jim Beam</w:t>
      </w:r>
      <w:r w:rsidRPr="00D24FF6">
        <w:t xml:space="preserve">) together make up </w:t>
      </w:r>
      <w:r w:rsidRPr="00D24FF6">
        <w:rPr>
          <w:b/>
          <w:bCs/>
        </w:rPr>
        <w:t>33.89%</w:t>
      </w:r>
      <w:r w:rsidRPr="00D24FF6">
        <w:t xml:space="preserve"> of total purchases.</w:t>
      </w:r>
    </w:p>
    <w:p w14:paraId="19B7EADE" w14:textId="77777777" w:rsidR="00D24FF6" w:rsidRPr="00D24FF6" w:rsidRDefault="00D24FF6" w:rsidP="00D24FF6">
      <w:pPr>
        <w:numPr>
          <w:ilvl w:val="0"/>
          <w:numId w:val="3"/>
        </w:numPr>
      </w:pPr>
      <w:r w:rsidRPr="00D24FF6">
        <w:t xml:space="preserve">The top 5 vendors (adding Pernod Ricard and Constellation) together account for </w:t>
      </w:r>
      <w:r w:rsidRPr="00D24FF6">
        <w:rPr>
          <w:b/>
          <w:bCs/>
        </w:rPr>
        <w:t>46.23%</w:t>
      </w:r>
      <w:r w:rsidRPr="00D24FF6">
        <w:t xml:space="preserve"> of purchases → showing a concentrated supplier market.</w:t>
      </w:r>
    </w:p>
    <w:p w14:paraId="3FB9F4A8" w14:textId="77777777" w:rsidR="00D24FF6" w:rsidRPr="00D24FF6" w:rsidRDefault="00D24FF6" w:rsidP="00D24FF6">
      <w:pPr>
        <w:numPr>
          <w:ilvl w:val="0"/>
          <w:numId w:val="3"/>
        </w:numPr>
      </w:pPr>
      <w:r w:rsidRPr="00D24FF6">
        <w:t xml:space="preserve">By the time we include the top 10 vendors, the cumulative contribution reaches </w:t>
      </w:r>
      <w:r w:rsidRPr="00D24FF6">
        <w:rPr>
          <w:b/>
          <w:bCs/>
        </w:rPr>
        <w:t>66.38%,</w:t>
      </w:r>
      <w:r w:rsidRPr="00D24FF6">
        <w:t xml:space="preserve"> meaning </w:t>
      </w:r>
      <w:r w:rsidRPr="00D24FF6">
        <w:rPr>
          <w:b/>
          <w:bCs/>
        </w:rPr>
        <w:t>two-thirds of total purchase dollars</w:t>
      </w:r>
      <w:r w:rsidRPr="00D24FF6">
        <w:t xml:space="preserve"> come from just 10 companies.</w:t>
      </w:r>
    </w:p>
    <w:p w14:paraId="5BEB98BC" w14:textId="4B08A0F3" w:rsidR="00D24FF6" w:rsidRPr="00D24FF6" w:rsidRDefault="00D24FF6" w:rsidP="00D24FF6">
      <w:r w:rsidRPr="00D24FF6">
        <w:t xml:space="preserve">This indicates high dependency on a small number of vendors, especially Diageo. Any disruption in their supply would significantly </w:t>
      </w:r>
      <w:r w:rsidR="000D1B95" w:rsidRPr="00D24FF6">
        <w:t>impact on</w:t>
      </w:r>
      <w:r w:rsidRPr="00D24FF6">
        <w:t xml:space="preserve"> the overall business.</w:t>
      </w:r>
    </w:p>
    <w:p w14:paraId="40B527F6" w14:textId="77777777" w:rsidR="00D24FF6" w:rsidRDefault="00D24FF6">
      <w:pPr>
        <w:rPr>
          <w:b/>
          <w:bCs/>
        </w:rPr>
      </w:pPr>
    </w:p>
    <w:p w14:paraId="4D2A8F4D" w14:textId="40033959" w:rsidR="002E25C8" w:rsidRPr="000D1B95" w:rsidRDefault="002E25C8" w:rsidP="000D1B95">
      <w:pPr>
        <w:pStyle w:val="ListParagraph"/>
        <w:numPr>
          <w:ilvl w:val="0"/>
          <w:numId w:val="4"/>
        </w:numPr>
        <w:rPr>
          <w:b/>
          <w:bCs/>
        </w:rPr>
      </w:pPr>
      <w:r w:rsidRPr="000D1B95">
        <w:rPr>
          <w:b/>
          <w:bCs/>
        </w:rPr>
        <w:t>How much of total procurement is dependent on the top vendors?</w:t>
      </w:r>
    </w:p>
    <w:p w14:paraId="651DA7DC" w14:textId="5B7EB082" w:rsidR="002E25C8" w:rsidRDefault="002E25C8">
      <w:pPr>
        <w:rPr>
          <w:b/>
          <w:bCs/>
        </w:rPr>
      </w:pPr>
      <w:r w:rsidRPr="002E25C8">
        <w:rPr>
          <w:b/>
          <w:bCs/>
        </w:rPr>
        <w:drawing>
          <wp:inline distT="0" distB="0" distL="0" distR="0" wp14:anchorId="26466224" wp14:editId="52F43355">
            <wp:extent cx="5943600" cy="3926840"/>
            <wp:effectExtent l="0" t="0" r="0" b="0"/>
            <wp:docPr id="49150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09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61FD" w14:textId="77777777" w:rsidR="00D24FF6" w:rsidRDefault="00D24FF6">
      <w:pPr>
        <w:rPr>
          <w:b/>
          <w:bCs/>
        </w:rPr>
      </w:pPr>
    </w:p>
    <w:p w14:paraId="39E9A3C8" w14:textId="23958088" w:rsidR="00D24FF6" w:rsidRPr="00D24FF6" w:rsidRDefault="00D24FF6">
      <w:r w:rsidRPr="00D24FF6">
        <w:lastRenderedPageBreak/>
        <w:t>The top 10 vendors contribute 65.69% of total purchases, while the remaining vendors contribute only 34.31%. This over-reliance on a few vendors may introduce risks such as supply chain disruptions, indicating a need for diversification.</w:t>
      </w:r>
    </w:p>
    <w:p w14:paraId="38E9E434" w14:textId="77777777" w:rsidR="002E25C8" w:rsidRDefault="002E25C8">
      <w:pPr>
        <w:rPr>
          <w:b/>
          <w:bCs/>
        </w:rPr>
      </w:pPr>
    </w:p>
    <w:p w14:paraId="1E5F3050" w14:textId="38768B95" w:rsidR="002E25C8" w:rsidRPr="000D1B95" w:rsidRDefault="002E25C8" w:rsidP="000D1B95">
      <w:pPr>
        <w:pStyle w:val="ListParagraph"/>
        <w:numPr>
          <w:ilvl w:val="0"/>
          <w:numId w:val="4"/>
        </w:numPr>
        <w:rPr>
          <w:b/>
          <w:bCs/>
        </w:rPr>
      </w:pPr>
      <w:r w:rsidRPr="000D1B95">
        <w:rPr>
          <w:b/>
          <w:bCs/>
        </w:rPr>
        <w:t>Does purchasing in bulk reduce the unit price, and what is the optimal purchase volume for cost savings?</w:t>
      </w:r>
    </w:p>
    <w:p w14:paraId="7C73DE88" w14:textId="2887D7D9" w:rsidR="002E25C8" w:rsidRDefault="005318C2">
      <w:pPr>
        <w:rPr>
          <w:b/>
          <w:bCs/>
        </w:rPr>
      </w:pPr>
      <w:r w:rsidRPr="005318C2">
        <w:rPr>
          <w:b/>
          <w:bCs/>
        </w:rPr>
        <w:drawing>
          <wp:anchor distT="0" distB="0" distL="114300" distR="114300" simplePos="0" relativeHeight="251659264" behindDoc="1" locked="0" layoutInCell="1" allowOverlap="1" wp14:anchorId="7AFC2620" wp14:editId="1AD5BF40">
            <wp:simplePos x="0" y="0"/>
            <wp:positionH relativeFrom="margin">
              <wp:align>center</wp:align>
            </wp:positionH>
            <wp:positionV relativeFrom="paragraph">
              <wp:posOffset>190832</wp:posOffset>
            </wp:positionV>
            <wp:extent cx="2047875" cy="1057275"/>
            <wp:effectExtent l="0" t="0" r="9525" b="9525"/>
            <wp:wrapSquare wrapText="bothSides"/>
            <wp:docPr id="145739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9437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\</w:t>
      </w:r>
    </w:p>
    <w:p w14:paraId="39D385DC" w14:textId="77777777" w:rsidR="005318C2" w:rsidRDefault="005318C2">
      <w:pPr>
        <w:rPr>
          <w:b/>
          <w:bCs/>
        </w:rPr>
      </w:pPr>
    </w:p>
    <w:p w14:paraId="1045051B" w14:textId="2EBA2768" w:rsidR="005318C2" w:rsidRDefault="005318C2">
      <w:pPr>
        <w:rPr>
          <w:b/>
          <w:bCs/>
        </w:rPr>
      </w:pPr>
      <w:r w:rsidRPr="005318C2">
        <w:rPr>
          <w:b/>
          <w:bCs/>
        </w:rPr>
        <w:drawing>
          <wp:inline distT="0" distB="0" distL="0" distR="0" wp14:anchorId="36867E4C" wp14:editId="1A65FBAE">
            <wp:extent cx="5644251" cy="3593990"/>
            <wp:effectExtent l="0" t="0" r="0" b="6985"/>
            <wp:docPr id="71096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660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937" cy="360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C21B" w14:textId="732FC071" w:rsidR="005318C2" w:rsidRPr="005318C2" w:rsidRDefault="005318C2" w:rsidP="005318C2">
      <w:r w:rsidRPr="005318C2">
        <w:t>• Vendors buying in bulk (Large Order Size) get the lowest unit price ($11.17 per unit), meaning higher margins if they can manage inventory efficiently.</w:t>
      </w:r>
    </w:p>
    <w:p w14:paraId="5B7A0537" w14:textId="09F69A20" w:rsidR="005318C2" w:rsidRPr="005318C2" w:rsidRDefault="005318C2" w:rsidP="005318C2">
      <w:r w:rsidRPr="005318C2">
        <w:t>• The price difference between Small and Large orders is substantial (-74% reduction in unit cost</w:t>
      </w:r>
      <w:r w:rsidR="000D1B95">
        <w:t>.</w:t>
      </w:r>
    </w:p>
    <w:p w14:paraId="4E0C9884" w14:textId="5575068B" w:rsidR="005318C2" w:rsidRPr="000D1B95" w:rsidRDefault="005318C2">
      <w:r w:rsidRPr="005318C2">
        <w:t>• This suggests that bulk pricing strategies successfully encourage vendors to purchase in larger volumes, leading to higher overall sales despite lower per-unit revenue.</w:t>
      </w:r>
    </w:p>
    <w:sectPr w:rsidR="005318C2" w:rsidRPr="000D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C1A6F"/>
    <w:multiLevelType w:val="multilevel"/>
    <w:tmpl w:val="9938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A7D91"/>
    <w:multiLevelType w:val="hybridMultilevel"/>
    <w:tmpl w:val="1B62D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20C5C"/>
    <w:multiLevelType w:val="multilevel"/>
    <w:tmpl w:val="B746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C5772"/>
    <w:multiLevelType w:val="multilevel"/>
    <w:tmpl w:val="D0C6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A1B7C"/>
    <w:multiLevelType w:val="multilevel"/>
    <w:tmpl w:val="1E96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3675C"/>
    <w:multiLevelType w:val="multilevel"/>
    <w:tmpl w:val="26A6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558584">
    <w:abstractNumId w:val="4"/>
  </w:num>
  <w:num w:numId="2" w16cid:durableId="1246955459">
    <w:abstractNumId w:val="3"/>
  </w:num>
  <w:num w:numId="3" w16cid:durableId="1052851287">
    <w:abstractNumId w:val="2"/>
  </w:num>
  <w:num w:numId="4" w16cid:durableId="501896444">
    <w:abstractNumId w:val="1"/>
  </w:num>
  <w:num w:numId="5" w16cid:durableId="1912503248">
    <w:abstractNumId w:val="0"/>
  </w:num>
  <w:num w:numId="6" w16cid:durableId="2062823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C8"/>
    <w:rsid w:val="000D1B95"/>
    <w:rsid w:val="0024407D"/>
    <w:rsid w:val="002E25C8"/>
    <w:rsid w:val="004B0727"/>
    <w:rsid w:val="005318C2"/>
    <w:rsid w:val="00570ECB"/>
    <w:rsid w:val="005D6044"/>
    <w:rsid w:val="006F6D92"/>
    <w:rsid w:val="00820662"/>
    <w:rsid w:val="00CF7C77"/>
    <w:rsid w:val="00D2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5F77"/>
  <w15:chartTrackingRefBased/>
  <w15:docId w15:val="{ABF70E76-4E5E-4C11-934A-C0339322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2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5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2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24F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F901C-9116-4B2A-BDA2-FA7735D5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Dhiman</dc:creator>
  <cp:keywords/>
  <dc:description/>
  <cp:lastModifiedBy>Harsh Dhiman</cp:lastModifiedBy>
  <cp:revision>2</cp:revision>
  <dcterms:created xsi:type="dcterms:W3CDTF">2025-08-23T10:42:00Z</dcterms:created>
  <dcterms:modified xsi:type="dcterms:W3CDTF">2025-08-23T12:09:00Z</dcterms:modified>
</cp:coreProperties>
</file>