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B8476" w14:textId="77777777" w:rsidR="00C23000" w:rsidRPr="00C95D9E" w:rsidRDefault="00000000">
      <w:pPr>
        <w:pStyle w:val="Heading1"/>
        <w:rPr>
          <w:color w:val="auto"/>
        </w:rPr>
      </w:pPr>
      <w:r w:rsidRPr="00C95D9E">
        <w:rPr>
          <w:color w:val="auto"/>
        </w:rPr>
        <w:t>Lab 1: Requirements Engineering &amp; UML Use-Case Modelling</w:t>
      </w:r>
    </w:p>
    <w:p w14:paraId="02459117" w14:textId="77777777" w:rsidR="00C23000" w:rsidRPr="00C95D9E" w:rsidRDefault="00000000">
      <w:pPr>
        <w:pStyle w:val="Heading2"/>
        <w:rPr>
          <w:color w:val="auto"/>
        </w:rPr>
      </w:pPr>
      <w:r w:rsidRPr="00C95D9E">
        <w:rPr>
          <w:color w:val="auto"/>
        </w:rPr>
        <w:t>Problem Statement #57 — Pet Adoption &amp; Shelter Management System</w:t>
      </w:r>
    </w:p>
    <w:p w14:paraId="41DBDA40" w14:textId="77777777" w:rsidR="00C23000" w:rsidRPr="00C95D9E" w:rsidRDefault="00000000">
      <w:pPr>
        <w:spacing w:after="200"/>
      </w:pPr>
      <w:r w:rsidRPr="00C95D9E">
        <w:rPr>
          <w:b/>
          <w:bCs/>
        </w:rPr>
        <w:t xml:space="preserve">Actors: </w:t>
      </w:r>
      <w:r w:rsidRPr="00C95D9E">
        <w:t>Adoption Applicant, Shelter Staff, Veterinarian, Payment Gateway (external system)</w:t>
      </w:r>
    </w:p>
    <w:p w14:paraId="2A509A40" w14:textId="77777777" w:rsidR="00C23000" w:rsidRPr="00C95D9E" w:rsidRDefault="00000000">
      <w:pPr>
        <w:pStyle w:val="Heading2"/>
        <w:spacing w:before="100" w:after="150"/>
        <w:rPr>
          <w:color w:val="auto"/>
        </w:rPr>
      </w:pPr>
      <w:r w:rsidRPr="00C95D9E">
        <w:rPr>
          <w:color w:val="auto"/>
        </w:rPr>
        <w:t>Requirements Table</w:t>
      </w:r>
    </w:p>
    <w:tbl>
      <w:tblPr>
        <w:tblW w:w="15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00"/>
        <w:gridCol w:w="3900"/>
        <w:gridCol w:w="1000"/>
        <w:gridCol w:w="3800"/>
        <w:gridCol w:w="2400"/>
        <w:gridCol w:w="2000"/>
      </w:tblGrid>
      <w:tr w:rsidR="00C23000" w:rsidRPr="00C95D9E" w14:paraId="6A22B706" w14:textId="77777777">
        <w:tblPrEx>
          <w:tblCellMar>
            <w:top w:w="0" w:type="dxa"/>
            <w:bottom w:w="0" w:type="dxa"/>
          </w:tblCellMar>
        </w:tblPrEx>
        <w:trPr>
          <w:tblHeader/>
        </w:trPr>
        <w:tc>
          <w:tcPr>
            <w:tcW w:w="900" w:type="dxa"/>
            <w:shd w:val="clear" w:color="auto" w:fill="D9E2F3"/>
          </w:tcPr>
          <w:p w14:paraId="713A614A" w14:textId="77777777" w:rsidR="00C23000" w:rsidRPr="00C95D9E" w:rsidRDefault="00000000">
            <w:proofErr w:type="spellStart"/>
            <w:r w:rsidRPr="00C95D9E">
              <w:rPr>
                <w:b/>
                <w:bCs/>
              </w:rPr>
              <w:t>Req</w:t>
            </w:r>
            <w:proofErr w:type="spellEnd"/>
            <w:r w:rsidRPr="00C95D9E">
              <w:rPr>
                <w:b/>
                <w:bCs/>
              </w:rPr>
              <w:t xml:space="preserve"> ID</w:t>
            </w:r>
          </w:p>
        </w:tc>
        <w:tc>
          <w:tcPr>
            <w:tcW w:w="1300" w:type="dxa"/>
            <w:shd w:val="clear" w:color="auto" w:fill="D9E2F3"/>
          </w:tcPr>
          <w:p w14:paraId="67B33E21" w14:textId="77777777" w:rsidR="00C23000" w:rsidRPr="00C95D9E" w:rsidRDefault="00000000">
            <w:r w:rsidRPr="00C95D9E">
              <w:rPr>
                <w:b/>
                <w:bCs/>
              </w:rPr>
              <w:t>Type</w:t>
            </w:r>
          </w:p>
        </w:tc>
        <w:tc>
          <w:tcPr>
            <w:tcW w:w="3900" w:type="dxa"/>
            <w:shd w:val="clear" w:color="auto" w:fill="D9E2F3"/>
          </w:tcPr>
          <w:p w14:paraId="626367B4" w14:textId="77777777" w:rsidR="00C23000" w:rsidRPr="00C95D9E" w:rsidRDefault="00000000">
            <w:r w:rsidRPr="00C95D9E">
              <w:rPr>
                <w:b/>
                <w:bCs/>
              </w:rPr>
              <w:t>Description</w:t>
            </w:r>
          </w:p>
        </w:tc>
        <w:tc>
          <w:tcPr>
            <w:tcW w:w="1000" w:type="dxa"/>
            <w:shd w:val="clear" w:color="auto" w:fill="D9E2F3"/>
          </w:tcPr>
          <w:p w14:paraId="1A8E5DED" w14:textId="77777777" w:rsidR="00C23000" w:rsidRPr="00C95D9E" w:rsidRDefault="00000000">
            <w:r w:rsidRPr="00C95D9E">
              <w:rPr>
                <w:b/>
                <w:bCs/>
              </w:rPr>
              <w:t>Priority</w:t>
            </w:r>
          </w:p>
        </w:tc>
        <w:tc>
          <w:tcPr>
            <w:tcW w:w="3800" w:type="dxa"/>
            <w:shd w:val="clear" w:color="auto" w:fill="D9E2F3"/>
          </w:tcPr>
          <w:p w14:paraId="62B61866" w14:textId="77777777" w:rsidR="00C23000" w:rsidRPr="00C95D9E" w:rsidRDefault="00000000">
            <w:r w:rsidRPr="00C95D9E">
              <w:rPr>
                <w:b/>
                <w:bCs/>
              </w:rPr>
              <w:t>Acceptance Criteria</w:t>
            </w:r>
          </w:p>
        </w:tc>
        <w:tc>
          <w:tcPr>
            <w:tcW w:w="2400" w:type="dxa"/>
            <w:shd w:val="clear" w:color="auto" w:fill="D9E2F3"/>
          </w:tcPr>
          <w:p w14:paraId="7ED2EFF2" w14:textId="77777777" w:rsidR="00C23000" w:rsidRPr="00C95D9E" w:rsidRDefault="00000000">
            <w:r w:rsidRPr="00C95D9E">
              <w:rPr>
                <w:b/>
                <w:bCs/>
              </w:rPr>
              <w:t>Rationale</w:t>
            </w:r>
          </w:p>
        </w:tc>
        <w:tc>
          <w:tcPr>
            <w:tcW w:w="2000" w:type="dxa"/>
            <w:shd w:val="clear" w:color="auto" w:fill="D9E2F3"/>
          </w:tcPr>
          <w:p w14:paraId="7D4C1085" w14:textId="77777777" w:rsidR="00C23000" w:rsidRPr="00C95D9E" w:rsidRDefault="00000000">
            <w:r w:rsidRPr="00C95D9E">
              <w:rPr>
                <w:b/>
                <w:bCs/>
              </w:rPr>
              <w:t>Comments</w:t>
            </w:r>
          </w:p>
        </w:tc>
      </w:tr>
      <w:tr w:rsidR="00C23000" w:rsidRPr="00C95D9E" w14:paraId="2694DEC8" w14:textId="77777777">
        <w:tblPrEx>
          <w:tblCellMar>
            <w:top w:w="0" w:type="dxa"/>
            <w:bottom w:w="0" w:type="dxa"/>
          </w:tblCellMar>
        </w:tblPrEx>
        <w:tc>
          <w:tcPr>
            <w:tcW w:w="900" w:type="dxa"/>
          </w:tcPr>
          <w:p w14:paraId="50D452FF" w14:textId="77777777" w:rsidR="00C23000" w:rsidRPr="00C95D9E" w:rsidRDefault="00000000">
            <w:r w:rsidRPr="00C95D9E">
              <w:rPr>
                <w:b/>
                <w:bCs/>
              </w:rPr>
              <w:t>FR-001</w:t>
            </w:r>
          </w:p>
        </w:tc>
        <w:tc>
          <w:tcPr>
            <w:tcW w:w="1300" w:type="dxa"/>
          </w:tcPr>
          <w:p w14:paraId="7C80D71A" w14:textId="77777777" w:rsidR="00C23000" w:rsidRPr="00C95D9E" w:rsidRDefault="00000000">
            <w:r w:rsidRPr="00C95D9E">
              <w:t>Functional</w:t>
            </w:r>
          </w:p>
        </w:tc>
        <w:tc>
          <w:tcPr>
            <w:tcW w:w="3900" w:type="dxa"/>
          </w:tcPr>
          <w:p w14:paraId="75C8F1CF" w14:textId="77777777" w:rsidR="00C23000" w:rsidRPr="00C95D9E" w:rsidRDefault="00000000">
            <w:r w:rsidRPr="00C95D9E">
              <w:t>The system shall allow Shelter Staff to log an animal's vaccination and medical intake records, updating the animal's availability status to 'Ready for Adoption'.</w:t>
            </w:r>
          </w:p>
        </w:tc>
        <w:tc>
          <w:tcPr>
            <w:tcW w:w="1000" w:type="dxa"/>
          </w:tcPr>
          <w:p w14:paraId="38F18BA9" w14:textId="77777777" w:rsidR="00C23000" w:rsidRPr="00C95D9E" w:rsidRDefault="00000000">
            <w:r w:rsidRPr="00C95D9E">
              <w:t>High</w:t>
            </w:r>
          </w:p>
        </w:tc>
        <w:tc>
          <w:tcPr>
            <w:tcW w:w="3800" w:type="dxa"/>
          </w:tcPr>
          <w:p w14:paraId="258796CE" w14:textId="12580A6A" w:rsidR="00C23000" w:rsidRPr="00C95D9E" w:rsidRDefault="00000000">
            <w:r w:rsidRPr="00C95D9E">
              <w:t xml:space="preserve">Pass: an adoption </w:t>
            </w:r>
            <w:proofErr w:type="spellStart"/>
            <w:r w:rsidRPr="00C95D9E">
              <w:t>applicatio</w:t>
            </w:r>
            <w:r w:rsidR="00C95D9E">
              <w:t>catal</w:t>
            </w:r>
            <w:r w:rsidRPr="00C95D9E">
              <w:t>n</w:t>
            </w:r>
            <w:proofErr w:type="spellEnd"/>
            <w:r w:rsidRPr="00C95D9E">
              <w:t xml:space="preserve"> can only be linked to an animal record marked 'Ready for Adoption'. Fail: an animal under medical quarantine is marked as adopted.</w:t>
            </w:r>
          </w:p>
        </w:tc>
        <w:tc>
          <w:tcPr>
            <w:tcW w:w="2400" w:type="dxa"/>
          </w:tcPr>
          <w:p w14:paraId="5DB13074" w14:textId="77777777" w:rsidR="00C23000" w:rsidRPr="00C95D9E" w:rsidRDefault="00000000">
            <w:r w:rsidRPr="00C95D9E">
              <w:t>Prevents unsafe or premature adoption of an animal that has not cleared a medical screening.</w:t>
            </w:r>
          </w:p>
        </w:tc>
        <w:tc>
          <w:tcPr>
            <w:tcW w:w="2000" w:type="dxa"/>
          </w:tcPr>
          <w:p w14:paraId="719CC740" w14:textId="77777777" w:rsidR="00C23000" w:rsidRPr="00C95D9E" w:rsidRDefault="00C23000"/>
        </w:tc>
      </w:tr>
      <w:tr w:rsidR="00C23000" w:rsidRPr="00C95D9E" w14:paraId="03702CE0" w14:textId="77777777">
        <w:tblPrEx>
          <w:tblCellMar>
            <w:top w:w="0" w:type="dxa"/>
            <w:bottom w:w="0" w:type="dxa"/>
          </w:tblCellMar>
        </w:tblPrEx>
        <w:tc>
          <w:tcPr>
            <w:tcW w:w="900" w:type="dxa"/>
          </w:tcPr>
          <w:p w14:paraId="3833744D" w14:textId="77777777" w:rsidR="00C23000" w:rsidRPr="00C95D9E" w:rsidRDefault="00000000">
            <w:r w:rsidRPr="00C95D9E">
              <w:rPr>
                <w:b/>
                <w:bCs/>
              </w:rPr>
              <w:t>FR-002</w:t>
            </w:r>
          </w:p>
        </w:tc>
        <w:tc>
          <w:tcPr>
            <w:tcW w:w="1300" w:type="dxa"/>
          </w:tcPr>
          <w:p w14:paraId="2901790D" w14:textId="77777777" w:rsidR="00C23000" w:rsidRPr="00C95D9E" w:rsidRDefault="00000000">
            <w:r w:rsidRPr="00C95D9E">
              <w:t>Functional</w:t>
            </w:r>
          </w:p>
        </w:tc>
        <w:tc>
          <w:tcPr>
            <w:tcW w:w="3900" w:type="dxa"/>
          </w:tcPr>
          <w:p w14:paraId="388DC1B6" w14:textId="77777777" w:rsidR="00C23000" w:rsidRPr="00C95D9E" w:rsidRDefault="00000000">
            <w:r w:rsidRPr="00C95D9E">
              <w:t>The system shall allow an Adoption Applicant to submit a screening questionnaire (housing type, prior pet experience, household members) for a specific animal, which Shelter Staff can review and approve or reject.</w:t>
            </w:r>
          </w:p>
        </w:tc>
        <w:tc>
          <w:tcPr>
            <w:tcW w:w="1000" w:type="dxa"/>
          </w:tcPr>
          <w:p w14:paraId="314D42BA" w14:textId="77777777" w:rsidR="00C23000" w:rsidRPr="00C95D9E" w:rsidRDefault="00000000">
            <w:r w:rsidRPr="00C95D9E">
              <w:t>High</w:t>
            </w:r>
          </w:p>
        </w:tc>
        <w:tc>
          <w:tcPr>
            <w:tcW w:w="3800" w:type="dxa"/>
          </w:tcPr>
          <w:p w14:paraId="7C05AAB7" w14:textId="77777777" w:rsidR="00C23000" w:rsidRPr="00C95D9E" w:rsidRDefault="00000000">
            <w:r w:rsidRPr="00C95D9E">
              <w:t>Pass: every submitted questionnaire is stored with a status of Pending, Approved, or Rejected and is linked to both the applicant and the target animal. Fail: an application is accepted with no linked questionnaire record.</w:t>
            </w:r>
          </w:p>
        </w:tc>
        <w:tc>
          <w:tcPr>
            <w:tcW w:w="2400" w:type="dxa"/>
          </w:tcPr>
          <w:p w14:paraId="007323D3" w14:textId="77777777" w:rsidR="00C23000" w:rsidRPr="00C95D9E" w:rsidRDefault="00000000">
            <w:r w:rsidRPr="00C95D9E">
              <w:t>Ensures adopter suitability is assessed before an animal is placed with them.</w:t>
            </w:r>
          </w:p>
        </w:tc>
        <w:tc>
          <w:tcPr>
            <w:tcW w:w="2000" w:type="dxa"/>
          </w:tcPr>
          <w:p w14:paraId="5C31F426" w14:textId="77777777" w:rsidR="00C23000" w:rsidRPr="00C95D9E" w:rsidRDefault="00C23000"/>
        </w:tc>
      </w:tr>
      <w:tr w:rsidR="00C23000" w:rsidRPr="00C95D9E" w14:paraId="607DB16D" w14:textId="77777777">
        <w:tblPrEx>
          <w:tblCellMar>
            <w:top w:w="0" w:type="dxa"/>
            <w:bottom w:w="0" w:type="dxa"/>
          </w:tblCellMar>
        </w:tblPrEx>
        <w:tc>
          <w:tcPr>
            <w:tcW w:w="900" w:type="dxa"/>
          </w:tcPr>
          <w:p w14:paraId="01764EDE" w14:textId="77777777" w:rsidR="00C23000" w:rsidRPr="00C95D9E" w:rsidRDefault="00000000">
            <w:r w:rsidRPr="00C95D9E">
              <w:rPr>
                <w:b/>
                <w:bCs/>
              </w:rPr>
              <w:t>FR-003</w:t>
            </w:r>
          </w:p>
        </w:tc>
        <w:tc>
          <w:tcPr>
            <w:tcW w:w="1300" w:type="dxa"/>
          </w:tcPr>
          <w:p w14:paraId="32BC44AF" w14:textId="77777777" w:rsidR="00C23000" w:rsidRPr="00C95D9E" w:rsidRDefault="00000000">
            <w:r w:rsidRPr="00C95D9E">
              <w:t>Functional</w:t>
            </w:r>
          </w:p>
        </w:tc>
        <w:tc>
          <w:tcPr>
            <w:tcW w:w="3900" w:type="dxa"/>
          </w:tcPr>
          <w:p w14:paraId="7BA3C397" w14:textId="421A3E9B" w:rsidR="00C23000" w:rsidRPr="00C95D9E" w:rsidRDefault="00000000">
            <w:r w:rsidRPr="00C95D9E">
              <w:t xml:space="preserve">The system shall allow an Adoption Applicant to search and filter the pet </w:t>
            </w:r>
            <w:r w:rsidR="00C95D9E">
              <w:t>catalogue</w:t>
            </w:r>
            <w:r w:rsidRPr="00C95D9E">
              <w:t xml:space="preserve"> by attributes including Species, Age, Breed, and Good with Kids.</w:t>
            </w:r>
          </w:p>
        </w:tc>
        <w:tc>
          <w:tcPr>
            <w:tcW w:w="1000" w:type="dxa"/>
          </w:tcPr>
          <w:p w14:paraId="54937147" w14:textId="77777777" w:rsidR="00C23000" w:rsidRPr="00C95D9E" w:rsidRDefault="00000000">
            <w:r w:rsidRPr="00C95D9E">
              <w:t>High</w:t>
            </w:r>
          </w:p>
        </w:tc>
        <w:tc>
          <w:tcPr>
            <w:tcW w:w="3800" w:type="dxa"/>
          </w:tcPr>
          <w:p w14:paraId="376D84F0" w14:textId="77777777" w:rsidR="00C23000" w:rsidRPr="00C95D9E" w:rsidRDefault="00000000">
            <w:r w:rsidRPr="00C95D9E">
              <w:t>Pass: every result returned matches all attributes selected in the filter. Fail: the result set includes an animal that does not match one or more selected filters.</w:t>
            </w:r>
          </w:p>
        </w:tc>
        <w:tc>
          <w:tcPr>
            <w:tcW w:w="2400" w:type="dxa"/>
          </w:tcPr>
          <w:p w14:paraId="7F91C459" w14:textId="77777777" w:rsidR="00C23000" w:rsidRPr="00C95D9E" w:rsidRDefault="00000000">
            <w:r w:rsidRPr="00C95D9E">
              <w:t>Helps applicants find a suitable animal quickly, which improves adoption throughput.</w:t>
            </w:r>
          </w:p>
        </w:tc>
        <w:tc>
          <w:tcPr>
            <w:tcW w:w="2000" w:type="dxa"/>
          </w:tcPr>
          <w:p w14:paraId="16269062" w14:textId="77777777" w:rsidR="00C23000" w:rsidRPr="00C95D9E" w:rsidRDefault="00C23000"/>
        </w:tc>
      </w:tr>
      <w:tr w:rsidR="00C23000" w:rsidRPr="00C95D9E" w14:paraId="4F6B3330" w14:textId="77777777">
        <w:tblPrEx>
          <w:tblCellMar>
            <w:top w:w="0" w:type="dxa"/>
            <w:bottom w:w="0" w:type="dxa"/>
          </w:tblCellMar>
        </w:tblPrEx>
        <w:tc>
          <w:tcPr>
            <w:tcW w:w="900" w:type="dxa"/>
          </w:tcPr>
          <w:p w14:paraId="510C9AC8" w14:textId="77777777" w:rsidR="00C23000" w:rsidRPr="00C95D9E" w:rsidRDefault="00000000">
            <w:r w:rsidRPr="00C95D9E">
              <w:rPr>
                <w:b/>
                <w:bCs/>
              </w:rPr>
              <w:t>FR-004</w:t>
            </w:r>
          </w:p>
        </w:tc>
        <w:tc>
          <w:tcPr>
            <w:tcW w:w="1300" w:type="dxa"/>
          </w:tcPr>
          <w:p w14:paraId="6B9AD1FB" w14:textId="77777777" w:rsidR="00C23000" w:rsidRPr="00C95D9E" w:rsidRDefault="00000000">
            <w:r w:rsidRPr="00C95D9E">
              <w:t>Functional</w:t>
            </w:r>
          </w:p>
        </w:tc>
        <w:tc>
          <w:tcPr>
            <w:tcW w:w="3900" w:type="dxa"/>
          </w:tcPr>
          <w:p w14:paraId="2D767688" w14:textId="77777777" w:rsidR="00C23000" w:rsidRPr="00C95D9E" w:rsidRDefault="00000000">
            <w:r w:rsidRPr="00C95D9E">
              <w:t>The system shall allow Shelter Staff to assign an animal to a foster home and record the placement's start and end dates.</w:t>
            </w:r>
          </w:p>
        </w:tc>
        <w:tc>
          <w:tcPr>
            <w:tcW w:w="1000" w:type="dxa"/>
          </w:tcPr>
          <w:p w14:paraId="34AE0C0F" w14:textId="77777777" w:rsidR="00C23000" w:rsidRPr="00C95D9E" w:rsidRDefault="00000000">
            <w:r w:rsidRPr="00C95D9E">
              <w:t>Medium</w:t>
            </w:r>
          </w:p>
        </w:tc>
        <w:tc>
          <w:tcPr>
            <w:tcW w:w="3800" w:type="dxa"/>
          </w:tcPr>
          <w:p w14:paraId="14116E53" w14:textId="77777777" w:rsidR="00C23000" w:rsidRPr="00C95D9E" w:rsidRDefault="00000000">
            <w:r w:rsidRPr="00C95D9E">
              <w:t>Pass: the animal's record shows its current foster assignment and duration whenever one is active. Fail: an actively fostered animal is shown as 'in shelter' with no foster record.</w:t>
            </w:r>
          </w:p>
        </w:tc>
        <w:tc>
          <w:tcPr>
            <w:tcW w:w="2400" w:type="dxa"/>
          </w:tcPr>
          <w:p w14:paraId="7BC21594" w14:textId="77777777" w:rsidR="00C23000" w:rsidRPr="00C95D9E" w:rsidRDefault="00000000">
            <w:r w:rsidRPr="00C95D9E">
              <w:t>Keeps the animal's physical location and welfare responsibility accurately tracked.</w:t>
            </w:r>
          </w:p>
        </w:tc>
        <w:tc>
          <w:tcPr>
            <w:tcW w:w="2000" w:type="dxa"/>
          </w:tcPr>
          <w:p w14:paraId="5FC2CE24" w14:textId="77777777" w:rsidR="00C23000" w:rsidRPr="00C95D9E" w:rsidRDefault="00C23000"/>
        </w:tc>
      </w:tr>
      <w:tr w:rsidR="00C23000" w:rsidRPr="00C95D9E" w14:paraId="25C7D6FA" w14:textId="77777777">
        <w:tblPrEx>
          <w:tblCellMar>
            <w:top w:w="0" w:type="dxa"/>
            <w:bottom w:w="0" w:type="dxa"/>
          </w:tblCellMar>
        </w:tblPrEx>
        <w:tc>
          <w:tcPr>
            <w:tcW w:w="900" w:type="dxa"/>
          </w:tcPr>
          <w:p w14:paraId="5E9798CB" w14:textId="77777777" w:rsidR="00C23000" w:rsidRPr="00C95D9E" w:rsidRDefault="00000000">
            <w:r w:rsidRPr="00C95D9E">
              <w:rPr>
                <w:b/>
                <w:bCs/>
              </w:rPr>
              <w:t>FR-005</w:t>
            </w:r>
          </w:p>
        </w:tc>
        <w:tc>
          <w:tcPr>
            <w:tcW w:w="1300" w:type="dxa"/>
          </w:tcPr>
          <w:p w14:paraId="78CD9436" w14:textId="77777777" w:rsidR="00C23000" w:rsidRPr="00C95D9E" w:rsidRDefault="00000000">
            <w:r w:rsidRPr="00C95D9E">
              <w:t>Functional</w:t>
            </w:r>
          </w:p>
        </w:tc>
        <w:tc>
          <w:tcPr>
            <w:tcW w:w="3900" w:type="dxa"/>
          </w:tcPr>
          <w:p w14:paraId="01BBCE1D" w14:textId="5C805EB7" w:rsidR="00C23000" w:rsidRPr="00C95D9E" w:rsidRDefault="00000000">
            <w:r w:rsidRPr="00C95D9E">
              <w:t xml:space="preserve">The system shall allow Shelter Staff to finalize an approved adoption, which processes the adoption fee payment, updates the animal's status to 'Adopted', and removes the animal from the active search </w:t>
            </w:r>
            <w:r w:rsidR="00C95D9E">
              <w:t>catalogue</w:t>
            </w:r>
            <w:r w:rsidRPr="00C95D9E">
              <w:t>.</w:t>
            </w:r>
          </w:p>
        </w:tc>
        <w:tc>
          <w:tcPr>
            <w:tcW w:w="1000" w:type="dxa"/>
          </w:tcPr>
          <w:p w14:paraId="1CDED0A1" w14:textId="77777777" w:rsidR="00C23000" w:rsidRPr="00C95D9E" w:rsidRDefault="00000000">
            <w:r w:rsidRPr="00C95D9E">
              <w:t>High</w:t>
            </w:r>
          </w:p>
        </w:tc>
        <w:tc>
          <w:tcPr>
            <w:tcW w:w="3800" w:type="dxa"/>
          </w:tcPr>
          <w:p w14:paraId="2AF67CC5" w14:textId="77777777" w:rsidR="00C23000" w:rsidRPr="00C95D9E" w:rsidRDefault="00000000">
            <w:r w:rsidRPr="00C95D9E">
              <w:t>Pass: once finalized, the animal no longer appears in active search results and a payment confirmation is recorded against the adoption. Fail: an adopted animal is still listed as available, or the adoption is finalized with no payment record.</w:t>
            </w:r>
          </w:p>
        </w:tc>
        <w:tc>
          <w:tcPr>
            <w:tcW w:w="2400" w:type="dxa"/>
          </w:tcPr>
          <w:p w14:paraId="4D1D5899" w14:textId="7BC71207" w:rsidR="00C23000" w:rsidRPr="00C95D9E" w:rsidRDefault="00000000">
            <w:r w:rsidRPr="00C95D9E">
              <w:t xml:space="preserve">Keeps the </w:t>
            </w:r>
            <w:r w:rsidR="00C95D9E">
              <w:t>catalogue</w:t>
            </w:r>
            <w:r w:rsidRPr="00C95D9E">
              <w:t xml:space="preserve"> accurate and prevents duplicate applications on an animal that is already adopted.</w:t>
            </w:r>
          </w:p>
        </w:tc>
        <w:tc>
          <w:tcPr>
            <w:tcW w:w="2000" w:type="dxa"/>
          </w:tcPr>
          <w:p w14:paraId="79DCC6E9" w14:textId="77777777" w:rsidR="00C23000" w:rsidRPr="00C95D9E" w:rsidRDefault="00C23000"/>
        </w:tc>
      </w:tr>
      <w:tr w:rsidR="00C23000" w:rsidRPr="00C95D9E" w14:paraId="3FFBAB9C" w14:textId="77777777">
        <w:tblPrEx>
          <w:tblCellMar>
            <w:top w:w="0" w:type="dxa"/>
            <w:bottom w:w="0" w:type="dxa"/>
          </w:tblCellMar>
        </w:tblPrEx>
        <w:tc>
          <w:tcPr>
            <w:tcW w:w="900" w:type="dxa"/>
          </w:tcPr>
          <w:p w14:paraId="7E8EF1E2" w14:textId="77777777" w:rsidR="00C23000" w:rsidRPr="00C95D9E" w:rsidRDefault="00000000">
            <w:r w:rsidRPr="00C95D9E">
              <w:rPr>
                <w:b/>
                <w:bCs/>
              </w:rPr>
              <w:t>NFR-001</w:t>
            </w:r>
          </w:p>
        </w:tc>
        <w:tc>
          <w:tcPr>
            <w:tcW w:w="1300" w:type="dxa"/>
          </w:tcPr>
          <w:p w14:paraId="4CE26CBA" w14:textId="77777777" w:rsidR="00C23000" w:rsidRPr="00C95D9E" w:rsidRDefault="00000000">
            <w:r w:rsidRPr="00C95D9E">
              <w:t>Nonfunctional</w:t>
            </w:r>
          </w:p>
        </w:tc>
        <w:tc>
          <w:tcPr>
            <w:tcW w:w="3900" w:type="dxa"/>
          </w:tcPr>
          <w:p w14:paraId="2571FEB4" w14:textId="17A091CC" w:rsidR="00C23000" w:rsidRPr="00C95D9E" w:rsidRDefault="00000000">
            <w:r w:rsidRPr="00C95D9E">
              <w:t xml:space="preserve">The pet search </w:t>
            </w:r>
            <w:r w:rsidR="00C95D9E">
              <w:t>catalogue</w:t>
            </w:r>
            <w:r w:rsidRPr="00C95D9E">
              <w:t xml:space="preserve"> must support multi-attribute filtering (Species, Age, Breed, Good with Kids) with a page response time under 200 </w:t>
            </w:r>
            <w:proofErr w:type="spellStart"/>
            <w:r w:rsidRPr="00C95D9E">
              <w:t>ms</w:t>
            </w:r>
            <w:proofErr w:type="spellEnd"/>
            <w:r w:rsidRPr="00C95D9E">
              <w:t>.</w:t>
            </w:r>
          </w:p>
        </w:tc>
        <w:tc>
          <w:tcPr>
            <w:tcW w:w="1000" w:type="dxa"/>
          </w:tcPr>
          <w:p w14:paraId="2144FEC8" w14:textId="77777777" w:rsidR="00C23000" w:rsidRPr="00C95D9E" w:rsidRDefault="00000000">
            <w:r w:rsidRPr="00C95D9E">
              <w:t>High</w:t>
            </w:r>
          </w:p>
        </w:tc>
        <w:tc>
          <w:tcPr>
            <w:tcW w:w="3800" w:type="dxa"/>
          </w:tcPr>
          <w:p w14:paraId="6EEF0BC1" w14:textId="77777777" w:rsidR="00C23000" w:rsidRPr="00C95D9E" w:rsidRDefault="00000000">
            <w:r w:rsidRPr="00C95D9E">
              <w:t>Pass: benchmarking tests confirm the target latency and security standards are met under simulated peak load.</w:t>
            </w:r>
          </w:p>
        </w:tc>
        <w:tc>
          <w:tcPr>
            <w:tcW w:w="2400" w:type="dxa"/>
          </w:tcPr>
          <w:p w14:paraId="63A2E7CB" w14:textId="77777777" w:rsidR="00C23000" w:rsidRPr="00C95D9E" w:rsidRDefault="00000000">
            <w:r w:rsidRPr="00C95D9E">
              <w:t>Ensures the search experience stays responsive during high-traffic periods (e.g., after a shelter promotion).</w:t>
            </w:r>
          </w:p>
        </w:tc>
        <w:tc>
          <w:tcPr>
            <w:tcW w:w="2000" w:type="dxa"/>
          </w:tcPr>
          <w:p w14:paraId="7BA33A2C" w14:textId="77777777" w:rsidR="00C23000" w:rsidRPr="00C95D9E" w:rsidRDefault="00C23000"/>
        </w:tc>
      </w:tr>
      <w:tr w:rsidR="00C23000" w:rsidRPr="00C95D9E" w14:paraId="6AF7C822" w14:textId="77777777">
        <w:tblPrEx>
          <w:tblCellMar>
            <w:top w:w="0" w:type="dxa"/>
            <w:bottom w:w="0" w:type="dxa"/>
          </w:tblCellMar>
        </w:tblPrEx>
        <w:tc>
          <w:tcPr>
            <w:tcW w:w="900" w:type="dxa"/>
          </w:tcPr>
          <w:p w14:paraId="34F362CE" w14:textId="77777777" w:rsidR="00C23000" w:rsidRPr="00C95D9E" w:rsidRDefault="00000000">
            <w:r w:rsidRPr="00C95D9E">
              <w:rPr>
                <w:b/>
                <w:bCs/>
              </w:rPr>
              <w:t>NFR-002</w:t>
            </w:r>
          </w:p>
        </w:tc>
        <w:tc>
          <w:tcPr>
            <w:tcW w:w="1300" w:type="dxa"/>
          </w:tcPr>
          <w:p w14:paraId="78223839" w14:textId="77777777" w:rsidR="00C23000" w:rsidRPr="00C95D9E" w:rsidRDefault="00000000">
            <w:r w:rsidRPr="00C95D9E">
              <w:t>Nonfunctional</w:t>
            </w:r>
          </w:p>
        </w:tc>
        <w:tc>
          <w:tcPr>
            <w:tcW w:w="3900" w:type="dxa"/>
          </w:tcPr>
          <w:p w14:paraId="53D3D62C" w14:textId="77777777" w:rsidR="00C23000" w:rsidRPr="00C95D9E" w:rsidRDefault="00000000">
            <w:r w:rsidRPr="00C95D9E">
              <w:t>Adoption fee payments processed through the external Payment Gateway shall be transmitted over an encrypted (TLS 1.2 or higher) connection, and no raw payment card data shall be stored on shelter servers.</w:t>
            </w:r>
          </w:p>
        </w:tc>
        <w:tc>
          <w:tcPr>
            <w:tcW w:w="1000" w:type="dxa"/>
          </w:tcPr>
          <w:p w14:paraId="00CC2C62" w14:textId="77777777" w:rsidR="00C23000" w:rsidRPr="00C95D9E" w:rsidRDefault="00000000">
            <w:r w:rsidRPr="00C95D9E">
              <w:t>High</w:t>
            </w:r>
          </w:p>
        </w:tc>
        <w:tc>
          <w:tcPr>
            <w:tcW w:w="3800" w:type="dxa"/>
          </w:tcPr>
          <w:p w14:paraId="33CF4946" w14:textId="77777777" w:rsidR="00C23000" w:rsidRPr="00C95D9E" w:rsidRDefault="00000000">
            <w:r w:rsidRPr="00C95D9E">
              <w:t>Pass: a security scan confirms all payment traffic uses TLS 1.2+ and the shelter database contains no stored card numbers. Fail: any payment request is sent unencrypted or card data is found at rest.</w:t>
            </w:r>
          </w:p>
        </w:tc>
        <w:tc>
          <w:tcPr>
            <w:tcW w:w="2400" w:type="dxa"/>
          </w:tcPr>
          <w:p w14:paraId="323AD993" w14:textId="77777777" w:rsidR="00C23000" w:rsidRPr="00C95D9E" w:rsidRDefault="00000000">
            <w:r w:rsidRPr="00C95D9E">
              <w:t>Protects applicant financial data and keeps the shelter out of PCI-DSS scope for card storage.</w:t>
            </w:r>
          </w:p>
        </w:tc>
        <w:tc>
          <w:tcPr>
            <w:tcW w:w="2000" w:type="dxa"/>
          </w:tcPr>
          <w:p w14:paraId="16B9A4E6" w14:textId="77777777" w:rsidR="00C23000" w:rsidRPr="00C95D9E" w:rsidRDefault="00C23000"/>
        </w:tc>
      </w:tr>
    </w:tbl>
    <w:p w14:paraId="3EC5A7DE" w14:textId="77777777" w:rsidR="00C20E1B" w:rsidRPr="00C95D9E" w:rsidRDefault="00C20E1B"/>
    <w:sectPr w:rsidR="00C20E1B" w:rsidRPr="00C95D9E">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F726A"/>
    <w:multiLevelType w:val="hybridMultilevel"/>
    <w:tmpl w:val="76E4973E"/>
    <w:lvl w:ilvl="0" w:tplc="D1625DC4">
      <w:start w:val="1"/>
      <w:numFmt w:val="bullet"/>
      <w:lvlText w:val="●"/>
      <w:lvlJc w:val="left"/>
      <w:pPr>
        <w:ind w:left="720" w:hanging="360"/>
      </w:pPr>
    </w:lvl>
    <w:lvl w:ilvl="1" w:tplc="92A2D14A">
      <w:start w:val="1"/>
      <w:numFmt w:val="bullet"/>
      <w:lvlText w:val="○"/>
      <w:lvlJc w:val="left"/>
      <w:pPr>
        <w:ind w:left="1440" w:hanging="360"/>
      </w:pPr>
    </w:lvl>
    <w:lvl w:ilvl="2" w:tplc="8E4A25CC">
      <w:start w:val="1"/>
      <w:numFmt w:val="bullet"/>
      <w:lvlText w:val="■"/>
      <w:lvlJc w:val="left"/>
      <w:pPr>
        <w:ind w:left="2160" w:hanging="360"/>
      </w:pPr>
    </w:lvl>
    <w:lvl w:ilvl="3" w:tplc="610EC612">
      <w:start w:val="1"/>
      <w:numFmt w:val="bullet"/>
      <w:lvlText w:val="●"/>
      <w:lvlJc w:val="left"/>
      <w:pPr>
        <w:ind w:left="2880" w:hanging="360"/>
      </w:pPr>
    </w:lvl>
    <w:lvl w:ilvl="4" w:tplc="2BC44B36">
      <w:start w:val="1"/>
      <w:numFmt w:val="bullet"/>
      <w:lvlText w:val="○"/>
      <w:lvlJc w:val="left"/>
      <w:pPr>
        <w:ind w:left="3600" w:hanging="360"/>
      </w:pPr>
    </w:lvl>
    <w:lvl w:ilvl="5" w:tplc="C85E3980">
      <w:start w:val="1"/>
      <w:numFmt w:val="bullet"/>
      <w:lvlText w:val="■"/>
      <w:lvlJc w:val="left"/>
      <w:pPr>
        <w:ind w:left="4320" w:hanging="360"/>
      </w:pPr>
    </w:lvl>
    <w:lvl w:ilvl="6" w:tplc="62EC66AE">
      <w:start w:val="1"/>
      <w:numFmt w:val="bullet"/>
      <w:lvlText w:val="●"/>
      <w:lvlJc w:val="left"/>
      <w:pPr>
        <w:ind w:left="5040" w:hanging="360"/>
      </w:pPr>
    </w:lvl>
    <w:lvl w:ilvl="7" w:tplc="7D221138">
      <w:start w:val="1"/>
      <w:numFmt w:val="bullet"/>
      <w:lvlText w:val="●"/>
      <w:lvlJc w:val="left"/>
      <w:pPr>
        <w:ind w:left="5760" w:hanging="360"/>
      </w:pPr>
    </w:lvl>
    <w:lvl w:ilvl="8" w:tplc="E80E1912">
      <w:start w:val="1"/>
      <w:numFmt w:val="bullet"/>
      <w:lvlText w:val="●"/>
      <w:lvlJc w:val="left"/>
      <w:pPr>
        <w:ind w:left="6480" w:hanging="360"/>
      </w:pPr>
    </w:lvl>
  </w:abstractNum>
  <w:num w:numId="1" w16cid:durableId="16731412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000"/>
    <w:rsid w:val="00A40306"/>
    <w:rsid w:val="00C20E1B"/>
    <w:rsid w:val="00C23000"/>
    <w:rsid w:val="00C95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A04AC"/>
  <w15:docId w15:val="{318E45A5-E964-44CE-BFA4-D7BEAF2A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542</Words>
  <Characters>3093</Characters>
  <Application>Microsoft Office Word</Application>
  <DocSecurity>0</DocSecurity>
  <Lines>25</Lines>
  <Paragraphs>7</Paragraphs>
  <ScaleCrop>false</ScaleCrop>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Arjun Kanagal</cp:lastModifiedBy>
  <cp:revision>2</cp:revision>
  <dcterms:created xsi:type="dcterms:W3CDTF">2026-08-28T08:57:00Z</dcterms:created>
  <dcterms:modified xsi:type="dcterms:W3CDTF">2026-08-28T09:17:00Z</dcterms:modified>
</cp:coreProperties>
</file>