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SLR</w:t>
      </w:r>
    </w:p>
    <w:p>
      <w:pPr>
        <w:pStyle w:val="Author"/>
      </w:pPr>
      <w:r>
        <w:t xml:space="preserve">Arjun</w:t>
      </w:r>
      <w:r>
        <w:t xml:space="preserve"> </w:t>
      </w:r>
      <w:r>
        <w:t xml:space="preserve">Mannem</w:t>
      </w:r>
    </w:p>
    <w:p>
      <w:pPr>
        <w:pStyle w:val="Date"/>
      </w:pPr>
      <w:r>
        <w:t xml:space="preserve">2023-11-17</w:t>
      </w:r>
    </w:p>
    <w:bookmarkStart w:id="20" w:name="X3c74a2fba4966b069bb033388e0189d1ac30f65"/>
    <w:p>
      <w:pPr>
        <w:pStyle w:val="Heading3"/>
      </w:pPr>
      <w:r>
        <w:t xml:space="preserve">1a. First, load some R packages for this assignment.</w:t>
      </w:r>
    </w:p>
    <w:p>
      <w:pPr>
        <w:pStyle w:val="SourceCode"/>
      </w:pPr>
      <w:r>
        <w:rPr>
          <w:rStyle w:val="CommentTok"/>
        </w:rPr>
        <w:t xml:space="preserve"># Load necessary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4.3.2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1.1.3     ✔ readr     2.1.4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3.4.4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Warning: package 'flextable' was built under R version 4.3.2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(corrr)</w:t>
      </w:r>
    </w:p>
    <w:p>
      <w:pPr>
        <w:pStyle w:val="SourceCode"/>
      </w:pPr>
      <w:r>
        <w:rPr>
          <w:rStyle w:val="VerbatimChar"/>
        </w:rPr>
        <w:t xml:space="preserve">## Warning: package 'corrr' was built under R version 4.3.2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</w:p>
    <w:bookmarkEnd w:id="20"/>
    <w:bookmarkStart w:id="21" w:name="X138f7c68c824b9b7ae211593b4c36c7ed40b25d"/>
    <w:p>
      <w:pPr>
        <w:pStyle w:val="Heading3"/>
      </w:pPr>
      <w:r>
        <w:t xml:space="preserve">1b. Set the default ggplot2 and flextable themes using the code below.</w:t>
      </w:r>
    </w:p>
    <w:p>
      <w:pPr>
        <w:pStyle w:val="SourceCode"/>
      </w:pPr>
      <w:r>
        <w:rPr>
          <w:rStyle w:val="CommentTok"/>
        </w:rPr>
        <w:t xml:space="preserve"># Set ggplot theme for visualizations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Set options for flextables</w:t>
      </w:r>
      <w:r>
        <w:br/>
      </w:r>
      <w:r>
        <w:rPr>
          <w:rStyle w:val="FunctionTok"/>
        </w:rPr>
        <w:t xml:space="preserve">set_flextable_defaults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na_str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function for printing tables nicely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"https://raw.githubusercontent.com/dilernia/STA323/main/Functions/make_flex.R"</w:t>
      </w:r>
      <w:r>
        <w:rPr>
          <w:rStyle w:val="NormalTok"/>
        </w:rPr>
        <w:t xml:space="preserve">)</w:t>
      </w:r>
    </w:p>
    <w:bookmarkEnd w:id="21"/>
    <w:bookmarkStart w:id="22" w:name="X40a45f1d7f07be66844a5b5cbc4ad17662593b4"/>
    <w:p>
      <w:pPr>
        <w:pStyle w:val="Heading3"/>
      </w:pPr>
      <w:r>
        <w:t xml:space="preserve">2. Load the state-level ACS data for 2021 into R using the code below.</w:t>
      </w:r>
    </w:p>
    <w:p>
      <w:pPr>
        <w:pStyle w:val="SourceCode"/>
      </w:pPr>
      <w:r>
        <w:rPr>
          <w:rStyle w:val="CommentTok"/>
        </w:rPr>
        <w:t xml:space="preserve"># Importing state-level U.S. ACS data for 2021</w:t>
      </w:r>
      <w:r>
        <w:br/>
      </w:r>
      <w:r>
        <w:rPr>
          <w:rStyle w:val="NormalTok"/>
        </w:rPr>
        <w:t xml:space="preserve">censusData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"https://raw.githubusercontent.com/dilernia/STA418-518/main/Data/census_data_2008-2021.csv"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(county_state,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),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perc_poverty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prop_poverty,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median_income_thousand =</w:t>
      </w:r>
      <w:r>
        <w:rPr>
          <w:rStyle w:val="NormalTok"/>
        </w:rPr>
        <w:t xml:space="preserve"> median_income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11421 Columns: 25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(1): county_state</w:t>
      </w:r>
      <w:r>
        <w:br/>
      </w:r>
      <w:r>
        <w:rPr>
          <w:rStyle w:val="VerbatimChar"/>
        </w:rPr>
        <w:t xml:space="preserve">## dbl (24): year, population, median_income, median_monthly_rent_cost, median_...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bookmarkEnd w:id="22"/>
    <w:bookmarkStart w:id="26" w:name="X4bde5ecd8a8ee0b2f5d9423e3d73f8af4aac05d"/>
    <w:p>
      <w:pPr>
        <w:pStyle w:val="Heading3"/>
      </w:pPr>
      <w:r>
        <w:t xml:space="preserve">3. Create a scatter plot including a straight-line of best fit showing the percent of people in poverty (perc_poverty) by the median income in thousands of dollars for each state (median_income_thousand) using the ggplot2 package, reproducing the plot below.</w:t>
      </w:r>
    </w:p>
    <w:p>
      <w:pPr>
        <w:pStyle w:val="SourceCode"/>
      </w:pPr>
      <w:r>
        <w:rPr>
          <w:rStyle w:val="CommentTok"/>
        </w:rPr>
        <w:t xml:space="preserve"># Creating a scatter plot</w:t>
      </w:r>
      <w:r>
        <w:br/>
      </w:r>
      <w:r>
        <w:rPr>
          <w:rStyle w:val="NormalTok"/>
        </w:rPr>
        <w:t xml:space="preserve">censusData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median_income_thousand,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perc_poverty))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omework_SLR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X30aaa073145751ee2cba68a9d3569f9fa92bf55"/>
    <w:p>
      <w:pPr>
        <w:pStyle w:val="Heading3"/>
      </w:pPr>
      <w:r>
        <w:t xml:space="preserve">4. Using the lm() function in R, fit a simple linear regression model with median income in thousands of dollars as the predictor variable and percent poverty as the response variable.</w:t>
      </w:r>
    </w:p>
    <w:p>
      <w:pPr>
        <w:pStyle w:val="SourceCode"/>
      </w:pPr>
      <w:r>
        <w:rPr>
          <w:rStyle w:val="CommentTok"/>
        </w:rPr>
        <w:t xml:space="preserve"># Fitting a simple linear regression model</w:t>
      </w:r>
      <w:r>
        <w:br/>
      </w:r>
      <w:r>
        <w:rPr>
          <w:rStyle w:val="NormalTok"/>
        </w:rPr>
        <w:t xml:space="preserve">slrModel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(perc_poverty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median_income_thousand,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censusData)</w:t>
      </w:r>
    </w:p>
    <w:bookmarkEnd w:id="27"/>
    <w:bookmarkStart w:id="28" w:name="X7ecd962c430b4b5f83e17ce53a1c631eca0452f"/>
    <w:p>
      <w:pPr>
        <w:pStyle w:val="Heading3"/>
      </w:pPr>
      <w:r>
        <w:t xml:space="preserve">5. Print the model output using the broom::tidy() and make_flex() functions to reproduce the output below.</w:t>
      </w:r>
    </w:p>
    <w:p>
      <w:pPr>
        <w:pStyle w:val="SourceCode"/>
      </w:pPr>
      <w:r>
        <w:rPr>
          <w:rStyle w:val="CommentTok"/>
        </w:rPr>
        <w:t xml:space="preserve"># Printing model output</w:t>
      </w:r>
      <w:r>
        <w:br/>
      </w:r>
      <w:r>
        <w:rPr>
          <w:rStyle w:val="NormalTok"/>
        </w:rPr>
        <w:t xml:space="preserve">slrModel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make_flex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91"/>
        <w:gridCol w:w="1242"/>
        <w:gridCol w:w="1230"/>
        <w:gridCol w:w="1144"/>
        <w:gridCol w:w="1120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&lt;2e-16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median_income_thousand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5e-11</w:t>
            </w:r>
          </w:p>
        </w:tc>
      </w:tr>
    </w:tbl>
    <w:bookmarkEnd w:id="28"/>
    <w:bookmarkStart w:id="29" w:name="X28ac5d0b044169000622a4291157b7aeb97bcef"/>
    <w:p>
      <w:pPr>
        <w:pStyle w:val="Heading3"/>
      </w:pPr>
      <w:r>
        <w:t xml:space="preserve">6. Provide a statement of the estimated regression equation using median income in thousands of dollars as the predictor variable and percent poverty as the response variable.</w:t>
      </w:r>
    </w:p>
    <w:p>
      <w:pPr>
        <w:pStyle w:val="FirstParagraph"/>
      </w:pPr>
      <w:r>
        <w:t xml:space="preserve">A statement of the estimated regression equation is</w:t>
      </w:r>
    </w:p>
    <w:p>
      <w:pPr>
        <w:pStyle w:val="BodyText"/>
      </w:pPr>
      <w:r>
        <w:t xml:space="preserve">yHat = 32.03 - 0.28*x,</w:t>
      </w:r>
    </w:p>
    <w:p>
      <w:pPr>
        <w:pStyle w:val="BodyText"/>
      </w:pPr>
      <w:r>
        <w:t xml:space="preserve">where:</w:t>
      </w:r>
    </w:p>
    <w:p>
      <w:pPr>
        <w:pStyle w:val="BodyText"/>
      </w:pPr>
      <w:r>
        <w:t xml:space="preserve">yHat is the predicted percent of people in poverty</w:t>
      </w:r>
    </w:p>
    <w:p>
      <w:pPr>
        <w:pStyle w:val="BodyText"/>
      </w:pPr>
      <w:r>
        <w:t xml:space="preserve">βHat0 = 32.03 is the estimated intercept</w:t>
      </w:r>
    </w:p>
    <w:p>
      <w:pPr>
        <w:pStyle w:val="BodyText"/>
      </w:pPr>
      <w:r>
        <w:t xml:space="preserve">βHat1 = -0.28 is the estimated slope</w:t>
      </w:r>
    </w:p>
    <w:p>
      <w:pPr>
        <w:pStyle w:val="BodyText"/>
      </w:pPr>
      <w:r>
        <w:t xml:space="preserve">x is the median income in thousands of dollars for each state</w:t>
      </w:r>
    </w:p>
    <w:bookmarkEnd w:id="29"/>
    <w:bookmarkStart w:id="30" w:name="X48d3028e9227371cd4623f71df39a58a9616237"/>
    <w:p>
      <w:pPr>
        <w:pStyle w:val="Heading3"/>
      </w:pPr>
      <w:r>
        <w:t xml:space="preserve">7. Provide the value of and interpret the estimated slope in context.</w:t>
      </w:r>
    </w:p>
    <w:p>
      <w:pPr>
        <w:pStyle w:val="FirstParagraph"/>
      </w:pPr>
      <w:r>
        <w:t xml:space="preserve">βHat1 = -0.28</w:t>
      </w:r>
    </w:p>
    <w:p>
      <w:pPr>
        <w:pStyle w:val="BodyText"/>
      </w:pPr>
      <w:r>
        <w:rPr>
          <w:iCs/>
          <w:i/>
        </w:rPr>
        <w:t xml:space="preserve">Blueprint Interpretation</w:t>
      </w:r>
    </w:p>
    <w:p>
      <w:pPr>
        <w:pStyle w:val="BodyText"/>
      </w:pPr>
      <w:r>
        <w:t xml:space="preserve">For every 1 unit increase in x, we expect y to increase/decrease by |βHat1|.</w:t>
      </w:r>
    </w:p>
    <w:p>
      <w:pPr>
        <w:pStyle w:val="BodyText"/>
      </w:pPr>
      <w:r>
        <w:rPr>
          <w:iCs/>
          <w:i/>
        </w:rPr>
        <w:t xml:space="preserve">Interpretation in context</w:t>
      </w:r>
    </w:p>
    <w:p>
      <w:pPr>
        <w:pStyle w:val="BodyText"/>
      </w:pPr>
      <w:r>
        <w:t xml:space="preserve">For every 1 thousand dollars increase in the median income of a state, we expect the percent of people in poverty to decrease by 0.28.</w:t>
      </w:r>
    </w:p>
    <w:bookmarkEnd w:id="30"/>
    <w:bookmarkStart w:id="31" w:name="Xc9f6620857a2136c09f93ac0826ddcfaf4e4c6c"/>
    <w:p>
      <w:pPr>
        <w:pStyle w:val="Heading3"/>
      </w:pPr>
      <w:r>
        <w:t xml:space="preserve">8. Provide the value of and interpret the estimated intercept in context. Is this appropriate in this context? Why or why not?</w:t>
      </w:r>
    </w:p>
    <w:p>
      <w:pPr>
        <w:pStyle w:val="FirstParagraph"/>
      </w:pPr>
      <w:r>
        <w:t xml:space="preserve">βHat0 = 32.03</w:t>
      </w:r>
    </w:p>
    <w:p>
      <w:pPr>
        <w:pStyle w:val="BodyText"/>
      </w:pPr>
      <w:r>
        <w:rPr>
          <w:iCs/>
          <w:i/>
        </w:rPr>
        <w:t xml:space="preserve">Blueprint Interpretation</w:t>
      </w:r>
    </w:p>
    <w:p>
      <w:pPr>
        <w:pStyle w:val="BodyText"/>
      </w:pPr>
      <w:r>
        <w:t xml:space="preserve">The expected value of y given that x=0 is βHat0.</w:t>
      </w:r>
    </w:p>
    <w:p>
      <w:pPr>
        <w:pStyle w:val="BodyText"/>
      </w:pPr>
      <w:r>
        <w:rPr>
          <w:iCs/>
          <w:i/>
        </w:rPr>
        <w:t xml:space="preserve">Interpretation in context</w:t>
      </w:r>
    </w:p>
    <w:p>
      <w:pPr>
        <w:pStyle w:val="BodyText"/>
      </w:pPr>
      <w:r>
        <w:t xml:space="preserve">Here,the expected percent of people in poverty given the median income of a state is 0 dollars is 32.03.</w:t>
      </w:r>
    </w:p>
    <w:p>
      <w:pPr>
        <w:pStyle w:val="BodyText"/>
      </w:pPr>
      <w:r>
        <w:t xml:space="preserve">This is inappropriate considering the value of the βHat0.</w:t>
      </w:r>
    </w:p>
    <w:p>
      <w:pPr>
        <w:pStyle w:val="BodyText"/>
      </w:pPr>
      <w:r>
        <w:t xml:space="preserve">In this case, if the median income of a state is 0 dollars, this implies more than 50 percent of the people are having an income of 0 dollars.</w:t>
      </w:r>
    </w:p>
    <w:p>
      <w:pPr>
        <w:pStyle w:val="BodyText"/>
      </w:pPr>
      <w:r>
        <w:t xml:space="preserve">It is also inappropriate since it is considered</w:t>
      </w:r>
      <w:r>
        <w:t xml:space="preserve"> </w:t>
      </w:r>
      <w:r>
        <w:rPr>
          <w:bCs/>
          <w:b/>
        </w:rPr>
        <w:t xml:space="preserve">extrapolation</w:t>
      </w:r>
      <w:r>
        <w:t xml:space="preserve">, since expected percent of people in poverty given the median income of a state is 0 dollars is beyond the observed data, leading to unreliable predictions..</w:t>
      </w:r>
    </w:p>
    <w:bookmarkEnd w:id="31"/>
    <w:bookmarkStart w:id="44" w:name="Xbf92ecf6330861d8628314b99e7e460db8bd07b"/>
    <w:p>
      <w:pPr>
        <w:pStyle w:val="Heading3"/>
      </w:pPr>
      <w:r>
        <w:t xml:space="preserve">9. Create and display diagnostic plots for the simple linear regression model, including the Residuals vs Fitted plot, the Normal Q-Q plot, Cook’s distance plot, and the Residuals vs Leverage plot.</w:t>
      </w:r>
    </w:p>
    <w:p>
      <w:pPr>
        <w:pStyle w:val="SourceCode"/>
      </w:pPr>
      <w:r>
        <w:rPr>
          <w:rStyle w:val="CommentTok"/>
        </w:rPr>
        <w:t xml:space="preserve"># Creating diagnostic plots</w:t>
      </w:r>
      <w:r>
        <w:br/>
      </w:r>
      <w:r>
        <w:br/>
      </w:r>
      <w:r>
        <w:rPr>
          <w:rStyle w:val="CommentTok"/>
        </w:rPr>
        <w:t xml:space="preserve"># Residual by fitted value plot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(slrModel,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plots[[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Homework_SLR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Quantile-quantile (QQ) plot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(slrModel,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plots[[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Homework_SLR_files/figure-docx/unnamed-chunk-7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Cook's Distance plot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(slrModel,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plots[[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Homework_SLR_files/figure-docx/unnamed-chunk-7-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Standardized residuals by leverage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(slrModel,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plots[[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Homework_SLR_files/figure-docx/unnamed-chunk-7-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5" w:name="X6a587ab691f2b4f391dcae2be8a7c950b0e8773"/>
    <w:p>
      <w:pPr>
        <w:pStyle w:val="Heading3"/>
      </w:pPr>
      <w:r>
        <w:t xml:space="preserve">10. State and check if each assumption for fitting a simple linear regression model is met, providing specific evidence to support your conclusions from the R output obtained.</w:t>
      </w:r>
    </w:p>
    <w:p>
      <w:pPr>
        <w:pStyle w:val="FirstParagraph"/>
      </w:pPr>
      <w:r>
        <w:t xml:space="preserve">We assume that we have a random sample.</w:t>
      </w:r>
    </w:p>
    <w:p>
      <w:pPr>
        <w:pStyle w:val="BodyText"/>
      </w:pPr>
      <w:r>
        <w:rPr>
          <w:bCs/>
          <w:b/>
        </w:rPr>
        <w:t xml:space="preserve">Normality:</w:t>
      </w:r>
      <w:r>
        <w:t xml:space="preserve"> </w:t>
      </w:r>
      <w:r>
        <w:t xml:space="preserve">the residuals must be normally distributed.</w:t>
      </w:r>
      <w:r>
        <w:t xml:space="preserve"> </w:t>
      </w:r>
      <w:r>
        <w:t xml:space="preserve">Checked using a quantile-quantile (QQ) plot of the residuals.</w:t>
      </w:r>
      <w:r>
        <w:t xml:space="preserve"> </w:t>
      </w:r>
      <w:r>
        <w:t xml:space="preserve">Since there are only few points that are away from the line and most of them are on the diagonal line, we can say that the normality assumption is violated.</w:t>
      </w:r>
    </w:p>
    <w:p>
      <w:pPr>
        <w:pStyle w:val="BodyText"/>
      </w:pPr>
      <w:r>
        <w:t xml:space="preserve">We will proceed with checking the other assumptions for the sake of the problem.</w:t>
      </w:r>
    </w:p>
    <w:p>
      <w:pPr>
        <w:pStyle w:val="BodyText"/>
      </w:pPr>
      <w:r>
        <w:rPr>
          <w:bCs/>
          <w:b/>
        </w:rPr>
        <w:t xml:space="preserve">Homoskedasticity:</w:t>
      </w:r>
      <w:r>
        <w:t xml:space="preserve"> </w:t>
      </w:r>
      <w:r>
        <w:t xml:space="preserve">the residuals must have constant variance / spread across all predicted values</w:t>
      </w:r>
      <w:r>
        <w:t xml:space="preserve"> </w:t>
      </w:r>
      <w:r>
        <w:t xml:space="preserve">Checked using the residual by predicted value plot.</w:t>
      </w:r>
    </w:p>
    <w:p>
      <w:pPr>
        <w:pStyle w:val="BodyText"/>
      </w:pPr>
      <w:r>
        <w:t xml:space="preserve">There is an outward fanning pattern in the residual by fitted value plot, so the homoskedasticity assumption is violated.</w:t>
      </w:r>
    </w:p>
    <w:p>
      <w:pPr>
        <w:pStyle w:val="BodyText"/>
      </w:pPr>
      <w:r>
        <w:rPr>
          <w:bCs/>
          <w:b/>
        </w:rPr>
        <w:t xml:space="preserve">Independence:</w:t>
      </w:r>
      <w:r>
        <w:t xml:space="preserve"> </w:t>
      </w:r>
      <w:r>
        <w:t xml:space="preserve">the residuals must be independent of the predicted values.</w:t>
      </w:r>
      <w:r>
        <w:t xml:space="preserve"> </w:t>
      </w:r>
      <w:r>
        <w:t xml:space="preserve">Checked using the residual by predicted value plot.</w:t>
      </w:r>
    </w:p>
    <w:p>
      <w:pPr>
        <w:pStyle w:val="BodyText"/>
      </w:pPr>
      <w:r>
        <w:t xml:space="preserve">There is a quadratic pattern in the residual by fitted value plot, so the independence assumption is violated.</w:t>
      </w:r>
    </w:p>
    <w:p>
      <w:pPr>
        <w:pStyle w:val="BodyText"/>
      </w:pPr>
      <w:r>
        <w:rPr>
          <w:bCs/>
          <w:b/>
        </w:rPr>
        <w:t xml:space="preserve">Linearity:</w:t>
      </w:r>
      <w:r>
        <w:t xml:space="preserve"> </w:t>
      </w:r>
      <w:r>
        <w:t xml:space="preserve">there must be a linear relationship between each predictor and Y, our response variable.</w:t>
      </w:r>
      <w:r>
        <w:t xml:space="preserve"> </w:t>
      </w:r>
      <w:r>
        <w:t xml:space="preserve">Checked using the residual by predicted value plot or a scatter plot between X and Y.</w:t>
      </w:r>
    </w:p>
    <w:p>
      <w:pPr>
        <w:pStyle w:val="BodyText"/>
      </w:pPr>
      <w:r>
        <w:t xml:space="preserve">Linearity is met since the points in the scatter-plot follow a linear relationship between the median income of a state in thousands of dollars and the percent of people in poverty.</w:t>
      </w:r>
    </w:p>
    <w:bookmarkEnd w:id="45"/>
    <w:bookmarkStart w:id="46" w:name="Xd4086ae65fe85bd8b476a3d601e8363df0a35c5"/>
    <w:p>
      <w:pPr>
        <w:pStyle w:val="Heading3"/>
      </w:pPr>
      <w:r>
        <w:t xml:space="preserve">11. Are there any influential points? If so, how many are there? Cite specific evidence to support your conclusion.</w:t>
      </w:r>
    </w:p>
    <w:p>
      <w:pPr>
        <w:pStyle w:val="FirstParagraph"/>
      </w:pPr>
      <w:r>
        <w:t xml:space="preserve">Yes, there is one influential point with a Cook’s D value of about ~6(observation 52) which is greater than 0.5.</w:t>
      </w:r>
      <w:r>
        <w:t xml:space="preserve"> </w:t>
      </w:r>
      <w:r>
        <w:t xml:space="preserve">(observation 9 appears to be near to the value of 0.5, it appears lesser when measured using digital ruler.)</w:t>
      </w:r>
    </w:p>
    <w:bookmarkEnd w:id="46"/>
    <w:bookmarkStart w:id="47" w:name="X9a3f52e28827a5319f9a385f4e12b224ac7ff39"/>
    <w:p>
      <w:pPr>
        <w:pStyle w:val="Heading3"/>
      </w:pPr>
      <w:r>
        <w:t xml:space="preserve">12. Are there any outliers? If so, how many are there? Cite specific evidence to support your conclusion.</w:t>
      </w:r>
    </w:p>
    <w:p>
      <w:pPr>
        <w:pStyle w:val="FirstParagraph"/>
      </w:pPr>
      <w:r>
        <w:t xml:space="preserve">Yes, there are two outliers since they have standardized residuals that are larger than 2 in magnitude(observations 9 and 52).</w:t>
      </w:r>
    </w:p>
    <w:bookmarkEnd w:id="47"/>
    <w:bookmarkStart w:id="48" w:name="Xf604bea015150ffb4424f1a68b5556e979c1ba9"/>
    <w:p>
      <w:pPr>
        <w:pStyle w:val="Heading3"/>
      </w:pPr>
      <w:r>
        <w:t xml:space="preserve">13. Regardless of whether or not assumptions are met, formally state the hypotheses for testing if the regression slope is 0 or not.</w:t>
      </w:r>
    </w:p>
    <w:p>
      <w:pPr>
        <w:pStyle w:val="FirstParagraph"/>
      </w:pPr>
      <w:r>
        <w:t xml:space="preserve">Our hypotheses are H0:β1=0 vs. Ha:β1≠0</w:t>
      </w:r>
    </w:p>
    <w:bookmarkEnd w:id="48"/>
    <w:bookmarkStart w:id="49" w:name="Xb02bc7e669ba52e8fe02c79b2885c9dd26e0b3a"/>
    <w:p>
      <w:pPr>
        <w:pStyle w:val="Heading3"/>
      </w:pPr>
      <w:r>
        <w:t xml:space="preserve">14. Provide the test statistic, p-value, and decision for this hypothesis test.</w:t>
      </w:r>
    </w:p>
    <w:p>
      <w:pPr>
        <w:pStyle w:val="FirstParagraph"/>
      </w:pPr>
      <w:r>
        <w:rPr>
          <w:bCs/>
          <w:b/>
        </w:rPr>
        <w:t xml:space="preserve">test statistic</w:t>
      </w:r>
      <w:r>
        <w:t xml:space="preserve">: t = -8.34</w:t>
      </w:r>
    </w:p>
    <w:p>
      <w:pPr>
        <w:pStyle w:val="BodyText"/>
      </w:pPr>
      <w:r>
        <w:rPr>
          <w:bCs/>
          <w:b/>
        </w:rPr>
        <w:t xml:space="preserve">p-value</w:t>
      </w:r>
      <w:r>
        <w:t xml:space="preserve">: 5e-11</w:t>
      </w:r>
    </w:p>
    <w:p>
      <w:pPr>
        <w:pStyle w:val="BodyText"/>
      </w:pPr>
      <w:r>
        <w:rPr>
          <w:bCs/>
          <w:b/>
        </w:rPr>
        <w:t xml:space="preserve">decision</w:t>
      </w:r>
      <w:r>
        <w:t xml:space="preserve">: Reject the null hypotheses, since the p-value is less than 0.5.</w:t>
      </w:r>
    </w:p>
    <w:bookmarkEnd w:id="49"/>
    <w:bookmarkStart w:id="50" w:name="X9a7e1f6d73bf09e4ddc6b91793681aca4ecdb52"/>
    <w:p>
      <w:pPr>
        <w:pStyle w:val="Heading3"/>
      </w:pPr>
      <w:r>
        <w:t xml:space="preserve">15. Interpret the results of the hypothesis test in the context of the problem.</w:t>
      </w:r>
    </w:p>
    <w:p>
      <w:pPr>
        <w:pStyle w:val="FirstParagraph"/>
      </w:pPr>
      <w:r>
        <w:t xml:space="preserve">We have sufficient evidence that there is a negative linear relationship between the median income in thousands of dollars for each state and the percent of people in poverty at 5% significance level.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SLR</dc:title>
  <dc:creator>Arjun Mannem</dc:creator>
  <cp:keywords/>
  <dcterms:created xsi:type="dcterms:W3CDTF">2023-11-18T02:17:22Z</dcterms:created>
  <dcterms:modified xsi:type="dcterms:W3CDTF">2023-11-18T02:17:22Z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2023-11-17</vt:lpwstr>
  </property>
  <property fmtid="{D5CDD505-2E9C-101B-9397-08002B2CF9AE}" pid="3" name="output">
    <vt:lpwstr>word_document</vt:lpwstr>
  </property>
</Properties>
</file>