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Name: Aayush Kumar</w:t>
      </w:r>
    </w:p>
    <w:p>
      <w:pPr>
        <w:rPr>
          <w:lang w:val="en-IN"/>
        </w:rPr>
      </w:pPr>
      <w:r>
        <w:rPr>
          <w:lang w:val="en-IN"/>
        </w:rPr>
        <w:t>R171218002</w:t>
      </w:r>
    </w:p>
    <w:p>
      <w:pPr>
        <w:rPr>
          <w:lang w:val="en-IN"/>
        </w:rPr>
      </w:pPr>
      <w:r>
        <w:rPr>
          <w:lang w:val="en-IN"/>
        </w:rPr>
        <w:t>500069079</w:t>
      </w:r>
    </w:p>
    <w:p>
      <w:pPr>
        <w:rPr>
          <w:lang w:val="en-IN"/>
        </w:rPr>
      </w:pPr>
      <w:r>
        <w:rPr>
          <w:lang w:val="en-IN"/>
        </w:rPr>
        <w:t>DevOps B1</w:t>
      </w:r>
    </w:p>
    <w:p>
      <w:pPr>
        <w:rPr>
          <w:lang w:val="en-IN"/>
        </w:rPr>
      </w:pPr>
    </w:p>
    <w:p>
      <w:pPr>
        <w:jc w:val="center"/>
        <w:rPr>
          <w:b w:val="0"/>
          <w:bCs w:val="0"/>
          <w:sz w:val="36"/>
          <w:szCs w:val="36"/>
          <w:u w:val="non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Experiment 5</w:t>
      </w:r>
    </w:p>
    <w:p>
      <w:pPr>
        <w:jc w:val="center"/>
        <w:rPr>
          <w:b w:val="0"/>
          <w:bCs w:val="0"/>
          <w:sz w:val="36"/>
          <w:szCs w:val="36"/>
          <w:u w:val="none"/>
          <w:lang w:val="en-IN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To create Docker compose file and launch container using it.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create a </w:t>
      </w:r>
      <w:r>
        <w:rPr>
          <w:b/>
          <w:sz w:val="24"/>
          <w:szCs w:val="24"/>
        </w:rPr>
        <w:t>docker-compose.yml</w:t>
      </w:r>
      <w:r>
        <w:rPr>
          <w:sz w:val="24"/>
          <w:szCs w:val="24"/>
        </w:rPr>
        <w:t xml:space="preserve"> file and inside the file write the code as follows:</w:t>
      </w:r>
    </w:p>
    <w:p>
      <w:pPr>
        <w:numPr>
          <w:numId w:val="0"/>
        </w:numPr>
      </w:pPr>
      <w:r>
        <w:drawing>
          <wp:inline distT="0" distB="0" distL="114300" distR="114300">
            <wp:extent cx="3759835" cy="231076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08680" cy="153416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b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After creating docker-compose file, use command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docker-compose up</w:t>
      </w:r>
      <w:r>
        <w:rPr>
          <w:sz w:val="24"/>
          <w:szCs w:val="24"/>
        </w:rPr>
        <w:t xml:space="preserve"> to launch the architecture in one go. Use option </w:t>
      </w:r>
      <w:r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 to hide the terminal output.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drawing>
          <wp:inline distT="0" distB="0" distL="114300" distR="114300">
            <wp:extent cx="4825365" cy="198628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3784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sz w:val="24"/>
          <w:szCs w:val="24"/>
        </w:rPr>
      </w:pPr>
      <w:r>
        <w:rPr>
          <w:b/>
          <w:sz w:val="24"/>
          <w:szCs w:val="24"/>
          <w:lang w:val="en-IN"/>
        </w:rPr>
        <w:t>3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Use command </w:t>
      </w:r>
      <w:r>
        <w:rPr>
          <w:b/>
          <w:sz w:val="24"/>
          <w:szCs w:val="24"/>
        </w:rPr>
        <w:t>docker-compose down</w:t>
      </w:r>
      <w:r>
        <w:rPr>
          <w:sz w:val="24"/>
          <w:szCs w:val="24"/>
        </w:rPr>
        <w:t xml:space="preserve"> to stop all your architecture in one go.</w:t>
      </w:r>
    </w:p>
    <w:p/>
    <w:p/>
    <w:p>
      <w:bookmarkStart w:id="0" w:name="_GoBack"/>
      <w:bookmarkEnd w:id="0"/>
      <w:r>
        <w:drawing>
          <wp:inline distT="0" distB="0" distL="114300" distR="114300">
            <wp:extent cx="4404995" cy="1356360"/>
            <wp:effectExtent l="0" t="0" r="146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1ECB9"/>
    <w:multiLevelType w:val="singleLevel"/>
    <w:tmpl w:val="7291ECB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E68B5"/>
    <w:rsid w:val="0E5E68B5"/>
    <w:rsid w:val="3BF8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2021-02-26T07:12:00Z</dcterms:created>
  <dc:creator>Aayush</dc:creator>
  <cp:lastModifiedBy>Aayush</cp:lastModifiedBy>
  <dcterms:modified xsi:type="dcterms:W3CDTF">2021-03-12T06:26:22Z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