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CF5" w:rsidRDefault="00555CF5" w:rsidP="00555CF5">
      <w:pPr>
        <w:jc w:val="center"/>
        <w:rPr>
          <w:rFonts w:ascii="Times New Roman" w:hAnsi="Times New Roman"/>
          <w:b/>
          <w:sz w:val="40"/>
          <w:u w:val="single"/>
          <w:lang w:val="en-US"/>
        </w:rPr>
      </w:pPr>
      <w:r>
        <w:rPr>
          <w:rFonts w:ascii="Times New Roman" w:hAnsi="Times New Roman"/>
          <w:b/>
          <w:sz w:val="40"/>
          <w:u w:val="single"/>
          <w:lang w:val="en-US"/>
        </w:rPr>
        <w:t>Lab Experiment-8</w:t>
      </w:r>
    </w:p>
    <w:p w:rsidR="00555CF5" w:rsidRDefault="00555CF5" w:rsidP="00555CF5">
      <w:pPr>
        <w:rPr>
          <w:rFonts w:ascii="Times New Roman" w:hAnsi="Times New Roman"/>
          <w:b/>
          <w:sz w:val="40"/>
          <w:u w:val="single"/>
          <w:lang w:val="en-US"/>
        </w:rPr>
      </w:pPr>
    </w:p>
    <w:p w:rsidR="00555CF5" w:rsidRPr="004D581C" w:rsidRDefault="00CE235A" w:rsidP="00555CF5">
      <w:pPr>
        <w:pStyle w:val="ListParagraph"/>
        <w:numPr>
          <w:ilvl w:val="0"/>
          <w:numId w:val="1"/>
        </w:numPr>
        <w:rPr>
          <w:rFonts w:ascii="Times New Roman" w:hAnsi="Times New Roman"/>
          <w:b/>
          <w:sz w:val="28"/>
        </w:rPr>
      </w:pPr>
      <w:r>
        <w:rPr>
          <w:rFonts w:ascii="Times New Roman" w:hAnsi="Times New Roman"/>
          <w:b/>
          <w:sz w:val="28"/>
        </w:rPr>
        <w:t xml:space="preserve">Running an </w:t>
      </w:r>
      <w:r w:rsidR="00555CF5">
        <w:rPr>
          <w:rFonts w:ascii="Times New Roman" w:hAnsi="Times New Roman"/>
          <w:b/>
          <w:sz w:val="28"/>
        </w:rPr>
        <w:t>application</w:t>
      </w:r>
      <w:r>
        <w:rPr>
          <w:rFonts w:ascii="Times New Roman" w:hAnsi="Times New Roman"/>
          <w:b/>
          <w:sz w:val="28"/>
        </w:rPr>
        <w:t xml:space="preserve"> across multiple containers</w:t>
      </w:r>
      <w:r w:rsidR="00555CF5">
        <w:rPr>
          <w:rFonts w:ascii="Times New Roman" w:hAnsi="Times New Roman"/>
          <w:b/>
          <w:sz w:val="28"/>
        </w:rPr>
        <w:t xml:space="preserve"> using Docker Swarm</w:t>
      </w:r>
      <w:r w:rsidR="00555CF5" w:rsidRPr="004D581C">
        <w:rPr>
          <w:rFonts w:ascii="Times New Roman" w:hAnsi="Times New Roman"/>
          <w:b/>
          <w:sz w:val="28"/>
        </w:rPr>
        <w:t>.</w:t>
      </w:r>
    </w:p>
    <w:p w:rsidR="00555CF5" w:rsidRDefault="00555CF5" w:rsidP="00555CF5">
      <w:pPr>
        <w:rPr>
          <w:rFonts w:ascii="Times New Roman" w:hAnsi="Times New Roman"/>
          <w:sz w:val="24"/>
        </w:rPr>
      </w:pPr>
      <w:r>
        <w:rPr>
          <w:rFonts w:ascii="Times New Roman" w:hAnsi="Times New Roman"/>
          <w:sz w:val="24"/>
        </w:rPr>
        <w:t>Docker swarm mode provides a means to deploy containers across multiple Docker hosts. It us</w:t>
      </w:r>
      <w:r w:rsidR="000944DC">
        <w:rPr>
          <w:rFonts w:ascii="Times New Roman" w:hAnsi="Times New Roman"/>
          <w:sz w:val="24"/>
        </w:rPr>
        <w:t>es overlay networks for discovering</w:t>
      </w:r>
      <w:r>
        <w:rPr>
          <w:rFonts w:ascii="Times New Roman" w:hAnsi="Times New Roman"/>
          <w:sz w:val="24"/>
        </w:rPr>
        <w:t xml:space="preserve"> services and provides a built-in load balancer for scaling the services.</w:t>
      </w:r>
    </w:p>
    <w:p w:rsidR="007A69F2" w:rsidRDefault="007A69F2" w:rsidP="00555CF5">
      <w:pPr>
        <w:rPr>
          <w:rFonts w:ascii="Times New Roman" w:hAnsi="Times New Roman"/>
          <w:sz w:val="24"/>
        </w:rPr>
      </w:pPr>
      <w:r>
        <w:rPr>
          <w:rFonts w:ascii="Times New Roman" w:hAnsi="Times New Roman"/>
          <w:sz w:val="24"/>
        </w:rPr>
        <w:t>We will create swarm cluster and deploy containers. Then we will also scale the application.</w:t>
      </w:r>
    </w:p>
    <w:p w:rsidR="007A69F2" w:rsidRDefault="007A69F2" w:rsidP="00555CF5">
      <w:pPr>
        <w:rPr>
          <w:rFonts w:ascii="Times New Roman" w:hAnsi="Times New Roman"/>
          <w:sz w:val="24"/>
        </w:rPr>
      </w:pPr>
      <w:r>
        <w:rPr>
          <w:rFonts w:ascii="Times New Roman" w:hAnsi="Times New Roman"/>
          <w:sz w:val="24"/>
        </w:rPr>
        <w:t>Prerequisite: Having two differen</w:t>
      </w:r>
      <w:r w:rsidR="00C033DD">
        <w:rPr>
          <w:rFonts w:ascii="Times New Roman" w:hAnsi="Times New Roman"/>
          <w:sz w:val="24"/>
        </w:rPr>
        <w:t>t instances of D</w:t>
      </w:r>
      <w:r>
        <w:rPr>
          <w:rFonts w:ascii="Times New Roman" w:hAnsi="Times New Roman"/>
          <w:sz w:val="24"/>
        </w:rPr>
        <w:t>ocker.</w:t>
      </w:r>
    </w:p>
    <w:p w:rsidR="007A69F2" w:rsidRDefault="007A69F2" w:rsidP="00555CF5">
      <w:pPr>
        <w:rPr>
          <w:rFonts w:ascii="Times New Roman" w:hAnsi="Times New Roman"/>
          <w:sz w:val="24"/>
        </w:rPr>
      </w:pPr>
      <w:r>
        <w:rPr>
          <w:rFonts w:ascii="Times New Roman" w:hAnsi="Times New Roman"/>
          <w:sz w:val="24"/>
        </w:rPr>
        <w:t>The steps that need to be followed are:</w:t>
      </w:r>
    </w:p>
    <w:p w:rsidR="007A69F2" w:rsidRDefault="007A69F2" w:rsidP="00555CF5">
      <w:pPr>
        <w:rPr>
          <w:rFonts w:ascii="Times New Roman" w:hAnsi="Times New Roman"/>
          <w:sz w:val="24"/>
        </w:rPr>
      </w:pPr>
    </w:p>
    <w:p w:rsidR="007A69F2" w:rsidRDefault="007A69F2" w:rsidP="00555CF5">
      <w:pPr>
        <w:rPr>
          <w:rFonts w:ascii="Times New Roman" w:hAnsi="Times New Roman"/>
          <w:sz w:val="24"/>
        </w:rPr>
      </w:pPr>
      <w:r>
        <w:rPr>
          <w:rFonts w:ascii="Times New Roman" w:hAnsi="Times New Roman"/>
          <w:b/>
          <w:sz w:val="24"/>
        </w:rPr>
        <w:t xml:space="preserve">1. </w:t>
      </w:r>
      <w:r>
        <w:rPr>
          <w:rFonts w:ascii="Times New Roman" w:hAnsi="Times New Roman"/>
          <w:sz w:val="24"/>
        </w:rPr>
        <w:t>Initialize Docker swarm on the node that is to be treated as manager.</w:t>
      </w:r>
    </w:p>
    <w:p w:rsidR="007A69F2" w:rsidRDefault="007A69F2" w:rsidP="00555CF5">
      <w:pPr>
        <w:rPr>
          <w:rFonts w:ascii="Times New Roman" w:hAnsi="Times New Roman"/>
          <w:sz w:val="24"/>
        </w:rPr>
      </w:pPr>
      <w:r>
        <w:rPr>
          <w:rFonts w:ascii="Times New Roman" w:hAnsi="Times New Roman"/>
          <w:sz w:val="24"/>
        </w:rPr>
        <w:t>Command: docker swarm init</w:t>
      </w:r>
    </w:p>
    <w:p w:rsidR="007A69F2" w:rsidRDefault="007A69F2" w:rsidP="00555CF5">
      <w:pPr>
        <w:rPr>
          <w:rFonts w:ascii="Times New Roman" w:hAnsi="Times New Roman"/>
          <w:sz w:val="24"/>
        </w:rPr>
      </w:pPr>
    </w:p>
    <w:p w:rsidR="007A69F2" w:rsidRDefault="007A69F2" w:rsidP="00555CF5">
      <w:pPr>
        <w:rPr>
          <w:rFonts w:ascii="Times New Roman" w:hAnsi="Times New Roman"/>
          <w:sz w:val="24"/>
        </w:rPr>
      </w:pPr>
      <w:r>
        <w:rPr>
          <w:noProof/>
          <w:lang w:eastAsia="en-GB"/>
        </w:rPr>
        <w:drawing>
          <wp:inline distT="0" distB="0" distL="0" distR="0" wp14:anchorId="134C0722" wp14:editId="0E72E6ED">
            <wp:extent cx="5731510" cy="2381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81885"/>
                    </a:xfrm>
                    <a:prstGeom prst="rect">
                      <a:avLst/>
                    </a:prstGeom>
                  </pic:spPr>
                </pic:pic>
              </a:graphicData>
            </a:graphic>
          </wp:inline>
        </w:drawing>
      </w:r>
    </w:p>
    <w:p w:rsidR="007A69F2" w:rsidRDefault="007A69F2" w:rsidP="00555CF5">
      <w:pPr>
        <w:rPr>
          <w:rFonts w:ascii="Times New Roman" w:hAnsi="Times New Roman"/>
          <w:sz w:val="24"/>
        </w:rPr>
      </w:pPr>
    </w:p>
    <w:p w:rsidR="007A69F2" w:rsidRDefault="007A69F2" w:rsidP="00555CF5">
      <w:pPr>
        <w:rPr>
          <w:rFonts w:ascii="Times New Roman" w:hAnsi="Times New Roman"/>
          <w:sz w:val="24"/>
        </w:rPr>
      </w:pPr>
    </w:p>
    <w:p w:rsidR="007A69F2" w:rsidRDefault="007A69F2" w:rsidP="00555CF5">
      <w:pPr>
        <w:rPr>
          <w:rFonts w:ascii="Times New Roman" w:hAnsi="Times New Roman"/>
          <w:sz w:val="24"/>
        </w:rPr>
      </w:pPr>
      <w:r>
        <w:rPr>
          <w:rFonts w:ascii="Times New Roman" w:hAnsi="Times New Roman"/>
          <w:b/>
          <w:sz w:val="24"/>
        </w:rPr>
        <w:t xml:space="preserve">2. </w:t>
      </w:r>
      <w:r>
        <w:rPr>
          <w:rFonts w:ascii="Times New Roman" w:hAnsi="Times New Roman"/>
          <w:sz w:val="24"/>
        </w:rPr>
        <w:t>Add a worker node to this swarm using the token generated in the above step.</w:t>
      </w:r>
    </w:p>
    <w:p w:rsidR="007A69F2" w:rsidRDefault="007A69F2" w:rsidP="00555CF5">
      <w:pPr>
        <w:rPr>
          <w:rFonts w:ascii="Times New Roman" w:hAnsi="Times New Roman"/>
          <w:sz w:val="24"/>
        </w:rPr>
      </w:pPr>
      <w:r>
        <w:rPr>
          <w:rFonts w:ascii="Times New Roman" w:hAnsi="Times New Roman"/>
          <w:sz w:val="24"/>
        </w:rPr>
        <w:t xml:space="preserve">Command: docker swarm join --token </w:t>
      </w:r>
      <w:r w:rsidR="00106864">
        <w:rPr>
          <w:rFonts w:ascii="Times New Roman" w:hAnsi="Times New Roman"/>
          <w:sz w:val="24"/>
        </w:rPr>
        <w:t>&lt;token-id&gt;</w:t>
      </w:r>
    </w:p>
    <w:p w:rsidR="00106864" w:rsidRDefault="00106864" w:rsidP="00555CF5">
      <w:pPr>
        <w:rPr>
          <w:rFonts w:ascii="Times New Roman" w:hAnsi="Times New Roman"/>
          <w:sz w:val="24"/>
        </w:rPr>
      </w:pPr>
    </w:p>
    <w:p w:rsidR="00106864" w:rsidRDefault="00106864" w:rsidP="00555CF5">
      <w:pPr>
        <w:rPr>
          <w:rFonts w:ascii="Times New Roman" w:hAnsi="Times New Roman"/>
          <w:sz w:val="24"/>
        </w:rPr>
      </w:pPr>
      <w:r>
        <w:rPr>
          <w:noProof/>
          <w:lang w:eastAsia="en-GB"/>
        </w:rPr>
        <w:drawing>
          <wp:inline distT="0" distB="0" distL="0" distR="0" wp14:anchorId="19B05E13" wp14:editId="4036D509">
            <wp:extent cx="5731510" cy="943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43610"/>
                    </a:xfrm>
                    <a:prstGeom prst="rect">
                      <a:avLst/>
                    </a:prstGeom>
                  </pic:spPr>
                </pic:pic>
              </a:graphicData>
            </a:graphic>
          </wp:inline>
        </w:drawing>
      </w:r>
    </w:p>
    <w:p w:rsidR="00106864" w:rsidRDefault="00106864" w:rsidP="00555CF5">
      <w:pPr>
        <w:rPr>
          <w:rFonts w:ascii="Times New Roman" w:hAnsi="Times New Roman"/>
          <w:sz w:val="24"/>
        </w:rPr>
      </w:pPr>
      <w:r>
        <w:rPr>
          <w:rFonts w:ascii="Times New Roman" w:hAnsi="Times New Roman"/>
          <w:sz w:val="24"/>
        </w:rPr>
        <w:lastRenderedPageBreak/>
        <w:t>The available nodes in the cluster can be listed from manager node.</w:t>
      </w:r>
    </w:p>
    <w:p w:rsidR="00106864" w:rsidRDefault="00106864" w:rsidP="00555CF5">
      <w:pPr>
        <w:rPr>
          <w:rFonts w:ascii="Times New Roman" w:hAnsi="Times New Roman"/>
          <w:sz w:val="24"/>
        </w:rPr>
      </w:pPr>
      <w:r>
        <w:rPr>
          <w:rFonts w:ascii="Times New Roman" w:hAnsi="Times New Roman"/>
          <w:sz w:val="24"/>
        </w:rPr>
        <w:t>Command: docker node ls</w:t>
      </w:r>
    </w:p>
    <w:p w:rsidR="00106864" w:rsidRDefault="00106864" w:rsidP="00555CF5">
      <w:pPr>
        <w:rPr>
          <w:rFonts w:ascii="Times New Roman" w:hAnsi="Times New Roman"/>
          <w:sz w:val="24"/>
        </w:rPr>
      </w:pPr>
    </w:p>
    <w:p w:rsidR="00106864" w:rsidRDefault="00106864" w:rsidP="00555CF5">
      <w:pPr>
        <w:rPr>
          <w:rFonts w:ascii="Times New Roman" w:hAnsi="Times New Roman"/>
          <w:sz w:val="24"/>
        </w:rPr>
      </w:pPr>
      <w:r>
        <w:rPr>
          <w:noProof/>
          <w:lang w:eastAsia="en-GB"/>
        </w:rPr>
        <w:drawing>
          <wp:inline distT="0" distB="0" distL="0" distR="0" wp14:anchorId="5F113665" wp14:editId="744D2E77">
            <wp:extent cx="5731510" cy="1501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1775"/>
                    </a:xfrm>
                    <a:prstGeom prst="rect">
                      <a:avLst/>
                    </a:prstGeom>
                  </pic:spPr>
                </pic:pic>
              </a:graphicData>
            </a:graphic>
          </wp:inline>
        </w:drawing>
      </w:r>
    </w:p>
    <w:p w:rsidR="00106864" w:rsidRDefault="00106864" w:rsidP="00555CF5">
      <w:pPr>
        <w:rPr>
          <w:rFonts w:ascii="Times New Roman" w:hAnsi="Times New Roman"/>
          <w:sz w:val="24"/>
        </w:rPr>
      </w:pPr>
    </w:p>
    <w:p w:rsidR="00106864" w:rsidRDefault="00106864" w:rsidP="00555CF5">
      <w:pPr>
        <w:rPr>
          <w:rFonts w:ascii="Times New Roman" w:hAnsi="Times New Roman"/>
          <w:sz w:val="24"/>
        </w:rPr>
      </w:pPr>
    </w:p>
    <w:p w:rsidR="00106864" w:rsidRDefault="00106864" w:rsidP="00555CF5">
      <w:pPr>
        <w:rPr>
          <w:rFonts w:ascii="Times New Roman" w:hAnsi="Times New Roman"/>
          <w:sz w:val="24"/>
        </w:rPr>
      </w:pPr>
      <w:r>
        <w:rPr>
          <w:rFonts w:ascii="Times New Roman" w:hAnsi="Times New Roman"/>
          <w:b/>
          <w:sz w:val="24"/>
        </w:rPr>
        <w:t xml:space="preserve">3. </w:t>
      </w:r>
      <w:r>
        <w:rPr>
          <w:rFonts w:ascii="Times New Roman" w:hAnsi="Times New Roman"/>
          <w:sz w:val="24"/>
        </w:rPr>
        <w:t>Now we will create an overlay network over which the containers across different hosts can communicate. We are creating a network named overlay. Run the following command on the manager node.</w:t>
      </w:r>
    </w:p>
    <w:p w:rsidR="00106864" w:rsidRDefault="00106864" w:rsidP="00555CF5">
      <w:pPr>
        <w:rPr>
          <w:rFonts w:ascii="Times New Roman" w:hAnsi="Times New Roman"/>
          <w:sz w:val="24"/>
        </w:rPr>
      </w:pPr>
      <w:r>
        <w:rPr>
          <w:rFonts w:ascii="Times New Roman" w:hAnsi="Times New Roman"/>
          <w:sz w:val="24"/>
        </w:rPr>
        <w:t>Command: docker network create –d ove</w:t>
      </w:r>
      <w:r w:rsidR="006B6ACE">
        <w:rPr>
          <w:rFonts w:ascii="Times New Roman" w:hAnsi="Times New Roman"/>
          <w:sz w:val="24"/>
        </w:rPr>
        <w:t>r</w:t>
      </w:r>
      <w:r>
        <w:rPr>
          <w:rFonts w:ascii="Times New Roman" w:hAnsi="Times New Roman"/>
          <w:sz w:val="24"/>
        </w:rPr>
        <w:t xml:space="preserve">lay </w:t>
      </w:r>
      <w:r w:rsidR="00240C59">
        <w:rPr>
          <w:rFonts w:ascii="Times New Roman" w:hAnsi="Times New Roman"/>
          <w:sz w:val="24"/>
        </w:rPr>
        <w:t>s</w:t>
      </w:r>
      <w:r>
        <w:rPr>
          <w:rFonts w:ascii="Times New Roman" w:hAnsi="Times New Roman"/>
          <w:sz w:val="24"/>
        </w:rPr>
        <w:t>kynet</w:t>
      </w:r>
    </w:p>
    <w:p w:rsidR="00106864" w:rsidRDefault="00106864" w:rsidP="00555CF5">
      <w:pPr>
        <w:rPr>
          <w:rFonts w:ascii="Times New Roman" w:hAnsi="Times New Roman"/>
          <w:sz w:val="24"/>
        </w:rPr>
      </w:pPr>
    </w:p>
    <w:p w:rsidR="00106864" w:rsidRDefault="00106864" w:rsidP="00106864">
      <w:pPr>
        <w:jc w:val="center"/>
        <w:rPr>
          <w:rFonts w:ascii="Times New Roman" w:hAnsi="Times New Roman"/>
          <w:sz w:val="24"/>
        </w:rPr>
      </w:pPr>
      <w:r>
        <w:rPr>
          <w:noProof/>
          <w:lang w:eastAsia="en-GB"/>
        </w:rPr>
        <w:drawing>
          <wp:inline distT="0" distB="0" distL="0" distR="0" wp14:anchorId="07AC781C" wp14:editId="53D08BEB">
            <wp:extent cx="44767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723900"/>
                    </a:xfrm>
                    <a:prstGeom prst="rect">
                      <a:avLst/>
                    </a:prstGeom>
                  </pic:spPr>
                </pic:pic>
              </a:graphicData>
            </a:graphic>
          </wp:inline>
        </w:drawing>
      </w:r>
    </w:p>
    <w:p w:rsidR="00106864" w:rsidRDefault="00106864" w:rsidP="00106864">
      <w:pPr>
        <w:rPr>
          <w:rFonts w:ascii="Times New Roman" w:hAnsi="Times New Roman"/>
          <w:b/>
          <w:sz w:val="24"/>
        </w:rPr>
      </w:pPr>
    </w:p>
    <w:p w:rsidR="00106864" w:rsidRDefault="00106864" w:rsidP="00106864">
      <w:pPr>
        <w:rPr>
          <w:rFonts w:ascii="Times New Roman" w:hAnsi="Times New Roman"/>
          <w:b/>
          <w:sz w:val="24"/>
        </w:rPr>
      </w:pPr>
    </w:p>
    <w:p w:rsidR="00106864" w:rsidRDefault="00106864" w:rsidP="00106864">
      <w:pPr>
        <w:rPr>
          <w:rFonts w:ascii="Times New Roman" w:hAnsi="Times New Roman"/>
          <w:sz w:val="24"/>
        </w:rPr>
      </w:pPr>
      <w:r>
        <w:rPr>
          <w:rFonts w:ascii="Times New Roman" w:hAnsi="Times New Roman"/>
          <w:b/>
          <w:sz w:val="24"/>
        </w:rPr>
        <w:t xml:space="preserve">4. </w:t>
      </w:r>
      <w:r>
        <w:rPr>
          <w:rFonts w:ascii="Times New Roman" w:hAnsi="Times New Roman"/>
          <w:sz w:val="24"/>
        </w:rPr>
        <w:t>Now we will deploy the service in the form of containers on these nodes. Here we are using the image katacoda/docker-http-server and we are providing it a name http. The service will be attached to the network created in the above step and we are creating two replicas of this service.</w:t>
      </w:r>
    </w:p>
    <w:p w:rsidR="00106864" w:rsidRDefault="00106864" w:rsidP="00106864">
      <w:pPr>
        <w:rPr>
          <w:rFonts w:ascii="Times New Roman" w:hAnsi="Times New Roman"/>
          <w:sz w:val="24"/>
        </w:rPr>
      </w:pPr>
      <w:r>
        <w:rPr>
          <w:rFonts w:ascii="Times New Roman" w:hAnsi="Times New Roman"/>
          <w:sz w:val="24"/>
        </w:rPr>
        <w:t xml:space="preserve">Command: </w:t>
      </w:r>
      <w:r w:rsidRPr="00106864">
        <w:rPr>
          <w:rFonts w:ascii="Times New Roman" w:hAnsi="Times New Roman"/>
          <w:sz w:val="24"/>
        </w:rPr>
        <w:t>docker service create --name http --netwo</w:t>
      </w:r>
      <w:r>
        <w:rPr>
          <w:rFonts w:ascii="Times New Roman" w:hAnsi="Times New Roman"/>
          <w:sz w:val="24"/>
        </w:rPr>
        <w:t xml:space="preserve">rk skynet --replicas 2 -p 80:80 </w:t>
      </w:r>
      <w:r w:rsidRPr="00106864">
        <w:rPr>
          <w:rFonts w:ascii="Times New Roman" w:hAnsi="Times New Roman"/>
          <w:sz w:val="24"/>
        </w:rPr>
        <w:t>katacoda/docker-http-server</w:t>
      </w:r>
    </w:p>
    <w:p w:rsidR="00106864" w:rsidRDefault="00106864" w:rsidP="00106864">
      <w:pPr>
        <w:rPr>
          <w:rFonts w:ascii="Times New Roman" w:hAnsi="Times New Roman"/>
          <w:sz w:val="24"/>
        </w:rPr>
      </w:pPr>
    </w:p>
    <w:p w:rsidR="00106864" w:rsidRDefault="00106864" w:rsidP="00106864">
      <w:pPr>
        <w:rPr>
          <w:rFonts w:ascii="Times New Roman" w:hAnsi="Times New Roman"/>
          <w:sz w:val="24"/>
        </w:rPr>
      </w:pPr>
      <w:r>
        <w:rPr>
          <w:noProof/>
          <w:lang w:eastAsia="en-GB"/>
        </w:rPr>
        <w:drawing>
          <wp:inline distT="0" distB="0" distL="0" distR="0" wp14:anchorId="60BD584E" wp14:editId="64DD1095">
            <wp:extent cx="5731510" cy="12153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5390"/>
                    </a:xfrm>
                    <a:prstGeom prst="rect">
                      <a:avLst/>
                    </a:prstGeom>
                  </pic:spPr>
                </pic:pic>
              </a:graphicData>
            </a:graphic>
          </wp:inline>
        </w:drawing>
      </w:r>
    </w:p>
    <w:p w:rsidR="00106864" w:rsidRDefault="00D107CF" w:rsidP="00106864">
      <w:pPr>
        <w:rPr>
          <w:rFonts w:ascii="Times New Roman" w:hAnsi="Times New Roman"/>
          <w:sz w:val="24"/>
        </w:rPr>
      </w:pPr>
      <w:r>
        <w:rPr>
          <w:rFonts w:ascii="Times New Roman" w:hAnsi="Times New Roman"/>
          <w:sz w:val="24"/>
        </w:rPr>
        <w:lastRenderedPageBreak/>
        <w:t>We can view the services running on swarm cluster as follows on the manager node.</w:t>
      </w:r>
    </w:p>
    <w:p w:rsidR="00D107CF" w:rsidRDefault="00D107CF" w:rsidP="00106864">
      <w:pPr>
        <w:rPr>
          <w:rFonts w:ascii="Times New Roman" w:hAnsi="Times New Roman"/>
          <w:sz w:val="24"/>
        </w:rPr>
      </w:pPr>
      <w:r>
        <w:rPr>
          <w:rFonts w:ascii="Times New Roman" w:hAnsi="Times New Roman"/>
          <w:sz w:val="24"/>
        </w:rPr>
        <w:t>Command: docker service ls</w:t>
      </w: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noProof/>
          <w:lang w:eastAsia="en-GB"/>
        </w:rPr>
        <w:drawing>
          <wp:inline distT="0" distB="0" distL="0" distR="0" wp14:anchorId="7EF37ED0" wp14:editId="420933ED">
            <wp:extent cx="5731510" cy="1123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3950"/>
                    </a:xfrm>
                    <a:prstGeom prst="rect">
                      <a:avLst/>
                    </a:prstGeom>
                  </pic:spPr>
                </pic:pic>
              </a:graphicData>
            </a:graphic>
          </wp:inline>
        </w:drawing>
      </w: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rFonts w:ascii="Times New Roman" w:hAnsi="Times New Roman"/>
          <w:b/>
          <w:sz w:val="24"/>
        </w:rPr>
        <w:t xml:space="preserve">5. </w:t>
      </w:r>
      <w:r>
        <w:rPr>
          <w:rFonts w:ascii="Times New Roman" w:hAnsi="Times New Roman"/>
          <w:sz w:val="24"/>
        </w:rPr>
        <w:t>Above step created two replicas of the service. One replica will run on the manager node and the other replica of the service will run on the worker node. We can verify this by running the following command on manager and worker node.</w:t>
      </w:r>
    </w:p>
    <w:p w:rsidR="00D107CF" w:rsidRDefault="00D107CF" w:rsidP="00106864">
      <w:pPr>
        <w:rPr>
          <w:rFonts w:ascii="Times New Roman" w:hAnsi="Times New Roman"/>
          <w:sz w:val="24"/>
        </w:rPr>
      </w:pPr>
      <w:r>
        <w:rPr>
          <w:rFonts w:ascii="Times New Roman" w:hAnsi="Times New Roman"/>
          <w:sz w:val="24"/>
        </w:rPr>
        <w:t>Command: docker ps</w:t>
      </w:r>
      <w:bookmarkStart w:id="0" w:name="_GoBack"/>
      <w:bookmarkEnd w:id="0"/>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noProof/>
          <w:lang w:eastAsia="en-GB"/>
        </w:rPr>
        <w:drawing>
          <wp:inline distT="0" distB="0" distL="0" distR="0" wp14:anchorId="3AC35E26" wp14:editId="37A927A8">
            <wp:extent cx="5731510" cy="1141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1095"/>
                    </a:xfrm>
                    <a:prstGeom prst="rect">
                      <a:avLst/>
                    </a:prstGeom>
                  </pic:spPr>
                </pic:pic>
              </a:graphicData>
            </a:graphic>
          </wp:inline>
        </w:drawing>
      </w: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noProof/>
          <w:lang w:eastAsia="en-GB"/>
        </w:rPr>
        <w:drawing>
          <wp:inline distT="0" distB="0" distL="0" distR="0" wp14:anchorId="065B4471" wp14:editId="76031726">
            <wp:extent cx="5731510" cy="1116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16965"/>
                    </a:xfrm>
                    <a:prstGeom prst="rect">
                      <a:avLst/>
                    </a:prstGeom>
                  </pic:spPr>
                </pic:pic>
              </a:graphicData>
            </a:graphic>
          </wp:inline>
        </w:drawing>
      </w: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rFonts w:ascii="Times New Roman" w:hAnsi="Times New Roman"/>
          <w:sz w:val="24"/>
        </w:rPr>
        <w:t>Now, if we issue a request to the public port, it will be processed by either of the containers.</w:t>
      </w:r>
    </w:p>
    <w:p w:rsidR="00D107CF" w:rsidRDefault="00D107CF" w:rsidP="00106864">
      <w:pPr>
        <w:rPr>
          <w:rFonts w:ascii="Times New Roman" w:hAnsi="Times New Roman"/>
          <w:sz w:val="24"/>
        </w:rPr>
      </w:pPr>
    </w:p>
    <w:p w:rsidR="00D107CF" w:rsidRDefault="00D107CF" w:rsidP="00106864">
      <w:pPr>
        <w:rPr>
          <w:rFonts w:ascii="Times New Roman" w:hAnsi="Times New Roman"/>
          <w:sz w:val="24"/>
        </w:rPr>
      </w:pPr>
      <w:r>
        <w:rPr>
          <w:noProof/>
          <w:lang w:eastAsia="en-GB"/>
        </w:rPr>
        <w:drawing>
          <wp:inline distT="0" distB="0" distL="0" distR="0" wp14:anchorId="2C3D1F40" wp14:editId="7F94248B">
            <wp:extent cx="5731510" cy="8426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42645"/>
                    </a:xfrm>
                    <a:prstGeom prst="rect">
                      <a:avLst/>
                    </a:prstGeom>
                  </pic:spPr>
                </pic:pic>
              </a:graphicData>
            </a:graphic>
          </wp:inline>
        </w:drawing>
      </w:r>
    </w:p>
    <w:p w:rsidR="00D107CF" w:rsidRDefault="004A6182" w:rsidP="00106864">
      <w:pPr>
        <w:rPr>
          <w:rFonts w:ascii="Times New Roman" w:hAnsi="Times New Roman"/>
          <w:sz w:val="24"/>
        </w:rPr>
      </w:pPr>
      <w:r>
        <w:rPr>
          <w:rFonts w:ascii="Times New Roman" w:hAnsi="Times New Roman"/>
          <w:sz w:val="24"/>
        </w:rPr>
        <w:lastRenderedPageBreak/>
        <w:t>The list of services and their tasks running across the cluster can be seen as follows in the manager node.</w:t>
      </w:r>
    </w:p>
    <w:p w:rsidR="004A6182" w:rsidRDefault="004A6182" w:rsidP="00106864">
      <w:pPr>
        <w:rPr>
          <w:rFonts w:ascii="Times New Roman" w:hAnsi="Times New Roman"/>
          <w:sz w:val="24"/>
        </w:rPr>
      </w:pPr>
      <w:r>
        <w:rPr>
          <w:rFonts w:ascii="Times New Roman" w:hAnsi="Times New Roman"/>
          <w:sz w:val="24"/>
        </w:rPr>
        <w:t>Command: docker service ps &lt;service-name&gt;</w:t>
      </w:r>
    </w:p>
    <w:p w:rsidR="004A6182" w:rsidRDefault="004A6182" w:rsidP="00106864">
      <w:pPr>
        <w:rPr>
          <w:rFonts w:ascii="Times New Roman" w:hAnsi="Times New Roman"/>
          <w:sz w:val="24"/>
        </w:rPr>
      </w:pPr>
    </w:p>
    <w:p w:rsidR="004A6182" w:rsidRDefault="004A6182" w:rsidP="00106864">
      <w:pPr>
        <w:rPr>
          <w:rFonts w:ascii="Times New Roman" w:hAnsi="Times New Roman"/>
          <w:sz w:val="24"/>
        </w:rPr>
      </w:pPr>
      <w:r>
        <w:rPr>
          <w:noProof/>
          <w:lang w:eastAsia="en-GB"/>
        </w:rPr>
        <w:drawing>
          <wp:inline distT="0" distB="0" distL="0" distR="0" wp14:anchorId="0ECD3E31" wp14:editId="100AA1C5">
            <wp:extent cx="5731510" cy="1607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7820"/>
                    </a:xfrm>
                    <a:prstGeom prst="rect">
                      <a:avLst/>
                    </a:prstGeom>
                  </pic:spPr>
                </pic:pic>
              </a:graphicData>
            </a:graphic>
          </wp:inline>
        </w:drawing>
      </w:r>
    </w:p>
    <w:p w:rsidR="004A6182" w:rsidRDefault="004A6182" w:rsidP="00106864">
      <w:pPr>
        <w:rPr>
          <w:rFonts w:ascii="Times New Roman" w:hAnsi="Times New Roman"/>
          <w:sz w:val="24"/>
        </w:rPr>
      </w:pPr>
    </w:p>
    <w:p w:rsidR="004A6182" w:rsidRDefault="004A6182" w:rsidP="00106864">
      <w:pPr>
        <w:rPr>
          <w:rFonts w:ascii="Times New Roman" w:hAnsi="Times New Roman"/>
          <w:sz w:val="24"/>
        </w:rPr>
      </w:pPr>
      <w:r>
        <w:rPr>
          <w:rFonts w:ascii="Times New Roman" w:hAnsi="Times New Roman"/>
          <w:b/>
          <w:sz w:val="24"/>
        </w:rPr>
        <w:t xml:space="preserve">6. </w:t>
      </w:r>
      <w:r>
        <w:rPr>
          <w:rFonts w:ascii="Times New Roman" w:hAnsi="Times New Roman"/>
          <w:sz w:val="24"/>
        </w:rPr>
        <w:t>At present we have two replicas in total, with one running on each of the two nodes. Let us scale our service to have total five containers running across the nodes.</w:t>
      </w:r>
    </w:p>
    <w:p w:rsidR="004A6182" w:rsidRDefault="004A6182" w:rsidP="00106864">
      <w:pPr>
        <w:rPr>
          <w:rFonts w:ascii="Times New Roman" w:hAnsi="Times New Roman"/>
          <w:sz w:val="24"/>
        </w:rPr>
      </w:pPr>
      <w:r>
        <w:rPr>
          <w:rFonts w:ascii="Times New Roman" w:hAnsi="Times New Roman"/>
          <w:sz w:val="24"/>
        </w:rPr>
        <w:t>Command: docker service scale http=5</w:t>
      </w:r>
    </w:p>
    <w:p w:rsidR="004A6182" w:rsidRDefault="004A6182" w:rsidP="00106864">
      <w:pPr>
        <w:rPr>
          <w:rFonts w:ascii="Times New Roman" w:hAnsi="Times New Roman"/>
          <w:sz w:val="24"/>
        </w:rPr>
      </w:pPr>
    </w:p>
    <w:p w:rsidR="004A6182" w:rsidRPr="004A6182" w:rsidRDefault="004A6182" w:rsidP="00106864">
      <w:pPr>
        <w:rPr>
          <w:rFonts w:ascii="Times New Roman" w:hAnsi="Times New Roman"/>
          <w:sz w:val="24"/>
        </w:rPr>
      </w:pPr>
      <w:r>
        <w:rPr>
          <w:noProof/>
          <w:lang w:eastAsia="en-GB"/>
        </w:rPr>
        <w:drawing>
          <wp:inline distT="0" distB="0" distL="0" distR="0" wp14:anchorId="05BDB325" wp14:editId="2933DDBF">
            <wp:extent cx="5731510" cy="1868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8170"/>
                    </a:xfrm>
                    <a:prstGeom prst="rect">
                      <a:avLst/>
                    </a:prstGeom>
                  </pic:spPr>
                </pic:pic>
              </a:graphicData>
            </a:graphic>
          </wp:inline>
        </w:drawing>
      </w:r>
    </w:p>
    <w:sectPr w:rsidR="004A6182" w:rsidRPr="004A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2DCC"/>
    <w:multiLevelType w:val="hybridMultilevel"/>
    <w:tmpl w:val="71508D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F5"/>
    <w:rsid w:val="000944DC"/>
    <w:rsid w:val="00106864"/>
    <w:rsid w:val="00107E2D"/>
    <w:rsid w:val="00240C59"/>
    <w:rsid w:val="003C36A4"/>
    <w:rsid w:val="00447460"/>
    <w:rsid w:val="004A3BF8"/>
    <w:rsid w:val="004A3C5D"/>
    <w:rsid w:val="004A6182"/>
    <w:rsid w:val="00555CF5"/>
    <w:rsid w:val="006B6ACE"/>
    <w:rsid w:val="007A69F2"/>
    <w:rsid w:val="00A10A29"/>
    <w:rsid w:val="00C033DD"/>
    <w:rsid w:val="00CE235A"/>
    <w:rsid w:val="00D10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3CD4"/>
  <w15:chartTrackingRefBased/>
  <w15:docId w15:val="{CA00CB7C-8A86-4EDB-B55C-060C03FD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16</cp:revision>
  <dcterms:created xsi:type="dcterms:W3CDTF">2021-05-05T14:28:00Z</dcterms:created>
  <dcterms:modified xsi:type="dcterms:W3CDTF">2021-05-05T15:28:00Z</dcterms:modified>
</cp:coreProperties>
</file>