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Network 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This network will allow us to attach multiple containers which will be able to discover each other.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ffffff"/>
          <w:shd w:fill="555555" w:val="clear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To start with we create the network with our predefined name. </w:t>
      </w:r>
      <w:r w:rsidDel="00000000" w:rsidR="00000000" w:rsidRPr="00000000">
        <w:rPr>
          <w:rFonts w:ascii="Courier New" w:cs="Courier New" w:eastAsia="Courier New" w:hAnsi="Courier New"/>
          <w:color w:val="ffffff"/>
          <w:shd w:fill="555555" w:val="clear"/>
          <w:rtl w:val="0"/>
        </w:rPr>
        <w:t xml:space="preserve">docker network create backend-network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ffffff"/>
          <w:shd w:fill="555555" w:val="clear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When we launch new containers, we can use the </w:t>
      </w: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--net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attribute to assign which network they should be connected to.</w:t>
      </w:r>
      <w:r w:rsidDel="00000000" w:rsidR="00000000" w:rsidRPr="00000000">
        <w:rPr>
          <w:color w:val="ffffff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hd w:fill="555555" w:val="clear"/>
          <w:rtl w:val="0"/>
        </w:rPr>
        <w:t xml:space="preserve">docker run -d --name=redis --net=backend-network redis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ffffff"/>
          <w:shd w:fill="555555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hd w:fill="555555" w:val="clear"/>
        </w:rPr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ffffff"/>
          <w:shd w:fill="555555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hd w:fill="555555" w:val="clear"/>
        </w:rPr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ffffff"/>
          <w:shd w:fill="555555" w:val="clear"/>
        </w:rPr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