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>Experiment - 0</w:t>
      </w:r>
      <w:r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  <w:t>8</w:t>
      </w:r>
    </w:p>
    <w:p>
      <w:pPr>
        <w:pStyle w:val="10"/>
        <w:jc w:val="center"/>
        <w:rPr>
          <w:rFonts w:hint="eastAsia" w:ascii="Liberation Serif" w:hAnsi="Liberation Serif"/>
          <w:b/>
          <w:bCs/>
          <w:sz w:val="40"/>
          <w:szCs w:val="40"/>
          <w:u w:val="single"/>
        </w:rPr>
      </w:pPr>
    </w:p>
    <w:p>
      <w:pPr>
        <w:pStyle w:val="10"/>
        <w:rPr>
          <w:rFonts w:hint="eastAsia" w:ascii="Liberation Serif" w:hAnsi="Liberation Serif"/>
          <w:b/>
          <w:bCs/>
          <w:sz w:val="30"/>
          <w:szCs w:val="30"/>
          <w:u w:val="single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Aim:</w:t>
      </w:r>
      <w:r>
        <w:rPr>
          <w:rFonts w:asciiTheme="minorHAnsi" w:hAnsiTheme="minorHAnsi" w:cstheme="minorHAnsi"/>
          <w:sz w:val="28"/>
          <w:szCs w:val="28"/>
        </w:rPr>
        <w:t xml:space="preserve"> To understand Docker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Ignore</w:t>
      </w:r>
      <w:r>
        <w:rPr>
          <w:rFonts w:asciiTheme="minorHAnsi" w:hAnsiTheme="minorHAnsi" w:cstheme="minorHAnsi"/>
          <w:sz w:val="28"/>
          <w:szCs w:val="28"/>
        </w:rPr>
        <w:t>.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Steps: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View the Dockerfile.</w:t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HAnsi" w:hAnsiTheme="minorHAnsi" w:cstheme="minorHAnsi"/>
          <w:sz w:val="28"/>
          <w:szCs w:val="28"/>
          <w:lang w:val="en-US"/>
        </w:rPr>
      </w:pPr>
    </w:p>
    <w:p>
      <w:pPr>
        <w:pStyle w:val="10"/>
        <w:widowControl w:val="0"/>
        <w:numPr>
          <w:numId w:val="0"/>
        </w:numPr>
        <w:suppressAutoHyphens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drawing>
          <wp:inline distT="0" distB="0" distL="114300" distR="114300">
            <wp:extent cx="5578475" cy="1376045"/>
            <wp:effectExtent l="0" t="0" r="14605" b="10795"/>
            <wp:docPr id="1" name="Picture 1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rcRect t="11883" r="74415" b="76899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HAnsi" w:hAnsiTheme="minorHAnsi" w:cstheme="minorHAnsi"/>
          <w:sz w:val="28"/>
          <w:szCs w:val="28"/>
          <w:lang w:val="en-US"/>
        </w:rPr>
      </w:pPr>
    </w:p>
    <w:p>
      <w:pPr>
        <w:pStyle w:val="10"/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Build the docker image from Dockerfile.</w:t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HAnsi" w:hAnsiTheme="minorHAnsi" w:cstheme="minorHAnsi"/>
          <w:sz w:val="28"/>
          <w:szCs w:val="28"/>
          <w:lang w:val="en-US"/>
        </w:rPr>
      </w:pPr>
    </w:p>
    <w:p>
      <w:pPr>
        <w:pStyle w:val="10"/>
        <w:widowControl w:val="0"/>
        <w:numPr>
          <w:numId w:val="0"/>
        </w:numPr>
        <w:suppressAutoHyphens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drawing>
          <wp:inline distT="0" distB="0" distL="114300" distR="114300">
            <wp:extent cx="5417820" cy="3072130"/>
            <wp:effectExtent l="0" t="0" r="7620" b="6350"/>
            <wp:docPr id="2" name="Picture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rcRect l="59" t="22862" r="70041" b="4699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pStyle w:val="10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Check the output.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>
      <w:pPr>
        <w:pStyle w:val="10"/>
        <w:widowControl w:val="0"/>
        <w:numPr>
          <w:numId w:val="0"/>
        </w:numPr>
        <w:suppressAutoHyphens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widowControl w:val="0"/>
        <w:numPr>
          <w:numId w:val="0"/>
        </w:numPr>
        <w:suppressAutoHyphens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drawing>
          <wp:inline distT="0" distB="0" distL="114300" distR="114300">
            <wp:extent cx="5280660" cy="1176655"/>
            <wp:effectExtent l="0" t="0" r="7620" b="12065"/>
            <wp:docPr id="3" name="Picture 3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rcRect t="52375" r="77784" b="3882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The following command would include passwords.txt in the .dockerignore file to ensure that it didn't accidentally end up in a container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 After that</w:t>
      </w:r>
      <w:r>
        <w:rPr>
          <w:rFonts w:hint="default" w:asciiTheme="minorAscii" w:hAnsiTheme="minorAscii"/>
          <w:sz w:val="28"/>
          <w:szCs w:val="28"/>
          <w:rtl w:val="0"/>
        </w:rPr>
        <w:t xml:space="preserve"> build the image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drawing>
          <wp:inline distT="0" distB="0" distL="114300" distR="114300">
            <wp:extent cx="5699760" cy="3515995"/>
            <wp:effectExtent l="0" t="0" r="0" b="4445"/>
            <wp:docPr id="4" name="Picture 4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)"/>
                    <pic:cNvPicPr>
                      <a:picLocks noChangeAspect="1"/>
                    </pic:cNvPicPr>
                  </pic:nvPicPr>
                  <pic:blipFill>
                    <a:blip r:embed="rId4"/>
                    <a:srcRect t="61017" r="70423" b="655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pStyle w:val="10"/>
        <w:numPr>
          <w:ilvl w:val="0"/>
          <w:numId w:val="2"/>
        </w:numPr>
        <w:ind w:left="0" w:leftChars="0" w:firstLine="0" w:firstLine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Check the output.</w:t>
      </w:r>
    </w:p>
    <w:p>
      <w:pPr>
        <w:pStyle w:val="10"/>
        <w:numPr>
          <w:numId w:val="0"/>
        </w:numPr>
        <w:ind w:leftChars="0"/>
        <w:rPr>
          <w:rFonts w:hint="default" w:asciiTheme="minorHAnsi" w:hAnsiTheme="minorHAnsi" w:cstheme="minorHAnsi"/>
          <w:sz w:val="28"/>
          <w:szCs w:val="28"/>
          <w:lang w:val="en-US"/>
        </w:rPr>
      </w:pPr>
    </w:p>
    <w:p>
      <w:pPr>
        <w:pStyle w:val="10"/>
        <w:numPr>
          <w:numId w:val="0"/>
        </w:numPr>
        <w:ind w:leftChars="0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drawing>
          <wp:inline distT="0" distB="0" distL="114300" distR="114300">
            <wp:extent cx="5821680" cy="751840"/>
            <wp:effectExtent l="0" t="0" r="0" b="10160"/>
            <wp:docPr id="6" name="Picture 6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0)"/>
                    <pic:cNvPicPr>
                      <a:picLocks noChangeAspect="1"/>
                    </pic:cNvPicPr>
                  </pic:nvPicPr>
                  <pic:blipFill>
                    <a:blip r:embed="rId5"/>
                    <a:srcRect l="135" t="29200" r="70673" b="64099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Pushing large files while building image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5415280" cy="3303270"/>
            <wp:effectExtent l="0" t="0" r="10160" b="3810"/>
            <wp:docPr id="7" name="Picture 7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0)"/>
                    <pic:cNvPicPr>
                      <a:picLocks noChangeAspect="1"/>
                    </pic:cNvPicPr>
                  </pic:nvPicPr>
                  <pic:blipFill>
                    <a:blip r:embed="rId5"/>
                    <a:srcRect t="35143" r="71920" b="34411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 w:cstheme="minorHAns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rtl w:val="0"/>
        </w:rPr>
        <w:t>Using dockerignore to stop 100M files from getting pushed when building the image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5615940" cy="3557905"/>
            <wp:effectExtent l="0" t="0" r="7620" b="8255"/>
            <wp:docPr id="8" name="Picture 8" descr="Screenshot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0)"/>
                    <pic:cNvPicPr>
                      <a:picLocks noChangeAspect="1"/>
                    </pic:cNvPicPr>
                  </pic:nvPicPr>
                  <pic:blipFill>
                    <a:blip r:embed="rId5"/>
                    <a:srcRect t="65422" r="6930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US"/>
        </w:rPr>
      </w:pPr>
    </w:p>
    <w:p>
      <w:pPr>
        <w:pStyle w:val="10"/>
        <w:rPr>
          <w:rFonts w:hint="eastAsia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3BE732"/>
    <w:multiLevelType w:val="singleLevel"/>
    <w:tmpl w:val="FE3BE732"/>
    <w:lvl w:ilvl="0" w:tentative="0">
      <w:start w:val="3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613E6E76"/>
    <w:multiLevelType w:val="singleLevel"/>
    <w:tmpl w:val="613E6E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12EB0"/>
    <w:rsid w:val="00212EB0"/>
    <w:rsid w:val="00730502"/>
    <w:rsid w:val="009C7CB2"/>
    <w:rsid w:val="00B24C03"/>
    <w:rsid w:val="00EA531E"/>
    <w:rsid w:val="16F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List"/>
    <w:basedOn w:val="5"/>
    <w:uiPriority w:val="0"/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312</Characters>
  <Lines>2</Lines>
  <Paragraphs>1</Paragraphs>
  <TotalTime>8</TotalTime>
  <ScaleCrop>false</ScaleCrop>
  <LinksUpToDate>false</LinksUpToDate>
  <CharactersWithSpaces>365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2021-02-13T17:41:00Z</dcterms:created>
  <dc:creator>Windows User</dc:creator>
  <cp:lastModifiedBy>veer</cp:lastModifiedBy>
  <dcterms:modified xsi:type="dcterms:W3CDTF">2021-05-07T03:54:22Z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