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center"/>
        <w:rPr>
          <w:rFonts w:hint="default" w:asciiTheme="minorHAnsi" w:hAnsiTheme="minorHAnsi" w:cstheme="minorHAnsi"/>
          <w:b/>
          <w:bCs/>
          <w:sz w:val="36"/>
          <w:szCs w:val="36"/>
          <w:u w:val="single"/>
          <w:lang w:val="en-US"/>
        </w:rPr>
      </w:pPr>
      <w:r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Experiment - </w:t>
      </w:r>
      <w:r>
        <w:rPr>
          <w:rFonts w:hint="default" w:asciiTheme="minorHAnsi" w:hAnsiTheme="minorHAnsi" w:cstheme="minorHAnsi"/>
          <w:b/>
          <w:bCs/>
          <w:sz w:val="36"/>
          <w:szCs w:val="36"/>
          <w:u w:val="single"/>
          <w:lang w:val="en-US"/>
        </w:rPr>
        <w:t>10</w:t>
      </w:r>
    </w:p>
    <w:p>
      <w:pPr>
        <w:pStyle w:val="10"/>
        <w:jc w:val="center"/>
        <w:rPr>
          <w:rFonts w:hint="eastAsia" w:ascii="Liberation Serif" w:hAnsi="Liberation Serif"/>
          <w:b/>
          <w:bCs/>
          <w:sz w:val="40"/>
          <w:szCs w:val="40"/>
          <w:u w:val="single"/>
        </w:rPr>
      </w:pPr>
    </w:p>
    <w:p>
      <w:pPr>
        <w:pStyle w:val="10"/>
        <w:rPr>
          <w:rFonts w:hint="eastAsia" w:ascii="Liberation Serif" w:hAnsi="Liberation Serif"/>
          <w:b/>
          <w:bCs/>
          <w:sz w:val="30"/>
          <w:szCs w:val="30"/>
          <w:u w:val="single"/>
        </w:rPr>
      </w:pPr>
    </w:p>
    <w:p>
      <w:pPr>
        <w:pStyle w:val="1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Aim: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hint="default" w:asciiTheme="minorHAnsi" w:hAnsiTheme="minorHAnsi" w:cstheme="minorHAnsi"/>
          <w:sz w:val="28"/>
          <w:szCs w:val="28"/>
          <w:lang w:val="en-US"/>
        </w:rPr>
        <w:t>Managing log files</w:t>
      </w:r>
      <w:r>
        <w:rPr>
          <w:rFonts w:asciiTheme="minorHAnsi" w:hAnsiTheme="minorHAnsi" w:cstheme="minorHAnsi"/>
          <w:sz w:val="28"/>
          <w:szCs w:val="28"/>
        </w:rPr>
        <w:t xml:space="preserve"> in Docker.</w:t>
      </w:r>
    </w:p>
    <w:p>
      <w:pPr>
        <w:pStyle w:val="10"/>
        <w:rPr>
          <w:rFonts w:asciiTheme="minorHAnsi" w:hAnsiTheme="minorHAnsi" w:cstheme="minorHAnsi"/>
          <w:sz w:val="28"/>
          <w:szCs w:val="28"/>
        </w:rPr>
      </w:pPr>
    </w:p>
    <w:p>
      <w:pPr>
        <w:pStyle w:val="1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Steps:</w:t>
      </w:r>
    </w:p>
    <w:p>
      <w:pPr>
        <w:pStyle w:val="10"/>
        <w:rPr>
          <w:rFonts w:asciiTheme="minorHAnsi" w:hAnsiTheme="minorHAnsi" w:cstheme="minorHAnsi"/>
          <w:sz w:val="28"/>
          <w:szCs w:val="28"/>
        </w:rPr>
      </w:pPr>
    </w:p>
    <w:p>
      <w:pPr>
        <w:pStyle w:val="10"/>
        <w:numPr>
          <w:ilvl w:val="0"/>
          <w:numId w:val="1"/>
        </w:numPr>
        <w:rPr>
          <w:rFonts w:hint="default" w:asciiTheme="minorAscii" w:hAnsiTheme="minorAscii"/>
          <w:sz w:val="28"/>
          <w:szCs w:val="28"/>
          <w:rtl w:val="0"/>
          <w:lang w:val="en-US"/>
        </w:rPr>
      </w:pPr>
      <w:r>
        <w:rPr>
          <w:rFonts w:hint="default" w:asciiTheme="minorAscii" w:hAnsiTheme="minorAscii"/>
          <w:sz w:val="28"/>
          <w:szCs w:val="28"/>
          <w:rtl w:val="0"/>
        </w:rPr>
        <w:t>In the background, there is an instance of Redis running with the name redis-server. Using the Docker client, we can access the standard out and standard error outputs</w:t>
      </w:r>
      <w:r>
        <w:rPr>
          <w:rFonts w:hint="default" w:asciiTheme="minorAscii" w:hAnsiTheme="minorAscii"/>
          <w:sz w:val="28"/>
          <w:szCs w:val="28"/>
          <w:rtl w:val="0"/>
          <w:lang w:val="en-US"/>
        </w:rPr>
        <w:t>.</w:t>
      </w:r>
    </w:p>
    <w:p>
      <w:pPr>
        <w:pStyle w:val="10"/>
        <w:widowControl w:val="0"/>
        <w:numPr>
          <w:numId w:val="0"/>
        </w:numPr>
        <w:suppressAutoHyphens/>
        <w:rPr>
          <w:rFonts w:hint="default" w:asciiTheme="minorAscii" w:hAnsiTheme="minorAscii"/>
          <w:sz w:val="28"/>
          <w:szCs w:val="28"/>
          <w:rtl w:val="0"/>
          <w:lang w:val="en-US"/>
        </w:rPr>
      </w:pPr>
    </w:p>
    <w:p>
      <w:pPr>
        <w:pStyle w:val="10"/>
        <w:widowControl w:val="0"/>
        <w:numPr>
          <w:numId w:val="0"/>
        </w:numPr>
        <w:suppressAutoHyphens/>
        <w:rPr>
          <w:rFonts w:hint="default" w:asciiTheme="minorAscii" w:hAnsiTheme="minorAscii"/>
          <w:sz w:val="28"/>
          <w:szCs w:val="28"/>
          <w:rtl w:val="0"/>
          <w:lang w:val="en-US"/>
        </w:rPr>
      </w:pPr>
      <w:r>
        <w:rPr>
          <w:rFonts w:hint="default" w:asciiTheme="minorAscii" w:hAnsiTheme="minorAscii"/>
          <w:sz w:val="28"/>
          <w:szCs w:val="28"/>
          <w:rtl w:val="0"/>
          <w:lang w:val="en-US"/>
        </w:rPr>
        <w:drawing>
          <wp:inline distT="0" distB="0" distL="114300" distR="114300">
            <wp:extent cx="6156960" cy="2090420"/>
            <wp:effectExtent l="0" t="0" r="0" b="12700"/>
            <wp:docPr id="1" name="Picture 1" descr="Screenshot (3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6)"/>
                    <pic:cNvPicPr>
                      <a:picLocks noChangeAspect="1"/>
                    </pic:cNvPicPr>
                  </pic:nvPicPr>
                  <pic:blipFill>
                    <a:blip r:embed="rId4"/>
                    <a:srcRect r="33621" b="59933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numId w:val="0"/>
        </w:numPr>
        <w:suppressAutoHyphens/>
        <w:rPr>
          <w:rFonts w:hint="default" w:asciiTheme="minorAscii" w:hAnsiTheme="minorAscii"/>
          <w:sz w:val="28"/>
          <w:szCs w:val="28"/>
          <w:rtl w:val="0"/>
          <w:lang w:val="en-US"/>
        </w:rPr>
      </w:pPr>
    </w:p>
    <w:p>
      <w:pPr>
        <w:pStyle w:val="10"/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HAnsi" w:hAnsiTheme="minorHAnsi" w:cstheme="minorHAnsi"/>
          <w:sz w:val="28"/>
          <w:szCs w:val="28"/>
          <w:lang w:val="en-US"/>
        </w:rPr>
        <w:t>We will then</w:t>
      </w:r>
      <w:r>
        <w:rPr>
          <w:rFonts w:hint="default" w:asciiTheme="minorAscii" w:hAnsiTheme="minorAscii" w:cstheme="minorHAnsi"/>
          <w:sz w:val="28"/>
          <w:szCs w:val="28"/>
          <w:lang w:val="en-US"/>
        </w:rPr>
        <w:t xml:space="preserve"> </w:t>
      </w:r>
      <w:r>
        <w:rPr>
          <w:rFonts w:hint="default" w:asciiTheme="minorAscii" w:hAnsiTheme="minorAscii"/>
          <w:sz w:val="28"/>
          <w:szCs w:val="28"/>
          <w:rtl w:val="0"/>
        </w:rPr>
        <w:t>redirect the redis logs to syslog</w:t>
      </w:r>
      <w:r>
        <w:rPr>
          <w:rFonts w:hint="default" w:asciiTheme="minorAscii" w:hAnsiTheme="minorAscii"/>
          <w:sz w:val="28"/>
          <w:szCs w:val="28"/>
          <w:rtl w:val="0"/>
          <w:lang w:val="en-US"/>
        </w:rPr>
        <w:t>.</w:t>
      </w:r>
    </w:p>
    <w:p>
      <w:pPr>
        <w:pStyle w:val="10"/>
        <w:rPr>
          <w:rFonts w:hint="eastAsia" w:ascii="Liberation Serif" w:hAnsi="Liberation Serif"/>
          <w:sz w:val="26"/>
          <w:szCs w:val="26"/>
        </w:rPr>
      </w:pPr>
    </w:p>
    <w:p>
      <w:pPr>
        <w:pStyle w:val="10"/>
        <w:rPr>
          <w:rFonts w:hint="default" w:ascii="Liberation Serif" w:hAnsi="Liberation Serif"/>
          <w:sz w:val="26"/>
          <w:szCs w:val="26"/>
          <w:lang w:val="en-US"/>
        </w:rPr>
      </w:pPr>
      <w:r>
        <w:rPr>
          <w:rFonts w:hint="default" w:ascii="Liberation Serif" w:hAnsi="Liberation Serif"/>
          <w:sz w:val="26"/>
          <w:szCs w:val="26"/>
          <w:lang w:val="en-US"/>
        </w:rPr>
        <w:drawing>
          <wp:inline distT="0" distB="0" distL="114300" distR="114300">
            <wp:extent cx="6176010" cy="452120"/>
            <wp:effectExtent l="0" t="0" r="11430" b="5080"/>
            <wp:docPr id="2" name="Picture 2" descr="Screenshot (3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6)"/>
                    <pic:cNvPicPr>
                      <a:picLocks noChangeAspect="1"/>
                    </pic:cNvPicPr>
                  </pic:nvPicPr>
                  <pic:blipFill>
                    <a:blip r:embed="rId4"/>
                    <a:srcRect l="10" t="39475" r="61940" b="55572"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eastAsia" w:ascii="Liberation Serif" w:hAnsi="Liberation Serif"/>
          <w:sz w:val="26"/>
          <w:szCs w:val="26"/>
        </w:rPr>
      </w:pPr>
    </w:p>
    <w:p>
      <w:pPr>
        <w:pStyle w:val="10"/>
        <w:rPr>
          <w:rFonts w:hint="eastAsia" w:ascii="Liberation Serif" w:hAnsi="Liberation Serif"/>
          <w:b/>
          <w:bCs/>
          <w:sz w:val="26"/>
          <w:szCs w:val="26"/>
          <w:u w:val="single"/>
        </w:rPr>
      </w:pPr>
      <w:r>
        <w:rPr>
          <w:rFonts w:ascii="Liberation Serif" w:hAnsi="Liberation Serif"/>
          <w:sz w:val="26"/>
          <w:szCs w:val="26"/>
        </w:rPr>
        <w:tab/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Theme="minorAscii" w:hAnsiTheme="minorAscii"/>
          <w:sz w:val="28"/>
          <w:szCs w:val="28"/>
          <w:rtl w:val="0"/>
          <w:lang w:val="en-US"/>
        </w:rPr>
      </w:pPr>
      <w:r>
        <w:rPr>
          <w:rFonts w:hint="default" w:asciiTheme="minorAscii" w:hAnsiTheme="minorAscii"/>
          <w:sz w:val="28"/>
          <w:szCs w:val="28"/>
          <w:rtl w:val="0"/>
        </w:rPr>
        <w:t>When the container is launched, no output will be logged when we set log-driver to none</w:t>
      </w:r>
      <w:r>
        <w:rPr>
          <w:rFonts w:hint="default" w:asciiTheme="minorAscii" w:hAnsiTheme="minorAscii"/>
          <w:sz w:val="28"/>
          <w:szCs w:val="28"/>
          <w:rtl w:val="0"/>
          <w:lang w:val="en-US"/>
        </w:rPr>
        <w:t>.</w:t>
      </w:r>
    </w:p>
    <w:p>
      <w:pPr>
        <w:widowControl w:val="0"/>
        <w:numPr>
          <w:numId w:val="0"/>
        </w:numPr>
        <w:suppressAutoHyphens/>
        <w:jc w:val="left"/>
        <w:rPr>
          <w:rFonts w:hint="default" w:asciiTheme="minorAscii" w:hAnsiTheme="minorAscii"/>
          <w:sz w:val="28"/>
          <w:szCs w:val="28"/>
          <w:rtl w:val="0"/>
          <w:lang w:val="en-US"/>
        </w:rPr>
      </w:pPr>
    </w:p>
    <w:p>
      <w:pPr>
        <w:widowControl w:val="0"/>
        <w:numPr>
          <w:numId w:val="0"/>
        </w:numPr>
        <w:suppressAutoHyphens/>
        <w:jc w:val="left"/>
        <w:rPr>
          <w:rFonts w:hint="default" w:asciiTheme="minorAscii" w:hAnsiTheme="minorAscii"/>
          <w:sz w:val="28"/>
          <w:szCs w:val="28"/>
          <w:rtl w:val="0"/>
          <w:lang w:val="en-US"/>
        </w:rPr>
      </w:pPr>
      <w:r>
        <w:rPr>
          <w:rFonts w:hint="default" w:asciiTheme="minorAscii" w:hAnsiTheme="minorAscii"/>
          <w:sz w:val="28"/>
          <w:szCs w:val="28"/>
          <w:rtl w:val="0"/>
          <w:lang w:val="en-US"/>
        </w:rPr>
        <w:drawing>
          <wp:inline distT="0" distB="0" distL="114300" distR="114300">
            <wp:extent cx="5944235" cy="379095"/>
            <wp:effectExtent l="0" t="0" r="14605" b="1905"/>
            <wp:docPr id="3" name="Picture 3" descr="Screenshot (3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36)"/>
                    <pic:cNvPicPr>
                      <a:picLocks noChangeAspect="1"/>
                    </pic:cNvPicPr>
                  </pic:nvPicPr>
                  <pic:blipFill>
                    <a:blip r:embed="rId4"/>
                    <a:srcRect l="135" t="44391" r="61927" b="51308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uppressAutoHyphens/>
        <w:jc w:val="left"/>
        <w:rPr>
          <w:rFonts w:hint="default" w:asciiTheme="minorAscii" w:hAnsiTheme="minorAscii"/>
          <w:sz w:val="28"/>
          <w:szCs w:val="28"/>
          <w:rtl w:val="0"/>
          <w:lang w:val="en-US"/>
        </w:rPr>
      </w:pPr>
    </w:p>
    <w:p>
      <w:pPr>
        <w:pStyle w:val="1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</w:p>
    <w:p>
      <w:pPr>
        <w:pStyle w:val="1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 w:cstheme="minorHAnsi"/>
          <w:sz w:val="28"/>
          <w:szCs w:val="28"/>
        </w:rPr>
        <w:t xml:space="preserve">4. </w:t>
      </w:r>
      <w:r>
        <w:rPr>
          <w:rFonts w:hint="default" w:asciiTheme="minorAscii" w:hAnsiTheme="minorAscii" w:cstheme="minorHAnsi"/>
          <w:sz w:val="28"/>
          <w:szCs w:val="28"/>
          <w:lang w:val="en-US"/>
        </w:rPr>
        <w:t>O</w:t>
      </w:r>
      <w:r>
        <w:rPr>
          <w:rFonts w:hint="default" w:asciiTheme="minorAscii" w:hAnsiTheme="minorAscii"/>
          <w:sz w:val="28"/>
          <w:szCs w:val="28"/>
          <w:rtl w:val="0"/>
        </w:rPr>
        <w:t>utput the LogConfig section for each of the containers.</w:t>
      </w:r>
    </w:p>
    <w:p>
      <w:pPr>
        <w:pStyle w:val="10"/>
        <w:rPr>
          <w:rFonts w:hint="eastAsia" w:ascii="Liberation Serif" w:hAnsi="Liberation Serif"/>
          <w:sz w:val="26"/>
          <w:szCs w:val="26"/>
        </w:rPr>
      </w:pPr>
    </w:p>
    <w:p>
      <w:pPr>
        <w:pStyle w:val="10"/>
        <w:rPr>
          <w:rFonts w:hint="default" w:ascii="Liberation Serif" w:hAnsi="Liberation Serif"/>
          <w:sz w:val="26"/>
          <w:szCs w:val="26"/>
          <w:lang w:val="en-US"/>
        </w:rPr>
      </w:pPr>
      <w:r>
        <w:rPr>
          <w:rFonts w:hint="default" w:ascii="Liberation Serif" w:hAnsi="Liberation Serif"/>
          <w:sz w:val="26"/>
          <w:szCs w:val="26"/>
          <w:lang w:val="en-US"/>
        </w:rPr>
        <w:drawing>
          <wp:inline distT="0" distB="0" distL="114300" distR="114300">
            <wp:extent cx="5989320" cy="1414145"/>
            <wp:effectExtent l="0" t="0" r="0" b="3175"/>
            <wp:docPr id="4" name="Picture 4" descr="Screenshot (3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36)"/>
                    <pic:cNvPicPr>
                      <a:picLocks noChangeAspect="1"/>
                    </pic:cNvPicPr>
                  </pic:nvPicPr>
                  <pic:blipFill>
                    <a:blip r:embed="rId4"/>
                    <a:srcRect l="10" t="48060" r="58447" b="34504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10"/>
        <w:rPr>
          <w:rFonts w:hint="eastAsia" w:ascii="Liberation Serif" w:hAnsi="Liberation Serif"/>
          <w:sz w:val="26"/>
          <w:szCs w:val="26"/>
        </w:rPr>
      </w:pPr>
    </w:p>
    <w:p>
      <w:pPr>
        <w:pStyle w:val="10"/>
        <w:rPr>
          <w:rFonts w:hint="eastAsia" w:ascii="Liberation Serif" w:hAnsi="Liberation Serif"/>
          <w:b/>
          <w:bCs/>
          <w:sz w:val="26"/>
          <w:szCs w:val="26"/>
          <w:u w:val="single"/>
        </w:rPr>
      </w:pPr>
      <w:r>
        <w:rPr>
          <w:rFonts w:ascii="Liberation Serif" w:hAnsi="Liberation Serif"/>
          <w:sz w:val="26"/>
          <w:szCs w:val="26"/>
        </w:rPr>
        <w:tab/>
      </w:r>
    </w:p>
    <w:p>
      <w:pPr>
        <w:pStyle w:val="10"/>
        <w:rPr>
          <w:rFonts w:hint="eastAsia"/>
        </w:rPr>
      </w:pPr>
    </w:p>
    <w:p>
      <w:pPr>
        <w:pStyle w:val="10"/>
        <w:rPr>
          <w:rFonts w:hint="eastAsia"/>
        </w:rPr>
      </w:pPr>
    </w:p>
    <w:sectPr>
      <w:pgSz w:w="11906" w:h="16838"/>
      <w:pgMar w:top="1134" w:right="1134" w:bottom="1134" w:left="1134" w:header="0" w:footer="0" w:gutter="0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iberation Mono">
    <w:altName w:val="Courier Ne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3181A8"/>
    <w:multiLevelType w:val="singleLevel"/>
    <w:tmpl w:val="ED3181A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autoHyphenation/>
  <w:characterSpacingControl w:val="doNotCompress"/>
  <w:compat>
    <w:compatSetting w:name="compatibilityMode" w:uri="http://schemas.microsoft.com/office/word" w:val="14"/>
  </w:compat>
  <w:rsids>
    <w:rsidRoot w:val="00212EB0"/>
    <w:rsid w:val="00212EB0"/>
    <w:rsid w:val="00730502"/>
    <w:rsid w:val="009C7CB2"/>
    <w:rsid w:val="00B24C03"/>
    <w:rsid w:val="00EA531E"/>
    <w:rsid w:val="5759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Lucida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Liberation Serif" w:hAnsi="Liberation Serif" w:eastAsia="NSimSun" w:cs="Lucida Sans"/>
      <w:sz w:val="24"/>
      <w:szCs w:val="24"/>
      <w:lang w:val="en-IN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rPr>
      <w:rFonts w:ascii="Tahoma" w:hAnsi="Tahoma" w:cs="Mangal"/>
      <w:sz w:val="16"/>
      <w:szCs w:val="14"/>
    </w:rPr>
  </w:style>
  <w:style w:type="paragraph" w:styleId="5">
    <w:name w:val="Body Text"/>
    <w:basedOn w:val="1"/>
    <w:uiPriority w:val="0"/>
    <w:pPr>
      <w:spacing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7">
    <w:name w:val="List"/>
    <w:basedOn w:val="5"/>
    <w:uiPriority w:val="0"/>
  </w:style>
  <w:style w:type="paragraph" w:customStyle="1" w:styleId="8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</w:style>
  <w:style w:type="paragraph" w:customStyle="1" w:styleId="10">
    <w:name w:val="Preformatted Text"/>
    <w:basedOn w:val="1"/>
    <w:qFormat/>
    <w:uiPriority w:val="0"/>
    <w:rPr>
      <w:rFonts w:ascii="Liberation Mono" w:hAnsi="Liberation Mono" w:cs="Liberation Mono"/>
      <w:sz w:val="20"/>
      <w:szCs w:val="20"/>
    </w:rPr>
  </w:style>
  <w:style w:type="character" w:customStyle="1" w:styleId="11">
    <w:name w:val="Balloon Text Char"/>
    <w:basedOn w:val="2"/>
    <w:link w:val="4"/>
    <w:semiHidden/>
    <w:uiPriority w:val="99"/>
    <w:rPr>
      <w:rFonts w:ascii="Tahoma" w:hAnsi="Tahoma" w:cs="Mangal"/>
      <w:sz w:val="16"/>
      <w:szCs w:val="1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</Words>
  <Characters>312</Characters>
  <Lines>2</Lines>
  <Paragraphs>1</Paragraphs>
  <TotalTime>2</TotalTime>
  <ScaleCrop>false</ScaleCrop>
  <LinksUpToDate>false</LinksUpToDate>
  <CharactersWithSpaces>365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2021-02-13T17:41:00Z</dcterms:created>
  <dc:creator>Windows User</dc:creator>
  <cp:lastModifiedBy>veer</cp:lastModifiedBy>
  <dcterms:modified xsi:type="dcterms:W3CDTF">2021-05-07T12:56:03Z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