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A3F" w:rsidRPr="008D0A3F" w:rsidRDefault="008D0A3F" w:rsidP="008D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A3F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8D0A3F" w:rsidRPr="008D0A3F" w:rsidRDefault="008D0A3F" w:rsidP="008D0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 xml:space="preserve">To design a user-friendly mobile app interface, </w:t>
      </w: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Fuel Next</w:t>
      </w:r>
      <w:r w:rsidRPr="008D0A3F">
        <w:rPr>
          <w:rFonts w:ascii="Times New Roman" w:eastAsia="Times New Roman" w:hAnsi="Times New Roman" w:cs="Times New Roman"/>
          <w:sz w:val="24"/>
          <w:szCs w:val="24"/>
        </w:rPr>
        <w:t>, that helps users find fuel stations, compare fuel prices, and manage fuel-related services efficiently. The app is intended to enhance user experience by providing intuitive navigation, clear information, and easy access to essential fuel-related services like selecting a city, choosing a fuel brand, and locating the nearest petrol stations.</w:t>
      </w:r>
    </w:p>
    <w:p w:rsidR="008D0A3F" w:rsidRPr="008D0A3F" w:rsidRDefault="008D0A3F" w:rsidP="008D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0A3F" w:rsidRPr="008D0A3F" w:rsidRDefault="008D0A3F" w:rsidP="008D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A3F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8D0A3F" w:rsidRPr="008D0A3F" w:rsidRDefault="008D0A3F" w:rsidP="008D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User Research: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Conducted initial research on the needs of users regarding fuel price comparison, fuel station locations, and payment modes.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Defined key user personas based on user motivations such as cost-saving, convenience, and real-time fuel updates.</w:t>
      </w:r>
    </w:p>
    <w:p w:rsidR="008D0A3F" w:rsidRPr="008D0A3F" w:rsidRDefault="008D0A3F" w:rsidP="008D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Wireframing</w:t>
      </w:r>
      <w:proofErr w:type="spellEnd"/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Prototyping: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Created wireframes of the app, focusing on simplifying the navigation.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Developed prototypes that allow users to log in, select a city, choose a fuel company (e.g., Indian Oil, Shell), and view nearby stations with fuel prices.</w:t>
      </w:r>
    </w:p>
    <w:p w:rsidR="008D0A3F" w:rsidRPr="008D0A3F" w:rsidRDefault="008D0A3F" w:rsidP="008D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Visual Design: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Designed a consistent color scheme that aligns with the fuel-related theme (e.g., bright yellow for energy).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Created visually distinct buttons and icons to allow seamless navigation.</w:t>
      </w:r>
    </w:p>
    <w:p w:rsidR="008D0A3F" w:rsidRPr="008D0A3F" w:rsidRDefault="008D0A3F" w:rsidP="008D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Design: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Designed a feature where users can switch between petrol, diesel, and other fuel types.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Incorporated an interactive map for users to see fuel stations and real-time fuel prices.</w:t>
      </w:r>
    </w:p>
    <w:p w:rsidR="008D0A3F" w:rsidRPr="008D0A3F" w:rsidRDefault="008D0A3F" w:rsidP="008D0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Testing:</w:t>
      </w:r>
    </w:p>
    <w:p w:rsidR="008D0A3F" w:rsidRP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Conducted user testing with a small group of participants to assess the ease of navigation and usability.</w:t>
      </w:r>
    </w:p>
    <w:p w:rsidR="008D0A3F" w:rsidRDefault="008D0A3F" w:rsidP="008D0A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Collected feedback to improve the app’s flow, especially in areas like login, fuel selection, and payment.</w:t>
      </w:r>
    </w:p>
    <w:p w:rsidR="008D0A3F" w:rsidRDefault="008D0A3F" w:rsidP="008D0A3F">
      <w:pPr>
        <w:pStyle w:val="Heading3"/>
      </w:pPr>
      <w:r>
        <w:rPr>
          <w:rStyle w:val="Strong"/>
          <w:b/>
          <w:bCs/>
        </w:rPr>
        <w:t>Prototype Description: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Splash Screen: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app opens with a splash screen displaying the </w:t>
      </w:r>
      <w:r>
        <w:rPr>
          <w:rStyle w:val="Strong"/>
        </w:rPr>
        <w:t>Fuel Next</w:t>
      </w:r>
      <w:r>
        <w:t xml:space="preserve"> logo on a clean white background. This screen introduces the brand identity, providing a quick loading visual.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Login Screen: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Users are directed to a </w:t>
      </w:r>
      <w:r>
        <w:rPr>
          <w:rStyle w:val="Strong"/>
        </w:rPr>
        <w:t>login screen</w:t>
      </w:r>
      <w:r>
        <w:t xml:space="preserve"> with options to log in via email or social accounts (Google, Facebook). It also includes a button to continue as a guest for faster access.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City Selection Screen: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lastRenderedPageBreak/>
        <w:t>After logging in, users can select their city from a list of major cities displayed in a dropdown or card format (Chennai, Mumbai, etc.). This screen ensures location-based customization of fuel station listings.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Fuel Brand Selection: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next screen allows users to choose their preferred </w:t>
      </w:r>
      <w:r>
        <w:rPr>
          <w:rStyle w:val="Strong"/>
        </w:rPr>
        <w:t>fuel company</w:t>
      </w:r>
      <w:r>
        <w:t xml:space="preserve"> (Indian Oil, Shell, HP, etc.). Each brand is presented as a large button with its logo to make it visually clear and accessible.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Fuel Type Selection: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Users can then select the type of fuel (Petrol, Diesel) through another set of options. This screen is neatly divided into segments with large, colorful buttons for easy navigation.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Interactive Map with Fuel Stations: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Users are shown a map with </w:t>
      </w:r>
      <w:r>
        <w:rPr>
          <w:rStyle w:val="Strong"/>
        </w:rPr>
        <w:t>fuel stations marked</w:t>
      </w:r>
      <w:r>
        <w:t xml:space="preserve"> across their selected city. This interactive feature highlights stations, showing real-time fuel prices as pins, making it easier to locate the nearest and cheapest options.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map also provides the ability to filter based on the fuel company or price preferences.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Fuel Price Comparison: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This screen lists the fuel stations with a breakdown of </w:t>
      </w:r>
      <w:r>
        <w:rPr>
          <w:rStyle w:val="Strong"/>
        </w:rPr>
        <w:t>prices per liter</w:t>
      </w:r>
      <w:r>
        <w:t xml:space="preserve"> (e.g., ₹80.56, ₹79.43) sorted by the user’s location and preferences. Bright colors are used to highlight the lowest price for easy comparison.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Payment and Fuel Mode Selection: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In this screen, users can choose a payment method (e.g., </w:t>
      </w:r>
      <w:r>
        <w:rPr>
          <w:rStyle w:val="Strong"/>
        </w:rPr>
        <w:t>Amazon Pay, UPI, card payments</w:t>
      </w:r>
      <w:r>
        <w:t>) for their fuel purchase. This screen integrates popular digital wallets and options for convenience.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Additionally, it allows users to switch to a </w:t>
      </w:r>
      <w:r>
        <w:rPr>
          <w:rStyle w:val="Strong"/>
        </w:rPr>
        <w:t>self-serve mode</w:t>
      </w:r>
      <w:r>
        <w:t xml:space="preserve"> or choose full service, offering flexibility in how they purchase fuel.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Payment Confirmation: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 final screen confirms the payment method selected and provides a summary of the transaction, including the station’s name, the fuel type, and the amount.</w:t>
      </w:r>
    </w:p>
    <w:p w:rsidR="008D0A3F" w:rsidRDefault="008D0A3F" w:rsidP="008D0A3F">
      <w:pPr>
        <w:pStyle w:val="NormalWeb"/>
        <w:numPr>
          <w:ilvl w:val="0"/>
          <w:numId w:val="3"/>
        </w:numPr>
      </w:pPr>
      <w:r>
        <w:rPr>
          <w:rStyle w:val="Strong"/>
        </w:rPr>
        <w:t>Fuel Manager Feature:</w:t>
      </w:r>
    </w:p>
    <w:p w:rsidR="008D0A3F" w:rsidRDefault="008D0A3F" w:rsidP="008D0A3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 special </w:t>
      </w:r>
      <w:r>
        <w:rPr>
          <w:rStyle w:val="Strong"/>
        </w:rPr>
        <w:t>Fuel Manager</w:t>
      </w:r>
      <w:r>
        <w:t xml:space="preserve"> feature is provided as an additional service. It includes reminders for fuel refills, fuel consumption tracking, and nearby station suggestions based on past preferences.</w:t>
      </w:r>
    </w:p>
    <w:p w:rsidR="008D0A3F" w:rsidRDefault="008D0A3F" w:rsidP="008D0A3F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8D0A3F" w:rsidRDefault="008D0A3F" w:rsidP="008D0A3F">
      <w:pPr>
        <w:pStyle w:val="Heading3"/>
      </w:pPr>
      <w:r>
        <w:rPr>
          <w:rStyle w:val="Strong"/>
          <w:b/>
          <w:bCs/>
        </w:rPr>
        <w:t>Prototype Flow:</w:t>
      </w:r>
    </w:p>
    <w:p w:rsidR="008D0A3F" w:rsidRDefault="008D0A3F" w:rsidP="008D0A3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Login</w:t>
      </w:r>
      <w:r>
        <w:t xml:space="preserve"> → </w:t>
      </w:r>
      <w:r>
        <w:rPr>
          <w:rStyle w:val="Strong"/>
        </w:rPr>
        <w:t>City Selection</w:t>
      </w:r>
      <w:r>
        <w:t xml:space="preserve"> → </w:t>
      </w:r>
      <w:r>
        <w:rPr>
          <w:rStyle w:val="Strong"/>
        </w:rPr>
        <w:t>Fuel Brand Selection</w:t>
      </w:r>
      <w:r>
        <w:t xml:space="preserve"> → </w:t>
      </w:r>
      <w:r>
        <w:rPr>
          <w:rStyle w:val="Strong"/>
        </w:rPr>
        <w:t>Fuel Type Selection</w:t>
      </w:r>
      <w:r>
        <w:t xml:space="preserve"> → </w:t>
      </w:r>
      <w:r>
        <w:rPr>
          <w:rStyle w:val="Strong"/>
        </w:rPr>
        <w:t>Interactive Map</w:t>
      </w:r>
      <w:r>
        <w:t xml:space="preserve"> → </w:t>
      </w:r>
      <w:r>
        <w:rPr>
          <w:rStyle w:val="Strong"/>
        </w:rPr>
        <w:t>Price Comparison</w:t>
      </w:r>
      <w:r>
        <w:t xml:space="preserve"> → </w:t>
      </w:r>
      <w:r>
        <w:rPr>
          <w:rStyle w:val="Strong"/>
        </w:rPr>
        <w:t>Payment Mode Selection</w:t>
      </w:r>
      <w:r>
        <w:t xml:space="preserve"> → </w:t>
      </w:r>
      <w:r>
        <w:rPr>
          <w:rStyle w:val="Strong"/>
        </w:rPr>
        <w:t>Payment Confirmation</w:t>
      </w:r>
      <w:r>
        <w:t xml:space="preserve"> → </w:t>
      </w:r>
      <w:r>
        <w:rPr>
          <w:rStyle w:val="Strong"/>
        </w:rPr>
        <w:t>Fuel Manager Feature</w:t>
      </w:r>
      <w:r>
        <w:t>.</w:t>
      </w:r>
    </w:p>
    <w:p w:rsidR="008D0A3F" w:rsidRPr="008D0A3F" w:rsidRDefault="008D0A3F" w:rsidP="008D0A3F">
      <w:pPr>
        <w:pStyle w:val="NormalWeb"/>
      </w:pPr>
      <w:r>
        <w:t>The prototype flow ensures that users can quickly navigate through essential features with minimal friction, from login to making a payment, all while offering additional value through price comparison and fuel management tools.</w:t>
      </w:r>
      <w:bookmarkStart w:id="0" w:name="_GoBack"/>
      <w:bookmarkEnd w:id="0"/>
    </w:p>
    <w:p w:rsidR="008D0A3F" w:rsidRPr="008D0A3F" w:rsidRDefault="008D0A3F" w:rsidP="008D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8D0A3F" w:rsidRPr="008D0A3F" w:rsidRDefault="008D0A3F" w:rsidP="008D0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A3F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8D0A3F" w:rsidRPr="008D0A3F" w:rsidRDefault="008D0A3F" w:rsidP="008D0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 xml:space="preserve">The final design of </w:t>
      </w:r>
      <w:r w:rsidRPr="008D0A3F">
        <w:rPr>
          <w:rFonts w:ascii="Times New Roman" w:eastAsia="Times New Roman" w:hAnsi="Times New Roman" w:cs="Times New Roman"/>
          <w:b/>
          <w:bCs/>
          <w:sz w:val="24"/>
          <w:szCs w:val="24"/>
        </w:rPr>
        <w:t>Fuel Next</w:t>
      </w:r>
      <w:r w:rsidRPr="008D0A3F">
        <w:rPr>
          <w:rFonts w:ascii="Times New Roman" w:eastAsia="Times New Roman" w:hAnsi="Times New Roman" w:cs="Times New Roman"/>
          <w:sz w:val="24"/>
          <w:szCs w:val="24"/>
        </w:rPr>
        <w:t xml:space="preserve"> successfully met the aim by offering an intuitive user experience that allows users to:</w:t>
      </w:r>
    </w:p>
    <w:p w:rsidR="008D0A3F" w:rsidRPr="008D0A3F" w:rsidRDefault="008D0A3F" w:rsidP="008D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Quickly compare fuel prices across multiple companies.</w:t>
      </w:r>
    </w:p>
    <w:p w:rsidR="008D0A3F" w:rsidRPr="008D0A3F" w:rsidRDefault="008D0A3F" w:rsidP="008D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Easily locate nearby fuel stations through an interactive map.</w:t>
      </w:r>
    </w:p>
    <w:p w:rsidR="008D0A3F" w:rsidRPr="008D0A3F" w:rsidRDefault="008D0A3F" w:rsidP="008D0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A3F">
        <w:rPr>
          <w:rFonts w:ascii="Times New Roman" w:eastAsia="Times New Roman" w:hAnsi="Times New Roman" w:cs="Times New Roman"/>
          <w:sz w:val="24"/>
          <w:szCs w:val="24"/>
        </w:rPr>
        <w:t>Manage fuel payments using various modes like UPI, credit cards, and other digital methods.</w:t>
      </w:r>
    </w:p>
    <w:p w:rsidR="00BD4C3D" w:rsidRDefault="00BD4C3D"/>
    <w:p w:rsidR="008D0A3F" w:rsidRDefault="008D0A3F"/>
    <w:p w:rsidR="008D0A3F" w:rsidRDefault="008D0A3F"/>
    <w:p w:rsidR="008D0A3F" w:rsidRDefault="008D0A3F">
      <w:r>
        <w:rPr>
          <w:noProof/>
        </w:rPr>
        <w:drawing>
          <wp:inline distT="0" distB="0" distL="0" distR="0" wp14:anchorId="0A145D48" wp14:editId="5C3E231B">
            <wp:extent cx="6227241" cy="277739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292" cy="28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19B"/>
    <w:multiLevelType w:val="multilevel"/>
    <w:tmpl w:val="7828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96C83"/>
    <w:multiLevelType w:val="multilevel"/>
    <w:tmpl w:val="7984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F7E15"/>
    <w:multiLevelType w:val="multilevel"/>
    <w:tmpl w:val="89F8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87989"/>
    <w:multiLevelType w:val="multilevel"/>
    <w:tmpl w:val="8A9C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3F"/>
    <w:rsid w:val="008D0A3F"/>
    <w:rsid w:val="00BD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C806"/>
  <w15:chartTrackingRefBased/>
  <w15:docId w15:val="{E8DBCBA7-54F5-4CC9-B166-2BE0386F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0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A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0A3F"/>
    <w:rPr>
      <w:b/>
      <w:bCs/>
    </w:rPr>
  </w:style>
  <w:style w:type="paragraph" w:styleId="NormalWeb">
    <w:name w:val="Normal (Web)"/>
    <w:basedOn w:val="Normal"/>
    <w:uiPriority w:val="99"/>
    <w:unhideWhenUsed/>
    <w:rsid w:val="008D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2024-10-19T08:10:00Z</dcterms:created>
  <dcterms:modified xsi:type="dcterms:W3CDTF">2024-10-19T08:20:00Z</dcterms:modified>
</cp:coreProperties>
</file>