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  <w:t>JSP Action Tags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olor w:val="auto"/>
          <w:spacing w:val="0"/>
          <w:sz w:val="30"/>
          <w:szCs w:val="30"/>
          <w:shd w:val="clear" w:fill="FFFFFF"/>
          <w:lang w:val="en-US"/>
        </w:rPr>
        <w:t>I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/>
        </w:rPr>
        <w:t>ndex.jsp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auto"/>
          <w:spacing w:val="0"/>
          <w:sz w:val="30"/>
          <w:szCs w:val="30"/>
          <w:shd w:val="clear" w:fill="FFFFFF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Usage of useBean tag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jsp:useBean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scope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"session"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</w:rPr>
        <w:t>jsp:useBean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jsp:setProperty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property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"18791"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jsp:setProperty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property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"Optical Wireless Mouse"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jsp:setProperty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property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"600.00"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"showbean.jsp"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Access bean properties from another page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"forward.jsp"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Use Forward action to go to Google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jsp:text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&lt;![CDATA[</w:t>
      </w:r>
      <w:r>
        <w:rPr>
          <w:rFonts w:hint="default" w:ascii="Consolas" w:hAnsi="Consolas" w:eastAsia="Consolas"/>
          <w:color w:val="000000"/>
          <w:sz w:val="24"/>
          <w:szCs w:val="22"/>
        </w:rPr>
        <w:t>This is my content.&lt;br/&gt;This will show within a text action tag exactly as it has been entered</w:t>
      </w:r>
      <w:r>
        <w:rPr>
          <w:rFonts w:hint="default" w:ascii="Consolas" w:hAnsi="Consolas" w:eastAsia="Consolas"/>
          <w:color w:val="008080"/>
          <w:sz w:val="24"/>
          <w:szCs w:val="22"/>
        </w:rPr>
        <w:t>]]&gt;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jsp:text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forward.jsp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charset=UTF-8"</w:t>
      </w: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jsp:forward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"forwarded.jsp"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</w:rPr>
        <w:t>jsp:forward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forwarded.jsp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This page came from forward.jsp by using jsp:forward action tag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showbean.jsp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BF5F3F"/>
          <w:sz w:val="24"/>
          <w:szCs w:val="22"/>
        </w:rPr>
        <w:t>&lt;%@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3F7F7F"/>
          <w:sz w:val="24"/>
          <w:szCs w:val="22"/>
        </w:rPr>
        <w:t>page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language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"java"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contentType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"text/html; charset=ISO-8859-1"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7F007F"/>
          <w:sz w:val="24"/>
          <w:szCs w:val="22"/>
        </w:rPr>
        <w:t>pageEncoding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BF5F3F"/>
          <w:sz w:val="24"/>
          <w:szCs w:val="22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jsp:useBean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"com.ecommerce.ProductBean"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scope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"session"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&gt;&lt;/</w:t>
      </w:r>
      <w:r>
        <w:rPr>
          <w:rFonts w:hint="default" w:ascii="Consolas" w:hAnsi="Consolas" w:eastAsia="Consolas"/>
          <w:color w:val="3F7F7F"/>
          <w:sz w:val="24"/>
          <w:szCs w:val="22"/>
        </w:rPr>
        <w:t>jsp:useBean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Product Id: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jsp:getProperty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property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Product Name: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jsp:getProperty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property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"productName"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Product Price: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jsp:getProperty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name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"productBean"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property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"price"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/&gt;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008080"/>
          <w:sz w:val="24"/>
          <w:szCs w:val="22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  <w:r>
        <w:rPr>
          <w:rFonts w:hint="default" w:ascii="Consolas" w:hAnsi="Consolas" w:eastAsia="Consolas"/>
          <w:color w:val="auto"/>
          <w:sz w:val="32"/>
          <w:szCs w:val="28"/>
          <w:lang w:val="en-US"/>
        </w:rPr>
        <w:t>ProductBean.java</w:t>
      </w: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jc w:val="left"/>
        <w:rPr>
          <w:rFonts w:hint="default" w:ascii="Consolas" w:hAnsi="Consolas" w:eastAsia="Consolas"/>
          <w:color w:val="auto"/>
          <w:sz w:val="32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java.io.Serializable;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2"/>
          <w:u w:val="single"/>
        </w:rPr>
        <w:t>ProductBean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implements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Serializable{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double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setProductId(String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setProductName(String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productName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setPrice(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double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2"/>
        </w:rPr>
        <w:t>value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getProductId()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productId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String getProductName()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productName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double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getPrice()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price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jc w:val="left"/>
        <w:rPr>
          <w:rFonts w:hint="default" w:ascii="Consolas" w:hAnsi="Consolas" w:eastAsia="Consolas"/>
          <w:color w:val="auto"/>
          <w:sz w:val="28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6E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2022-02-09T19:09:00Z</dcterms:created>
  <dc:creator>varad</dc:creator>
  <cp:lastModifiedBy>varad</cp:lastModifiedBy>
  <dcterms:modified xsi:type="dcterms:W3CDTF">2022-02-09T19:12:33Z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AA9FE888C5FA4A3CB9E6A22C65DB4D75</vt:lpwstr>
  </property>
</Properties>
</file>