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BABA" w14:textId="02999AA7" w:rsidR="00E11C26" w:rsidRPr="00E11C26" w:rsidRDefault="00E11C26" w:rsidP="00E11C26">
      <w:pPr>
        <w:pStyle w:val="root"/>
        <w:shd w:val="clear" w:color="auto" w:fill="FFFFFF"/>
        <w:spacing w:before="0" w:beforeAutospacing="0" w:after="0" w:afterAutospacing="0"/>
        <w:ind w:right="4"/>
        <w:jc w:val="center"/>
        <w:rPr>
          <w:b/>
          <w:bCs/>
          <w:sz w:val="32"/>
          <w:szCs w:val="32"/>
          <w:u w:val="single"/>
        </w:rPr>
      </w:pPr>
      <w:r w:rsidRPr="00E11C26">
        <w:rPr>
          <w:b/>
          <w:bCs/>
          <w:sz w:val="32"/>
          <w:szCs w:val="32"/>
          <w:u w:val="single"/>
        </w:rPr>
        <w:t xml:space="preserve">IBM 2012 – Capstone Project </w:t>
      </w:r>
      <w:r w:rsidR="009B6F0D">
        <w:rPr>
          <w:b/>
          <w:bCs/>
          <w:sz w:val="32"/>
          <w:szCs w:val="32"/>
          <w:u w:val="single"/>
        </w:rPr>
        <w:t>4, Part 2</w:t>
      </w:r>
    </w:p>
    <w:p w14:paraId="344D6D5A" w14:textId="77777777" w:rsidR="00E11C26" w:rsidRPr="00E11C26" w:rsidRDefault="00E11C26" w:rsidP="00E11C26">
      <w:pPr>
        <w:jc w:val="center"/>
        <w:rPr>
          <w:b/>
          <w:bCs/>
          <w:sz w:val="28"/>
          <w:szCs w:val="28"/>
          <w:u w:val="single"/>
          <w:lang w:val="en-US"/>
        </w:rPr>
      </w:pPr>
    </w:p>
    <w:p w14:paraId="1968F23C" w14:textId="77777777" w:rsidR="00E11C26" w:rsidRPr="00E11C26" w:rsidRDefault="00E11C26" w:rsidP="00E11C26">
      <w:pPr>
        <w:jc w:val="center"/>
        <w:rPr>
          <w:b/>
          <w:bCs/>
          <w:sz w:val="28"/>
          <w:szCs w:val="28"/>
          <w:lang w:val="en-US"/>
        </w:rPr>
      </w:pPr>
    </w:p>
    <w:p w14:paraId="6A21A7C9" w14:textId="38F14DEE" w:rsidR="00E11C26" w:rsidRPr="00E11C26" w:rsidRDefault="00E11C26" w:rsidP="00E11C26">
      <w:pPr>
        <w:jc w:val="center"/>
        <w:rPr>
          <w:b/>
          <w:bCs/>
          <w:sz w:val="28"/>
          <w:szCs w:val="28"/>
          <w:lang w:val="en-US"/>
        </w:rPr>
      </w:pPr>
      <w:r w:rsidRPr="00E11C26">
        <w:rPr>
          <w:b/>
          <w:bCs/>
          <w:sz w:val="28"/>
          <w:szCs w:val="28"/>
          <w:lang w:val="en-US"/>
        </w:rPr>
        <w:drawing>
          <wp:inline distT="0" distB="0" distL="0" distR="0" wp14:anchorId="6ABD1CE0" wp14:editId="0A327D76">
            <wp:extent cx="2712720" cy="2133600"/>
            <wp:effectExtent l="0" t="0" r="0" b="0"/>
            <wp:docPr id="1845967095" name="Picture 2" descr="A yellow griffin with wings and wing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yellow griffin with wings and wing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2133600"/>
                    </a:xfrm>
                    <a:prstGeom prst="rect">
                      <a:avLst/>
                    </a:prstGeom>
                    <a:noFill/>
                    <a:ln>
                      <a:noFill/>
                    </a:ln>
                  </pic:spPr>
                </pic:pic>
              </a:graphicData>
            </a:graphic>
          </wp:inline>
        </w:drawing>
      </w:r>
    </w:p>
    <w:p w14:paraId="282EA882" w14:textId="77777777" w:rsidR="00E11C26" w:rsidRPr="00E11C26" w:rsidRDefault="00E11C26" w:rsidP="00E11C26">
      <w:pPr>
        <w:jc w:val="center"/>
        <w:rPr>
          <w:b/>
          <w:bCs/>
          <w:sz w:val="28"/>
          <w:szCs w:val="28"/>
          <w:u w:val="single"/>
          <w:lang w:val="en-US"/>
        </w:rPr>
      </w:pPr>
    </w:p>
    <w:p w14:paraId="21033894" w14:textId="77777777" w:rsidR="00E11C26" w:rsidRPr="00E11C26" w:rsidRDefault="00E11C26" w:rsidP="00E11C26">
      <w:pPr>
        <w:spacing w:line="480" w:lineRule="auto"/>
        <w:jc w:val="center"/>
        <w:rPr>
          <w:rFonts w:ascii="Times New Roman" w:hAnsi="Times New Roman" w:cs="Times New Roman"/>
          <w:b/>
          <w:bCs/>
          <w:kern w:val="0"/>
          <w:sz w:val="36"/>
          <w:szCs w:val="36"/>
          <w:u w:val="single"/>
          <w:lang w:val="en-US"/>
          <w14:ligatures w14:val="none"/>
        </w:rPr>
      </w:pPr>
      <w:r w:rsidRPr="00E11C26">
        <w:rPr>
          <w:rFonts w:ascii="Times New Roman" w:hAnsi="Times New Roman" w:cs="Times New Roman"/>
          <w:b/>
          <w:bCs/>
          <w:kern w:val="0"/>
          <w:sz w:val="36"/>
          <w:szCs w:val="36"/>
          <w:u w:val="single"/>
          <w:lang w:val="en-US"/>
          <w14:ligatures w14:val="none"/>
        </w:rPr>
        <w:t>Group 11: Section 001</w:t>
      </w:r>
    </w:p>
    <w:tbl>
      <w:tblPr>
        <w:tblStyle w:val="GridTable4"/>
        <w:tblW w:w="7938" w:type="dxa"/>
        <w:jc w:val="center"/>
        <w:tblLook w:val="04A0" w:firstRow="1" w:lastRow="0" w:firstColumn="1" w:lastColumn="0" w:noHBand="0" w:noVBand="1"/>
      </w:tblPr>
      <w:tblGrid>
        <w:gridCol w:w="3969"/>
        <w:gridCol w:w="3969"/>
      </w:tblGrid>
      <w:tr w:rsidR="00E11C26" w:rsidRPr="00E11C26" w14:paraId="56C9C22F" w14:textId="77777777" w:rsidTr="006A7838">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969" w:type="dxa"/>
            <w:hideMark/>
          </w:tcPr>
          <w:p w14:paraId="139E45D5" w14:textId="77777777" w:rsidR="00E11C26" w:rsidRPr="00E11C26" w:rsidRDefault="00E11C26" w:rsidP="00E11C26">
            <w:pPr>
              <w:spacing w:line="480" w:lineRule="auto"/>
              <w:jc w:val="center"/>
              <w:rPr>
                <w:rFonts w:ascii="Times New Roman" w:hAnsi="Times New Roman" w:cs="Times New Roman"/>
                <w:kern w:val="0"/>
                <w:sz w:val="28"/>
                <w:szCs w:val="28"/>
                <w:lang w:val="en-US"/>
                <w14:ligatures w14:val="none"/>
              </w:rPr>
            </w:pPr>
            <w:r w:rsidRPr="00E11C26">
              <w:rPr>
                <w:rFonts w:ascii="Times New Roman" w:hAnsi="Times New Roman" w:cs="Times New Roman"/>
                <w:kern w:val="0"/>
                <w:sz w:val="28"/>
                <w:szCs w:val="28"/>
                <w:lang w:val="en-US"/>
                <w14:ligatures w14:val="none"/>
              </w:rPr>
              <w:t>Student Name</w:t>
            </w:r>
          </w:p>
        </w:tc>
        <w:tc>
          <w:tcPr>
            <w:tcW w:w="3969" w:type="dxa"/>
            <w:hideMark/>
          </w:tcPr>
          <w:p w14:paraId="39E9BB78" w14:textId="77777777" w:rsidR="00E11C26" w:rsidRPr="00E11C26" w:rsidRDefault="00E11C26" w:rsidP="00E11C2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8"/>
                <w:szCs w:val="28"/>
                <w:lang w:val="en-US"/>
                <w14:ligatures w14:val="none"/>
              </w:rPr>
            </w:pPr>
            <w:r w:rsidRPr="00E11C26">
              <w:rPr>
                <w:rFonts w:ascii="Times New Roman" w:hAnsi="Times New Roman" w:cs="Times New Roman"/>
                <w:kern w:val="0"/>
                <w:sz w:val="28"/>
                <w:szCs w:val="28"/>
                <w:lang w:val="en-US"/>
                <w14:ligatures w14:val="none"/>
              </w:rPr>
              <w:t>Student ID</w:t>
            </w:r>
          </w:p>
        </w:tc>
      </w:tr>
      <w:tr w:rsidR="00E11C26" w:rsidRPr="00E11C26" w14:paraId="622063AF" w14:textId="77777777" w:rsidTr="006A7838">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969" w:type="dxa"/>
            <w:hideMark/>
          </w:tcPr>
          <w:p w14:paraId="152B6BE1" w14:textId="77777777" w:rsidR="00E11C26" w:rsidRPr="00E11C26" w:rsidRDefault="00E11C26" w:rsidP="00E11C26">
            <w:pPr>
              <w:spacing w:line="480" w:lineRule="auto"/>
              <w:jc w:val="center"/>
              <w:rPr>
                <w:rFonts w:ascii="Times New Roman" w:hAnsi="Times New Roman" w:cs="Times New Roman"/>
                <w:kern w:val="0"/>
                <w:sz w:val="28"/>
                <w:szCs w:val="28"/>
                <w:lang w:val="en-US"/>
                <w14:ligatures w14:val="none"/>
              </w:rPr>
            </w:pPr>
            <w:r w:rsidRPr="00E11C26">
              <w:rPr>
                <w:rFonts w:ascii="Times New Roman" w:hAnsi="Times New Roman" w:cs="Times New Roman"/>
                <w:kern w:val="0"/>
                <w:sz w:val="28"/>
                <w:szCs w:val="28"/>
                <w:lang w:val="en-US"/>
                <w14:ligatures w14:val="none"/>
              </w:rPr>
              <w:t>Arjunkumar Kantilal Kori</w:t>
            </w:r>
          </w:p>
        </w:tc>
        <w:tc>
          <w:tcPr>
            <w:tcW w:w="3969" w:type="dxa"/>
            <w:hideMark/>
          </w:tcPr>
          <w:p w14:paraId="3DD6524F" w14:textId="77777777" w:rsidR="00E11C26" w:rsidRPr="00E11C26" w:rsidRDefault="00E11C26" w:rsidP="00E11C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kern w:val="0"/>
                <w:sz w:val="28"/>
                <w:szCs w:val="28"/>
                <w:lang w:val="en-US"/>
                <w14:ligatures w14:val="none"/>
              </w:rPr>
            </w:pPr>
            <w:r w:rsidRPr="00E11C26">
              <w:rPr>
                <w:rFonts w:ascii="Times New Roman" w:hAnsi="Times New Roman" w:cs="Times New Roman"/>
                <w:b/>
                <w:bCs/>
                <w:kern w:val="0"/>
                <w:sz w:val="28"/>
                <w:szCs w:val="28"/>
                <w:lang w:val="en-US"/>
                <w14:ligatures w14:val="none"/>
              </w:rPr>
              <w:t>0851146</w:t>
            </w:r>
          </w:p>
        </w:tc>
      </w:tr>
      <w:tr w:rsidR="00E11C26" w:rsidRPr="00E11C26" w14:paraId="2A5DE274" w14:textId="77777777" w:rsidTr="006A7838">
        <w:trPr>
          <w:trHeight w:val="510"/>
          <w:jc w:val="center"/>
        </w:trPr>
        <w:tc>
          <w:tcPr>
            <w:cnfStyle w:val="001000000000" w:firstRow="0" w:lastRow="0" w:firstColumn="1" w:lastColumn="0" w:oddVBand="0" w:evenVBand="0" w:oddHBand="0" w:evenHBand="0" w:firstRowFirstColumn="0" w:firstRowLastColumn="0" w:lastRowFirstColumn="0" w:lastRowLastColumn="0"/>
            <w:tcW w:w="3969" w:type="dxa"/>
            <w:hideMark/>
          </w:tcPr>
          <w:p w14:paraId="0F9D1941" w14:textId="77777777" w:rsidR="00E11C26" w:rsidRPr="00E11C26" w:rsidRDefault="00E11C26" w:rsidP="00E11C26">
            <w:pPr>
              <w:spacing w:line="480" w:lineRule="auto"/>
              <w:jc w:val="center"/>
              <w:rPr>
                <w:rFonts w:ascii="Times New Roman" w:hAnsi="Times New Roman" w:cs="Times New Roman"/>
                <w:kern w:val="0"/>
                <w:sz w:val="28"/>
                <w:szCs w:val="28"/>
                <w:lang w:val="en-US"/>
                <w14:ligatures w14:val="none"/>
              </w:rPr>
            </w:pPr>
            <w:r w:rsidRPr="00E11C26">
              <w:rPr>
                <w:rFonts w:ascii="Times New Roman" w:hAnsi="Times New Roman" w:cs="Times New Roman"/>
                <w:kern w:val="0"/>
                <w:sz w:val="28"/>
                <w:szCs w:val="28"/>
                <w:lang w:val="en-US"/>
                <w14:ligatures w14:val="none"/>
              </w:rPr>
              <w:t>Fawwaz Mohammed Akram</w:t>
            </w:r>
          </w:p>
        </w:tc>
        <w:tc>
          <w:tcPr>
            <w:tcW w:w="3969" w:type="dxa"/>
            <w:hideMark/>
          </w:tcPr>
          <w:p w14:paraId="18DE7C93" w14:textId="77777777" w:rsidR="00E11C26" w:rsidRPr="00E11C26" w:rsidRDefault="00E11C26" w:rsidP="00E11C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kern w:val="0"/>
                <w:sz w:val="28"/>
                <w:szCs w:val="28"/>
                <w:lang w:val="en-US"/>
                <w14:ligatures w14:val="none"/>
              </w:rPr>
            </w:pPr>
            <w:r w:rsidRPr="00E11C26">
              <w:rPr>
                <w:rFonts w:ascii="Times New Roman" w:hAnsi="Times New Roman" w:cs="Times New Roman"/>
                <w:b/>
                <w:bCs/>
                <w:kern w:val="0"/>
                <w:sz w:val="28"/>
                <w:szCs w:val="28"/>
                <w:lang w:val="en-US"/>
                <w14:ligatures w14:val="none"/>
              </w:rPr>
              <w:t>0856436</w:t>
            </w:r>
          </w:p>
        </w:tc>
      </w:tr>
      <w:tr w:rsidR="00E11C26" w:rsidRPr="00E11C26" w14:paraId="228830B1" w14:textId="77777777" w:rsidTr="006A7838">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969" w:type="dxa"/>
            <w:hideMark/>
          </w:tcPr>
          <w:p w14:paraId="6EC547D1" w14:textId="77777777" w:rsidR="00E11C26" w:rsidRPr="00E11C26" w:rsidRDefault="00E11C26" w:rsidP="00E11C26">
            <w:pPr>
              <w:spacing w:line="480" w:lineRule="auto"/>
              <w:jc w:val="center"/>
              <w:rPr>
                <w:rFonts w:ascii="Times New Roman" w:hAnsi="Times New Roman" w:cs="Times New Roman"/>
                <w:kern w:val="0"/>
                <w:sz w:val="28"/>
                <w:szCs w:val="28"/>
                <w:lang w:val="en-US"/>
                <w14:ligatures w14:val="none"/>
              </w:rPr>
            </w:pPr>
            <w:r w:rsidRPr="00E11C26">
              <w:rPr>
                <w:rFonts w:ascii="Times New Roman" w:hAnsi="Times New Roman" w:cs="Times New Roman"/>
                <w:kern w:val="0"/>
                <w:sz w:val="28"/>
                <w:szCs w:val="28"/>
                <w:lang w:val="en-US"/>
                <w14:ligatures w14:val="none"/>
              </w:rPr>
              <w:t>Gunjan Sharma</w:t>
            </w:r>
          </w:p>
        </w:tc>
        <w:tc>
          <w:tcPr>
            <w:tcW w:w="3969" w:type="dxa"/>
            <w:hideMark/>
          </w:tcPr>
          <w:p w14:paraId="2161084D" w14:textId="77777777" w:rsidR="00E11C26" w:rsidRPr="00E11C26" w:rsidRDefault="00E11C26" w:rsidP="00E11C2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kern w:val="0"/>
                <w:sz w:val="28"/>
                <w:szCs w:val="28"/>
                <w:lang w:val="en-US"/>
                <w14:ligatures w14:val="none"/>
              </w:rPr>
            </w:pPr>
            <w:r w:rsidRPr="00E11C26">
              <w:rPr>
                <w:rFonts w:ascii="Times New Roman" w:hAnsi="Times New Roman" w:cs="Times New Roman"/>
                <w:b/>
                <w:bCs/>
                <w:kern w:val="0"/>
                <w:sz w:val="28"/>
                <w:szCs w:val="28"/>
                <w:lang w:val="en-US"/>
                <w14:ligatures w14:val="none"/>
              </w:rPr>
              <w:t>0845467</w:t>
            </w:r>
          </w:p>
        </w:tc>
      </w:tr>
      <w:tr w:rsidR="00E11C26" w:rsidRPr="00E11C26" w14:paraId="1097CD44" w14:textId="77777777" w:rsidTr="006A7838">
        <w:trPr>
          <w:trHeight w:val="510"/>
          <w:jc w:val="center"/>
        </w:trPr>
        <w:tc>
          <w:tcPr>
            <w:cnfStyle w:val="001000000000" w:firstRow="0" w:lastRow="0" w:firstColumn="1" w:lastColumn="0" w:oddVBand="0" w:evenVBand="0" w:oddHBand="0" w:evenHBand="0" w:firstRowFirstColumn="0" w:firstRowLastColumn="0" w:lastRowFirstColumn="0" w:lastRowLastColumn="0"/>
            <w:tcW w:w="3969" w:type="dxa"/>
            <w:hideMark/>
          </w:tcPr>
          <w:p w14:paraId="5DC0AB0C" w14:textId="77777777" w:rsidR="00E11C26" w:rsidRPr="00E11C26" w:rsidRDefault="00E11C26" w:rsidP="00E11C26">
            <w:pPr>
              <w:spacing w:line="480" w:lineRule="auto"/>
              <w:jc w:val="center"/>
              <w:rPr>
                <w:rFonts w:ascii="Times New Roman" w:hAnsi="Times New Roman" w:cs="Times New Roman"/>
                <w:kern w:val="0"/>
                <w:sz w:val="28"/>
                <w:szCs w:val="28"/>
                <w:lang w:val="en-US"/>
                <w14:ligatures w14:val="none"/>
              </w:rPr>
            </w:pPr>
            <w:proofErr w:type="spellStart"/>
            <w:r w:rsidRPr="00E11C26">
              <w:rPr>
                <w:rFonts w:ascii="Times New Roman" w:hAnsi="Times New Roman" w:cs="Times New Roman"/>
                <w:kern w:val="0"/>
                <w:sz w:val="28"/>
                <w:szCs w:val="28"/>
                <w:lang w:val="en-US"/>
                <w14:ligatures w14:val="none"/>
              </w:rPr>
              <w:t>Sanjaysinh</w:t>
            </w:r>
            <w:proofErr w:type="spellEnd"/>
            <w:r w:rsidRPr="00E11C26">
              <w:rPr>
                <w:rFonts w:ascii="Times New Roman" w:hAnsi="Times New Roman" w:cs="Times New Roman"/>
                <w:kern w:val="0"/>
                <w:sz w:val="28"/>
                <w:szCs w:val="28"/>
                <w:lang w:val="en-US"/>
                <w14:ligatures w14:val="none"/>
              </w:rPr>
              <w:t xml:space="preserve"> </w:t>
            </w:r>
            <w:proofErr w:type="spellStart"/>
            <w:r w:rsidRPr="00E11C26">
              <w:rPr>
                <w:rFonts w:ascii="Times New Roman" w:hAnsi="Times New Roman" w:cs="Times New Roman"/>
                <w:kern w:val="0"/>
                <w:sz w:val="28"/>
                <w:szCs w:val="28"/>
                <w:lang w:val="en-US"/>
                <w14:ligatures w14:val="none"/>
              </w:rPr>
              <w:t>Rajendrasinh</w:t>
            </w:r>
            <w:proofErr w:type="spellEnd"/>
            <w:r w:rsidRPr="00E11C26">
              <w:rPr>
                <w:rFonts w:ascii="Times New Roman" w:hAnsi="Times New Roman" w:cs="Times New Roman"/>
                <w:kern w:val="0"/>
                <w:sz w:val="28"/>
                <w:szCs w:val="28"/>
                <w:lang w:val="en-US"/>
                <w14:ligatures w14:val="none"/>
              </w:rPr>
              <w:t xml:space="preserve"> </w:t>
            </w:r>
            <w:proofErr w:type="spellStart"/>
            <w:r w:rsidRPr="00E11C26">
              <w:rPr>
                <w:rFonts w:ascii="Times New Roman" w:hAnsi="Times New Roman" w:cs="Times New Roman"/>
                <w:kern w:val="0"/>
                <w:sz w:val="28"/>
                <w:szCs w:val="28"/>
                <w:lang w:val="en-US"/>
                <w14:ligatures w14:val="none"/>
              </w:rPr>
              <w:t>Chavada</w:t>
            </w:r>
            <w:proofErr w:type="spellEnd"/>
          </w:p>
        </w:tc>
        <w:tc>
          <w:tcPr>
            <w:tcW w:w="3969" w:type="dxa"/>
            <w:hideMark/>
          </w:tcPr>
          <w:p w14:paraId="436EE6C4" w14:textId="77777777" w:rsidR="00E11C26" w:rsidRPr="00E11C26" w:rsidRDefault="00E11C26" w:rsidP="00E11C2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kern w:val="0"/>
                <w:sz w:val="28"/>
                <w:szCs w:val="28"/>
                <w:lang w:val="en-US"/>
                <w14:ligatures w14:val="none"/>
              </w:rPr>
            </w:pPr>
            <w:r w:rsidRPr="00E11C26">
              <w:rPr>
                <w:rFonts w:ascii="Times New Roman" w:hAnsi="Times New Roman" w:cs="Times New Roman"/>
                <w:b/>
                <w:bCs/>
                <w:kern w:val="0"/>
                <w:sz w:val="28"/>
                <w:szCs w:val="28"/>
                <w:lang w:val="en-US"/>
                <w14:ligatures w14:val="none"/>
              </w:rPr>
              <w:t>0844918</w:t>
            </w:r>
          </w:p>
        </w:tc>
      </w:tr>
    </w:tbl>
    <w:p w14:paraId="2AAA57EF" w14:textId="77777777" w:rsidR="00E11C26" w:rsidRPr="00E11C26" w:rsidRDefault="00E11C26" w:rsidP="00E11C26">
      <w:pPr>
        <w:jc w:val="center"/>
        <w:rPr>
          <w:b/>
          <w:bCs/>
          <w:sz w:val="28"/>
          <w:szCs w:val="28"/>
          <w:lang w:val="en-US"/>
        </w:rPr>
      </w:pPr>
    </w:p>
    <w:p w14:paraId="63FC486F" w14:textId="77777777" w:rsidR="00E11C26" w:rsidRPr="00E11C26" w:rsidRDefault="00E11C26" w:rsidP="00E11C26">
      <w:pPr>
        <w:jc w:val="center"/>
        <w:rPr>
          <w:b/>
          <w:bCs/>
          <w:sz w:val="28"/>
          <w:szCs w:val="28"/>
          <w:lang w:val="en-US"/>
        </w:rPr>
      </w:pPr>
    </w:p>
    <w:p w14:paraId="6073B7A5" w14:textId="77777777" w:rsidR="00E11C26" w:rsidRDefault="00E11C26" w:rsidP="00E11C26">
      <w:pPr>
        <w:jc w:val="center"/>
        <w:rPr>
          <w:b/>
          <w:bCs/>
          <w:sz w:val="28"/>
          <w:szCs w:val="28"/>
          <w:lang w:val="en-US"/>
        </w:rPr>
      </w:pPr>
      <w:r w:rsidRPr="00E11C26">
        <w:rPr>
          <w:b/>
          <w:bCs/>
          <w:sz w:val="28"/>
          <w:szCs w:val="28"/>
          <w:lang w:val="en-US"/>
        </w:rPr>
        <w:br w:type="page"/>
      </w:r>
    </w:p>
    <w:sdt>
      <w:sdtPr>
        <w:id w:val="-117171907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7E68461" w14:textId="713D7093" w:rsidR="006B0B1A" w:rsidRDefault="006B0B1A">
          <w:pPr>
            <w:pStyle w:val="TOCHeading"/>
            <w:rPr>
              <w:rFonts w:ascii="Times New Roman" w:hAnsi="Times New Roman" w:cs="Times New Roman"/>
              <w:b/>
              <w:bCs/>
              <w:sz w:val="40"/>
              <w:szCs w:val="40"/>
            </w:rPr>
          </w:pPr>
          <w:r w:rsidRPr="006B0B1A">
            <w:rPr>
              <w:rFonts w:ascii="Times New Roman" w:hAnsi="Times New Roman" w:cs="Times New Roman"/>
              <w:b/>
              <w:bCs/>
              <w:sz w:val="40"/>
              <w:szCs w:val="40"/>
            </w:rPr>
            <w:t>Table of Contents</w:t>
          </w:r>
        </w:p>
        <w:p w14:paraId="7B5883DB" w14:textId="77777777" w:rsidR="006B0B1A" w:rsidRPr="006B0B1A" w:rsidRDefault="006B0B1A" w:rsidP="006B0B1A">
          <w:pPr>
            <w:rPr>
              <w:lang w:val="en-US"/>
            </w:rPr>
          </w:pPr>
        </w:p>
        <w:p w14:paraId="3CAE376E" w14:textId="2A1C2014"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r>
            <w:fldChar w:fldCharType="begin"/>
          </w:r>
          <w:r>
            <w:instrText xml:space="preserve"> TOC \o "1-3" \h \z \u </w:instrText>
          </w:r>
          <w:r>
            <w:fldChar w:fldCharType="separate"/>
          </w:r>
          <w:hyperlink w:anchor="_Toc194693083" w:history="1">
            <w:r w:rsidRPr="006B0B1A">
              <w:rPr>
                <w:rStyle w:val="Hyperlink"/>
                <w:rFonts w:ascii="Times New Roman" w:hAnsi="Times New Roman" w:cs="Times New Roman"/>
                <w:b/>
                <w:bCs/>
                <w:noProof/>
                <w:sz w:val="24"/>
                <w:szCs w:val="24"/>
              </w:rPr>
              <w:t>Description of Product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_Toc194693083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6B0B1A">
              <w:rPr>
                <w:rFonts w:ascii="Times New Roman" w:hAnsi="Times New Roman" w:cs="Times New Roman"/>
                <w:noProof/>
                <w:webHidden/>
                <w:sz w:val="24"/>
                <w:szCs w:val="24"/>
              </w:rPr>
              <w:fldChar w:fldCharType="end"/>
            </w:r>
          </w:hyperlink>
        </w:p>
        <w:p w14:paraId="02914604" w14:textId="7A4E3A0D"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84" w:history="1">
            <w:r w:rsidRPr="006B0B1A">
              <w:rPr>
                <w:rStyle w:val="Hyperlink"/>
                <w:rFonts w:ascii="Times New Roman" w:hAnsi="Times New Roman" w:cs="Times New Roman"/>
                <w:b/>
                <w:bCs/>
                <w:noProof/>
                <w:sz w:val="24"/>
                <w:szCs w:val="24"/>
              </w:rPr>
              <w:t>Watch Brands and Models</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_Toc194693084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6B0B1A">
              <w:rPr>
                <w:rFonts w:ascii="Times New Roman" w:hAnsi="Times New Roman" w:cs="Times New Roman"/>
                <w:noProof/>
                <w:webHidden/>
                <w:sz w:val="24"/>
                <w:szCs w:val="24"/>
              </w:rPr>
              <w:fldChar w:fldCharType="end"/>
            </w:r>
          </w:hyperlink>
        </w:p>
        <w:p w14:paraId="1A37ACC5" w14:textId="34F8D328"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85" w:history="1">
            <w:r w:rsidRPr="006B0B1A">
              <w:rPr>
                <w:rStyle w:val="Hyperlink"/>
                <w:rFonts w:ascii="Times New Roman" w:hAnsi="Times New Roman" w:cs="Times New Roman"/>
                <w:b/>
                <w:bCs/>
                <w:noProof/>
                <w:sz w:val="24"/>
                <w:szCs w:val="24"/>
              </w:rPr>
              <w:t>Key Features</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_Toc194693085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6B0B1A">
              <w:rPr>
                <w:rFonts w:ascii="Times New Roman" w:hAnsi="Times New Roman" w:cs="Times New Roman"/>
                <w:noProof/>
                <w:webHidden/>
                <w:sz w:val="24"/>
                <w:szCs w:val="24"/>
              </w:rPr>
              <w:fldChar w:fldCharType="end"/>
            </w:r>
          </w:hyperlink>
        </w:p>
        <w:p w14:paraId="64EBC693" w14:textId="749B5785"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86" w:history="1">
            <w:r w:rsidRPr="006B0B1A">
              <w:rPr>
                <w:rStyle w:val="Hyperlink"/>
                <w:rFonts w:ascii="Times New Roman" w:hAnsi="Times New Roman" w:cs="Times New Roman"/>
                <w:b/>
                <w:bCs/>
                <w:noProof/>
                <w:sz w:val="24"/>
                <w:szCs w:val="24"/>
              </w:rPr>
              <w:t>Who Are These Watches For?</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_Toc194693086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6B0B1A">
              <w:rPr>
                <w:rFonts w:ascii="Times New Roman" w:hAnsi="Times New Roman" w:cs="Times New Roman"/>
                <w:noProof/>
                <w:webHidden/>
                <w:sz w:val="24"/>
                <w:szCs w:val="24"/>
              </w:rPr>
              <w:fldChar w:fldCharType="end"/>
            </w:r>
          </w:hyperlink>
        </w:p>
        <w:p w14:paraId="442DF169" w14:textId="7B509684"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87" w:history="1">
            <w:r w:rsidRPr="006B0B1A">
              <w:rPr>
                <w:rStyle w:val="Hyperlink"/>
                <w:rFonts w:ascii="Times New Roman" w:hAnsi="Times New Roman" w:cs="Times New Roman"/>
                <w:b/>
                <w:bCs/>
                <w:noProof/>
                <w:sz w:val="24"/>
                <w:szCs w:val="24"/>
              </w:rPr>
              <w:t>Price Range</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_Toc194693087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6B0B1A">
              <w:rPr>
                <w:rFonts w:ascii="Times New Roman" w:hAnsi="Times New Roman" w:cs="Times New Roman"/>
                <w:noProof/>
                <w:webHidden/>
                <w:sz w:val="24"/>
                <w:szCs w:val="24"/>
              </w:rPr>
              <w:fldChar w:fldCharType="end"/>
            </w:r>
          </w:hyperlink>
        </w:p>
        <w:p w14:paraId="31931439" w14:textId="0F6FD5B1"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88" w:history="1">
            <w:r w:rsidRPr="006B0B1A">
              <w:rPr>
                <w:rStyle w:val="Hyperlink"/>
                <w:rFonts w:ascii="Times New Roman" w:hAnsi="Times New Roman" w:cs="Times New Roman"/>
                <w:b/>
                <w:bCs/>
                <w:noProof/>
                <w:sz w:val="24"/>
                <w:szCs w:val="24"/>
              </w:rPr>
              <w:t>Supply Chain Flow Chart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_Toc194693088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6B0B1A">
              <w:rPr>
                <w:rFonts w:ascii="Times New Roman" w:hAnsi="Times New Roman" w:cs="Times New Roman"/>
                <w:noProof/>
                <w:webHidden/>
                <w:sz w:val="24"/>
                <w:szCs w:val="24"/>
              </w:rPr>
              <w:fldChar w:fldCharType="end"/>
            </w:r>
          </w:hyperlink>
        </w:p>
        <w:p w14:paraId="727BA8B1" w14:textId="65D2ABBF"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89" w:history="1">
            <w:r w:rsidRPr="006B0B1A">
              <w:rPr>
                <w:rStyle w:val="Hyperlink"/>
                <w:rFonts w:ascii="Times New Roman" w:eastAsia="Times New Roman" w:hAnsi="Times New Roman" w:cs="Times New Roman"/>
                <w:b/>
                <w:bCs/>
                <w:noProof/>
                <w:sz w:val="24"/>
                <w:szCs w:val="24"/>
              </w:rPr>
              <w:t>Key Sourcing and Procurement Considerations</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_Toc194693089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6B0B1A">
              <w:rPr>
                <w:rFonts w:ascii="Times New Roman" w:hAnsi="Times New Roman" w:cs="Times New Roman"/>
                <w:noProof/>
                <w:webHidden/>
                <w:sz w:val="24"/>
                <w:szCs w:val="24"/>
              </w:rPr>
              <w:fldChar w:fldCharType="end"/>
            </w:r>
          </w:hyperlink>
        </w:p>
        <w:p w14:paraId="0D039447" w14:textId="33A67982"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0" w:history="1">
            <w:r w:rsidRPr="006B0B1A">
              <w:rPr>
                <w:rStyle w:val="Hyperlink"/>
                <w:rFonts w:ascii="Times New Roman" w:eastAsia="Times New Roman" w:hAnsi="Times New Roman" w:cs="Times New Roman"/>
                <w:b/>
                <w:bCs/>
                <w:noProof/>
                <w:sz w:val="24"/>
                <w:szCs w:val="24"/>
              </w:rPr>
              <w:t>Preferred Modes/Methods of Transport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_Toc194693090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6B0B1A">
              <w:rPr>
                <w:rFonts w:ascii="Times New Roman" w:hAnsi="Times New Roman" w:cs="Times New Roman"/>
                <w:noProof/>
                <w:webHidden/>
                <w:sz w:val="24"/>
                <w:szCs w:val="24"/>
              </w:rPr>
              <w:fldChar w:fldCharType="end"/>
            </w:r>
          </w:hyperlink>
        </w:p>
        <w:p w14:paraId="5D5C1293" w14:textId="7AE708D7"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1" w:history="1">
            <w:r w:rsidRPr="006B0B1A">
              <w:rPr>
                <w:rStyle w:val="Hyperlink"/>
                <w:rFonts w:ascii="Times New Roman" w:eastAsia="Times New Roman" w:hAnsi="Times New Roman" w:cs="Times New Roman"/>
                <w:b/>
                <w:bCs/>
                <w:noProof/>
                <w:sz w:val="24"/>
                <w:szCs w:val="24"/>
              </w:rPr>
              <w:t>Product Configuration and Packaging</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_Toc194693091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6B0B1A">
              <w:rPr>
                <w:rFonts w:ascii="Times New Roman" w:hAnsi="Times New Roman" w:cs="Times New Roman"/>
                <w:noProof/>
                <w:webHidden/>
                <w:sz w:val="24"/>
                <w:szCs w:val="24"/>
              </w:rPr>
              <w:fldChar w:fldCharType="end"/>
            </w:r>
          </w:hyperlink>
        </w:p>
        <w:p w14:paraId="304186BE" w14:textId="395FA5A8"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92" w:history="1">
            <w:r w:rsidRPr="006B0B1A">
              <w:rPr>
                <w:rStyle w:val="Hyperlink"/>
                <w:rFonts w:ascii="Times New Roman" w:eastAsia="Times New Roman" w:hAnsi="Times New Roman" w:cs="Times New Roman"/>
                <w:b/>
                <w:bCs/>
                <w:noProof/>
                <w:sz w:val="24"/>
                <w:szCs w:val="24"/>
              </w:rPr>
              <w:t>Packaging Details</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_Toc194693092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6B0B1A">
              <w:rPr>
                <w:rFonts w:ascii="Times New Roman" w:hAnsi="Times New Roman" w:cs="Times New Roman"/>
                <w:noProof/>
                <w:webHidden/>
                <w:sz w:val="24"/>
                <w:szCs w:val="24"/>
              </w:rPr>
              <w:fldChar w:fldCharType="end"/>
            </w:r>
          </w:hyperlink>
        </w:p>
        <w:p w14:paraId="5CDAEBBB" w14:textId="5F422966"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3" w:history="1">
            <w:r w:rsidRPr="006B0B1A">
              <w:rPr>
                <w:rStyle w:val="Hyperlink"/>
                <w:rFonts w:ascii="Times New Roman" w:eastAsia="Times New Roman" w:hAnsi="Times New Roman" w:cs="Times New Roman"/>
                <w:b/>
                <w:bCs/>
                <w:noProof/>
                <w:sz w:val="24"/>
                <w:szCs w:val="24"/>
              </w:rPr>
              <w:t>Issues and Solutions</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_Toc194693093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6B0B1A">
              <w:rPr>
                <w:rFonts w:ascii="Times New Roman" w:hAnsi="Times New Roman" w:cs="Times New Roman"/>
                <w:noProof/>
                <w:webHidden/>
                <w:sz w:val="24"/>
                <w:szCs w:val="24"/>
              </w:rPr>
              <w:fldChar w:fldCharType="end"/>
            </w:r>
          </w:hyperlink>
        </w:p>
        <w:p w14:paraId="5592546D" w14:textId="5FB85F2D"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4" w:history="1">
            <w:r w:rsidRPr="006B0B1A">
              <w:rPr>
                <w:rStyle w:val="Hyperlink"/>
                <w:rFonts w:ascii="Times New Roman" w:eastAsia="Times New Roman" w:hAnsi="Times New Roman" w:cs="Times New Roman"/>
                <w:b/>
                <w:bCs/>
                <w:noProof/>
                <w:sz w:val="24"/>
                <w:szCs w:val="24"/>
              </w:rPr>
              <w:t>Final Delivery</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_Toc194693094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6B0B1A">
              <w:rPr>
                <w:rFonts w:ascii="Times New Roman" w:hAnsi="Times New Roman" w:cs="Times New Roman"/>
                <w:noProof/>
                <w:webHidden/>
                <w:sz w:val="24"/>
                <w:szCs w:val="24"/>
              </w:rPr>
              <w:fldChar w:fldCharType="end"/>
            </w:r>
          </w:hyperlink>
        </w:p>
        <w:p w14:paraId="69BDBE39" w14:textId="01DB6447"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5" w:history="1">
            <w:r w:rsidRPr="006B0B1A">
              <w:rPr>
                <w:rStyle w:val="Hyperlink"/>
                <w:rFonts w:ascii="Times New Roman" w:hAnsi="Times New Roman" w:cs="Times New Roman"/>
                <w:b/>
                <w:bCs/>
                <w:noProof/>
                <w:sz w:val="24"/>
                <w:szCs w:val="24"/>
              </w:rPr>
              <w:t>Storage &amp; Inventory System</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_Toc194693095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6B0B1A">
              <w:rPr>
                <w:rFonts w:ascii="Times New Roman" w:hAnsi="Times New Roman" w:cs="Times New Roman"/>
                <w:noProof/>
                <w:webHidden/>
                <w:sz w:val="24"/>
                <w:szCs w:val="24"/>
              </w:rPr>
              <w:fldChar w:fldCharType="end"/>
            </w:r>
          </w:hyperlink>
        </w:p>
        <w:p w14:paraId="2F378EBD" w14:textId="70A8C93C"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96" w:history="1">
            <w:r w:rsidRPr="006B0B1A">
              <w:rPr>
                <w:rStyle w:val="Hyperlink"/>
                <w:rFonts w:ascii="Times New Roman" w:hAnsi="Times New Roman" w:cs="Times New Roman"/>
                <w:b/>
                <w:bCs/>
                <w:noProof/>
                <w:sz w:val="24"/>
                <w:szCs w:val="24"/>
              </w:rPr>
              <w:t>Warehouse Overview</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_Toc194693096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6B0B1A">
              <w:rPr>
                <w:rFonts w:ascii="Times New Roman" w:hAnsi="Times New Roman" w:cs="Times New Roman"/>
                <w:noProof/>
                <w:webHidden/>
                <w:sz w:val="24"/>
                <w:szCs w:val="24"/>
              </w:rPr>
              <w:fldChar w:fldCharType="end"/>
            </w:r>
          </w:hyperlink>
        </w:p>
        <w:p w14:paraId="016BB012" w14:textId="3A44CFCE"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97" w:history="1">
            <w:r w:rsidRPr="006B0B1A">
              <w:rPr>
                <w:rStyle w:val="Hyperlink"/>
                <w:rFonts w:ascii="Times New Roman" w:hAnsi="Times New Roman" w:cs="Times New Roman"/>
                <w:b/>
                <w:bCs/>
                <w:noProof/>
                <w:sz w:val="24"/>
                <w:szCs w:val="24"/>
              </w:rPr>
              <w:t>Inventory Management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_Toc194693097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6B0B1A">
              <w:rPr>
                <w:rFonts w:ascii="Times New Roman" w:hAnsi="Times New Roman" w:cs="Times New Roman"/>
                <w:noProof/>
                <w:webHidden/>
                <w:sz w:val="24"/>
                <w:szCs w:val="24"/>
              </w:rPr>
              <w:fldChar w:fldCharType="end"/>
            </w:r>
          </w:hyperlink>
        </w:p>
        <w:p w14:paraId="1B4E59FD" w14:textId="72F61741"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098" w:history="1">
            <w:r w:rsidRPr="006B0B1A">
              <w:rPr>
                <w:rStyle w:val="Hyperlink"/>
                <w:rFonts w:ascii="Times New Roman" w:hAnsi="Times New Roman" w:cs="Times New Roman"/>
                <w:b/>
                <w:bCs/>
                <w:noProof/>
                <w:sz w:val="24"/>
                <w:szCs w:val="24"/>
              </w:rPr>
              <w:t>Issue Mitigation</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_Toc194693098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6B0B1A">
              <w:rPr>
                <w:rFonts w:ascii="Times New Roman" w:hAnsi="Times New Roman" w:cs="Times New Roman"/>
                <w:noProof/>
                <w:webHidden/>
                <w:sz w:val="24"/>
                <w:szCs w:val="24"/>
              </w:rPr>
              <w:fldChar w:fldCharType="end"/>
            </w:r>
          </w:hyperlink>
        </w:p>
        <w:p w14:paraId="27DF0246" w14:textId="6A0C8592"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099" w:history="1">
            <w:r w:rsidRPr="006B0B1A">
              <w:rPr>
                <w:rStyle w:val="Hyperlink"/>
                <w:rFonts w:ascii="Times New Roman" w:hAnsi="Times New Roman" w:cs="Times New Roman"/>
                <w:b/>
                <w:bCs/>
                <w:noProof/>
                <w:sz w:val="24"/>
                <w:szCs w:val="24"/>
              </w:rPr>
              <w:t>Mission Statement Fulfillment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_Toc194693099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6B0B1A">
              <w:rPr>
                <w:rFonts w:ascii="Times New Roman" w:hAnsi="Times New Roman" w:cs="Times New Roman"/>
                <w:noProof/>
                <w:webHidden/>
                <w:sz w:val="24"/>
                <w:szCs w:val="24"/>
              </w:rPr>
              <w:fldChar w:fldCharType="end"/>
            </w:r>
          </w:hyperlink>
        </w:p>
        <w:p w14:paraId="316701B9" w14:textId="6107E7E0"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100" w:history="1">
            <w:r w:rsidRPr="006B0B1A">
              <w:rPr>
                <w:rStyle w:val="Hyperlink"/>
                <w:rFonts w:ascii="Times New Roman" w:hAnsi="Times New Roman" w:cs="Times New Roman"/>
                <w:b/>
                <w:bCs/>
                <w:noProof/>
                <w:sz w:val="24"/>
                <w:szCs w:val="24"/>
              </w:rPr>
              <w:t>Statement</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_Toc194693100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6B0B1A">
              <w:rPr>
                <w:rFonts w:ascii="Times New Roman" w:hAnsi="Times New Roman" w:cs="Times New Roman"/>
                <w:noProof/>
                <w:webHidden/>
                <w:sz w:val="24"/>
                <w:szCs w:val="24"/>
              </w:rPr>
              <w:fldChar w:fldCharType="end"/>
            </w:r>
          </w:hyperlink>
        </w:p>
        <w:p w14:paraId="57B9E092" w14:textId="3ECC740C" w:rsidR="006B0B1A" w:rsidRPr="006B0B1A" w:rsidRDefault="006B0B1A" w:rsidP="006B0B1A">
          <w:pPr>
            <w:pStyle w:val="TOC2"/>
            <w:tabs>
              <w:tab w:val="right" w:leader="dot" w:pos="9350"/>
            </w:tabs>
            <w:spacing w:line="480" w:lineRule="auto"/>
            <w:rPr>
              <w:rFonts w:ascii="Times New Roman" w:eastAsiaTheme="minorEastAsia" w:hAnsi="Times New Roman" w:cs="Times New Roman"/>
              <w:noProof/>
              <w:sz w:val="28"/>
              <w:szCs w:val="28"/>
              <w:lang w:eastAsia="en-CA"/>
            </w:rPr>
          </w:pPr>
          <w:hyperlink w:anchor="_Toc194693101" w:history="1">
            <w:r w:rsidRPr="006B0B1A">
              <w:rPr>
                <w:rStyle w:val="Hyperlink"/>
                <w:rFonts w:ascii="Times New Roman" w:hAnsi="Times New Roman" w:cs="Times New Roman"/>
                <w:b/>
                <w:bCs/>
                <w:noProof/>
                <w:sz w:val="24"/>
                <w:szCs w:val="24"/>
              </w:rPr>
              <w:t>Fulfilling Precision &amp; Luxury</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_Toc194693101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6B0B1A">
              <w:rPr>
                <w:rFonts w:ascii="Times New Roman" w:hAnsi="Times New Roman" w:cs="Times New Roman"/>
                <w:noProof/>
                <w:webHidden/>
                <w:sz w:val="24"/>
                <w:szCs w:val="24"/>
              </w:rPr>
              <w:fldChar w:fldCharType="end"/>
            </w:r>
          </w:hyperlink>
        </w:p>
        <w:p w14:paraId="10E938BD" w14:textId="6697EAD2"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102" w:history="1">
            <w:r w:rsidRPr="006B0B1A">
              <w:rPr>
                <w:rStyle w:val="Hyperlink"/>
                <w:rFonts w:ascii="Times New Roman" w:hAnsi="Times New Roman" w:cs="Times New Roman"/>
                <w:b/>
                <w:bCs/>
                <w:noProof/>
                <w:sz w:val="24"/>
                <w:szCs w:val="24"/>
              </w:rPr>
              <w:t>Designs &amp; Elegance</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_Toc194693102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6B0B1A">
              <w:rPr>
                <w:rFonts w:ascii="Times New Roman" w:hAnsi="Times New Roman" w:cs="Times New Roman"/>
                <w:noProof/>
                <w:webHidden/>
                <w:sz w:val="24"/>
                <w:szCs w:val="24"/>
              </w:rPr>
              <w:fldChar w:fldCharType="end"/>
            </w:r>
          </w:hyperlink>
        </w:p>
        <w:p w14:paraId="5E3277D6" w14:textId="5C00E965" w:rsidR="006B0B1A" w:rsidRPr="006B0B1A" w:rsidRDefault="006B0B1A" w:rsidP="006B0B1A">
          <w:pPr>
            <w:pStyle w:val="TOC1"/>
            <w:tabs>
              <w:tab w:val="right" w:leader="dot" w:pos="9350"/>
            </w:tabs>
            <w:spacing w:line="480" w:lineRule="auto"/>
            <w:rPr>
              <w:rFonts w:ascii="Times New Roman" w:eastAsiaTheme="minorEastAsia" w:hAnsi="Times New Roman" w:cs="Times New Roman"/>
              <w:noProof/>
              <w:sz w:val="28"/>
              <w:szCs w:val="28"/>
              <w:lang w:eastAsia="en-CA"/>
            </w:rPr>
          </w:pPr>
          <w:hyperlink w:anchor="_Toc194693103" w:history="1">
            <w:r w:rsidRPr="006B0B1A">
              <w:rPr>
                <w:rStyle w:val="Hyperlink"/>
                <w:rFonts w:ascii="Times New Roman" w:hAnsi="Times New Roman" w:cs="Times New Roman"/>
                <w:b/>
                <w:bCs/>
                <w:noProof/>
                <w:sz w:val="24"/>
                <w:szCs w:val="24"/>
              </w:rPr>
              <w:t>Blending Tradition &amp; Innovation</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_Toc194693103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6B0B1A">
              <w:rPr>
                <w:rFonts w:ascii="Times New Roman" w:hAnsi="Times New Roman" w:cs="Times New Roman"/>
                <w:noProof/>
                <w:webHidden/>
                <w:sz w:val="24"/>
                <w:szCs w:val="24"/>
              </w:rPr>
              <w:fldChar w:fldCharType="end"/>
            </w:r>
          </w:hyperlink>
        </w:p>
        <w:p w14:paraId="512C2A07" w14:textId="6054F7B1" w:rsidR="006B0B1A" w:rsidRDefault="006B0B1A" w:rsidP="006B0B1A">
          <w:pPr>
            <w:pStyle w:val="TOC1"/>
            <w:tabs>
              <w:tab w:val="right" w:leader="dot" w:pos="9350"/>
            </w:tabs>
            <w:spacing w:line="480" w:lineRule="auto"/>
            <w:rPr>
              <w:rFonts w:eastAsiaTheme="minorEastAsia"/>
              <w:noProof/>
              <w:sz w:val="24"/>
              <w:szCs w:val="24"/>
              <w:lang w:eastAsia="en-CA"/>
            </w:rPr>
          </w:pPr>
          <w:hyperlink w:anchor="_Toc194693104" w:history="1">
            <w:r w:rsidRPr="006B0B1A">
              <w:rPr>
                <w:rStyle w:val="Hyperlink"/>
                <w:rFonts w:ascii="Times New Roman" w:hAnsi="Times New Roman" w:cs="Times New Roman"/>
                <w:b/>
                <w:bCs/>
                <w:noProof/>
                <w:sz w:val="24"/>
                <w:szCs w:val="24"/>
              </w:rPr>
              <w:t>Reference</w:t>
            </w:r>
            <w:r w:rsidRPr="006B0B1A">
              <w:rPr>
                <w:rFonts w:ascii="Times New Roman" w:hAnsi="Times New Roman" w:cs="Times New Roman"/>
                <w:noProof/>
                <w:webHidden/>
                <w:sz w:val="24"/>
                <w:szCs w:val="24"/>
              </w:rPr>
              <w:tab/>
            </w:r>
            <w:r w:rsidRPr="006B0B1A">
              <w:rPr>
                <w:rFonts w:ascii="Times New Roman" w:hAnsi="Times New Roman" w:cs="Times New Roman"/>
                <w:noProof/>
                <w:webHidden/>
                <w:sz w:val="24"/>
                <w:szCs w:val="24"/>
              </w:rPr>
              <w:fldChar w:fldCharType="begin"/>
            </w:r>
            <w:r w:rsidRPr="006B0B1A">
              <w:rPr>
                <w:rFonts w:ascii="Times New Roman" w:hAnsi="Times New Roman" w:cs="Times New Roman"/>
                <w:noProof/>
                <w:webHidden/>
                <w:sz w:val="24"/>
                <w:szCs w:val="24"/>
              </w:rPr>
              <w:instrText xml:space="preserve"> PAGEREF _Toc194693104 \h </w:instrText>
            </w:r>
            <w:r w:rsidRPr="006B0B1A">
              <w:rPr>
                <w:rFonts w:ascii="Times New Roman" w:hAnsi="Times New Roman" w:cs="Times New Roman"/>
                <w:noProof/>
                <w:webHidden/>
                <w:sz w:val="24"/>
                <w:szCs w:val="24"/>
              </w:rPr>
            </w:r>
            <w:r w:rsidRPr="006B0B1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B0B1A">
              <w:rPr>
                <w:rFonts w:ascii="Times New Roman" w:hAnsi="Times New Roman" w:cs="Times New Roman"/>
                <w:noProof/>
                <w:webHidden/>
                <w:sz w:val="24"/>
                <w:szCs w:val="24"/>
              </w:rPr>
              <w:fldChar w:fldCharType="end"/>
            </w:r>
          </w:hyperlink>
        </w:p>
        <w:p w14:paraId="41716C95" w14:textId="56435C6C" w:rsidR="006B0B1A" w:rsidRDefault="006B0B1A">
          <w:r>
            <w:rPr>
              <w:b/>
              <w:bCs/>
              <w:noProof/>
            </w:rPr>
            <w:fldChar w:fldCharType="end"/>
          </w:r>
        </w:p>
      </w:sdtContent>
    </w:sdt>
    <w:p w14:paraId="6F503EB8" w14:textId="7C617CCD" w:rsidR="006B0B1A" w:rsidRDefault="006B0B1A" w:rsidP="006B0B1A">
      <w:pPr>
        <w:pStyle w:val="TOCHeading"/>
      </w:pPr>
    </w:p>
    <w:p w14:paraId="513ACD2F" w14:textId="637596BE" w:rsidR="00D50E00" w:rsidRDefault="00D50E00" w:rsidP="006B0B1A">
      <w:pPr>
        <w:pStyle w:val="TOCHeading"/>
        <w:spacing w:line="480" w:lineRule="auto"/>
      </w:pPr>
    </w:p>
    <w:p w14:paraId="572C05FB" w14:textId="77777777" w:rsidR="00D50E00" w:rsidRDefault="00D50E00" w:rsidP="00D50E00">
      <w:pPr>
        <w:rPr>
          <w:b/>
          <w:bCs/>
          <w:sz w:val="28"/>
          <w:szCs w:val="28"/>
          <w:lang w:val="en-US"/>
        </w:rPr>
      </w:pPr>
    </w:p>
    <w:p w14:paraId="2A05571C" w14:textId="77777777" w:rsidR="00D50E00" w:rsidRPr="00E11C26" w:rsidRDefault="00D50E00" w:rsidP="00D50E00">
      <w:pPr>
        <w:rPr>
          <w:b/>
          <w:bCs/>
          <w:sz w:val="28"/>
          <w:szCs w:val="28"/>
          <w:lang w:val="en-US"/>
        </w:rPr>
      </w:pPr>
    </w:p>
    <w:p w14:paraId="2987F7ED" w14:textId="77777777" w:rsidR="00E11C26" w:rsidRDefault="00E11C26">
      <w:pPr>
        <w:rPr>
          <w:b/>
          <w:bCs/>
          <w:sz w:val="28"/>
          <w:szCs w:val="28"/>
        </w:rPr>
      </w:pPr>
    </w:p>
    <w:p w14:paraId="699B16BE" w14:textId="77777777" w:rsidR="00D50E00" w:rsidRDefault="00D50E00">
      <w:pPr>
        <w:rPr>
          <w:b/>
          <w:bCs/>
          <w:sz w:val="28"/>
          <w:szCs w:val="28"/>
        </w:rPr>
      </w:pPr>
    </w:p>
    <w:p w14:paraId="7435E837" w14:textId="77777777" w:rsidR="00D50E00" w:rsidRDefault="00D50E00">
      <w:pPr>
        <w:rPr>
          <w:b/>
          <w:bCs/>
          <w:sz w:val="28"/>
          <w:szCs w:val="28"/>
        </w:rPr>
      </w:pPr>
    </w:p>
    <w:p w14:paraId="566027F8" w14:textId="77777777" w:rsidR="00D50E00" w:rsidRDefault="00D50E00">
      <w:pPr>
        <w:rPr>
          <w:b/>
          <w:bCs/>
          <w:sz w:val="28"/>
          <w:szCs w:val="28"/>
        </w:rPr>
      </w:pPr>
    </w:p>
    <w:p w14:paraId="56B7744F" w14:textId="77777777" w:rsidR="00D50E00" w:rsidRDefault="00D50E00">
      <w:pPr>
        <w:rPr>
          <w:b/>
          <w:bCs/>
          <w:sz w:val="28"/>
          <w:szCs w:val="28"/>
        </w:rPr>
      </w:pPr>
    </w:p>
    <w:p w14:paraId="4227E336" w14:textId="77777777" w:rsidR="00D50E00" w:rsidRDefault="00D50E00">
      <w:pPr>
        <w:rPr>
          <w:b/>
          <w:bCs/>
          <w:sz w:val="28"/>
          <w:szCs w:val="28"/>
        </w:rPr>
      </w:pPr>
    </w:p>
    <w:p w14:paraId="4CF2F280" w14:textId="77777777" w:rsidR="00D50E00" w:rsidRDefault="00D50E00">
      <w:pPr>
        <w:rPr>
          <w:b/>
          <w:bCs/>
          <w:sz w:val="28"/>
          <w:szCs w:val="28"/>
        </w:rPr>
      </w:pPr>
    </w:p>
    <w:p w14:paraId="2D3A8EEC" w14:textId="77777777" w:rsidR="00D50E00" w:rsidRDefault="00D50E00">
      <w:pPr>
        <w:rPr>
          <w:b/>
          <w:bCs/>
          <w:sz w:val="28"/>
          <w:szCs w:val="28"/>
        </w:rPr>
      </w:pPr>
    </w:p>
    <w:p w14:paraId="7F231ED7" w14:textId="77777777" w:rsidR="00D50E00" w:rsidRDefault="00D50E00">
      <w:pPr>
        <w:rPr>
          <w:b/>
          <w:bCs/>
          <w:sz w:val="28"/>
          <w:szCs w:val="28"/>
        </w:rPr>
      </w:pPr>
    </w:p>
    <w:p w14:paraId="641423F5" w14:textId="77777777" w:rsidR="00D50E00" w:rsidRDefault="00D50E00">
      <w:pPr>
        <w:rPr>
          <w:b/>
          <w:bCs/>
          <w:sz w:val="28"/>
          <w:szCs w:val="28"/>
        </w:rPr>
      </w:pPr>
    </w:p>
    <w:p w14:paraId="6DFBFFE1" w14:textId="77777777" w:rsidR="00D50E00" w:rsidRDefault="00D50E00">
      <w:pPr>
        <w:rPr>
          <w:b/>
          <w:bCs/>
          <w:sz w:val="28"/>
          <w:szCs w:val="28"/>
        </w:rPr>
      </w:pPr>
    </w:p>
    <w:p w14:paraId="1C903902" w14:textId="77777777" w:rsidR="00D50E00" w:rsidRDefault="00D50E00">
      <w:pPr>
        <w:rPr>
          <w:b/>
          <w:bCs/>
          <w:sz w:val="28"/>
          <w:szCs w:val="28"/>
        </w:rPr>
      </w:pPr>
    </w:p>
    <w:p w14:paraId="41F36D7F" w14:textId="77777777" w:rsidR="005D6523" w:rsidRDefault="005D6523">
      <w:pPr>
        <w:rPr>
          <w:b/>
          <w:bCs/>
          <w:sz w:val="28"/>
          <w:szCs w:val="28"/>
        </w:rPr>
      </w:pPr>
    </w:p>
    <w:p w14:paraId="7F4C0804" w14:textId="77777777" w:rsidR="009E3CFC" w:rsidRDefault="009E3CFC">
      <w:pPr>
        <w:rPr>
          <w:b/>
          <w:bCs/>
          <w:sz w:val="28"/>
          <w:szCs w:val="28"/>
        </w:rPr>
      </w:pPr>
    </w:p>
    <w:p w14:paraId="1745B10E" w14:textId="232A5191" w:rsidR="00973552" w:rsidRPr="00E11C26" w:rsidRDefault="00973552" w:rsidP="00E11C26">
      <w:pPr>
        <w:pStyle w:val="Heading1"/>
        <w:rPr>
          <w:rFonts w:ascii="Times New Roman" w:hAnsi="Times New Roman" w:cs="Times New Roman"/>
          <w:b/>
          <w:bCs/>
        </w:rPr>
      </w:pPr>
      <w:bookmarkStart w:id="0" w:name="_Toc194692937"/>
      <w:bookmarkStart w:id="1" w:name="_Toc194693027"/>
      <w:bookmarkStart w:id="2" w:name="_Toc194693083"/>
      <w:r w:rsidRPr="00E11C26">
        <w:rPr>
          <w:rFonts w:ascii="Times New Roman" w:hAnsi="Times New Roman" w:cs="Times New Roman"/>
          <w:b/>
          <w:bCs/>
        </w:rPr>
        <w:lastRenderedPageBreak/>
        <w:t>Description of Product</w:t>
      </w:r>
      <w:bookmarkEnd w:id="0"/>
      <w:bookmarkEnd w:id="1"/>
      <w:bookmarkEnd w:id="2"/>
    </w:p>
    <w:p w14:paraId="2B065E17" w14:textId="485F315E" w:rsidR="00383E67" w:rsidRPr="00915B64" w:rsidRDefault="00745AA7" w:rsidP="00E11C26">
      <w:pPr>
        <w:spacing w:line="480" w:lineRule="auto"/>
        <w:rPr>
          <w:rFonts w:ascii="Times New Roman" w:hAnsi="Times New Roman" w:cs="Times New Roman"/>
          <w:sz w:val="24"/>
          <w:szCs w:val="24"/>
        </w:rPr>
      </w:pPr>
      <w:r w:rsidRPr="00E11C26">
        <w:rPr>
          <w:rFonts w:ascii="Times New Roman" w:hAnsi="Times New Roman" w:cs="Times New Roman"/>
          <w:sz w:val="24"/>
          <w:szCs w:val="24"/>
        </w:rPr>
        <w:t xml:space="preserve">Swiss Crafters is a Canadian retailer that specializes in selling high-quality Swiss watches. Our watches come directly from the </w:t>
      </w:r>
      <w:r w:rsidRPr="00915B64">
        <w:rPr>
          <w:rFonts w:ascii="Times New Roman" w:hAnsi="Times New Roman" w:cs="Times New Roman"/>
          <w:sz w:val="24"/>
          <w:szCs w:val="24"/>
        </w:rPr>
        <w:t xml:space="preserve">Swatch Group, a world-famous Swiss watch manufacturer known for making luxury timepieces with exceptional craftsmanship. Swatch is a Swiss watch brand known for its stylish, innovative, and affordable timepieces. These watches are imported to Montreal, Canada, where they are available for purchase at our retail store. </w:t>
      </w:r>
    </w:p>
    <w:p w14:paraId="55520AB4" w14:textId="77777777" w:rsidR="00F658F9" w:rsidRPr="00E11C26" w:rsidRDefault="00F658F9" w:rsidP="00E11C26">
      <w:pPr>
        <w:pStyle w:val="Heading2"/>
        <w:rPr>
          <w:rFonts w:ascii="Times New Roman" w:hAnsi="Times New Roman" w:cs="Times New Roman"/>
          <w:b/>
          <w:bCs/>
        </w:rPr>
      </w:pPr>
      <w:bookmarkStart w:id="3" w:name="_Toc194692938"/>
      <w:bookmarkStart w:id="4" w:name="_Toc194693028"/>
      <w:bookmarkStart w:id="5" w:name="_Toc194693084"/>
      <w:r w:rsidRPr="00E11C26">
        <w:rPr>
          <w:rFonts w:ascii="Times New Roman" w:hAnsi="Times New Roman" w:cs="Times New Roman"/>
          <w:b/>
          <w:bCs/>
        </w:rPr>
        <w:t>Watch Brands and Models</w:t>
      </w:r>
      <w:bookmarkEnd w:id="3"/>
      <w:bookmarkEnd w:id="4"/>
      <w:bookmarkEnd w:id="5"/>
    </w:p>
    <w:p w14:paraId="47718963" w14:textId="77777777" w:rsidR="00F658F9" w:rsidRPr="00E11C26" w:rsidRDefault="00F658F9" w:rsidP="00E11C26">
      <w:pPr>
        <w:spacing w:line="480" w:lineRule="auto"/>
        <w:rPr>
          <w:rFonts w:ascii="Times New Roman" w:hAnsi="Times New Roman" w:cs="Times New Roman"/>
          <w:sz w:val="24"/>
          <w:szCs w:val="24"/>
        </w:rPr>
      </w:pPr>
      <w:r w:rsidRPr="00E11C26">
        <w:rPr>
          <w:rFonts w:ascii="Times New Roman" w:hAnsi="Times New Roman" w:cs="Times New Roman"/>
          <w:sz w:val="24"/>
          <w:szCs w:val="24"/>
        </w:rPr>
        <w:t>We offer a carefully selected range of luxury Swiss watches, each known for its style, durability, and precision. Here are the models we carry:</w:t>
      </w:r>
    </w:p>
    <w:p w14:paraId="69B06751" w14:textId="77777777" w:rsidR="00F658F9" w:rsidRPr="00E11C26" w:rsidRDefault="00F658F9" w:rsidP="00E11C26">
      <w:pPr>
        <w:numPr>
          <w:ilvl w:val="0"/>
          <w:numId w:val="1"/>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Omega Seamaster</w:t>
      </w:r>
      <w:r w:rsidRPr="00E11C26">
        <w:rPr>
          <w:rFonts w:ascii="Times New Roman" w:hAnsi="Times New Roman" w:cs="Times New Roman"/>
          <w:sz w:val="24"/>
          <w:szCs w:val="24"/>
        </w:rPr>
        <w:t xml:space="preserve"> – 200 units</w:t>
      </w:r>
    </w:p>
    <w:p w14:paraId="2F786BCA" w14:textId="77777777" w:rsidR="00F658F9" w:rsidRPr="00E11C26" w:rsidRDefault="00F658F9" w:rsidP="00E11C26">
      <w:pPr>
        <w:numPr>
          <w:ilvl w:val="0"/>
          <w:numId w:val="1"/>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Longines Master</w:t>
      </w:r>
      <w:r w:rsidRPr="00E11C26">
        <w:rPr>
          <w:rFonts w:ascii="Times New Roman" w:hAnsi="Times New Roman" w:cs="Times New Roman"/>
          <w:sz w:val="24"/>
          <w:szCs w:val="24"/>
        </w:rPr>
        <w:t xml:space="preserve"> – 200 units</w:t>
      </w:r>
    </w:p>
    <w:p w14:paraId="39CBE44C" w14:textId="77777777" w:rsidR="00F658F9" w:rsidRPr="00E11C26" w:rsidRDefault="00F658F9" w:rsidP="00E11C26">
      <w:pPr>
        <w:numPr>
          <w:ilvl w:val="0"/>
          <w:numId w:val="1"/>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Tissot PRX</w:t>
      </w:r>
      <w:r w:rsidRPr="00E11C26">
        <w:rPr>
          <w:rFonts w:ascii="Times New Roman" w:hAnsi="Times New Roman" w:cs="Times New Roman"/>
          <w:sz w:val="24"/>
          <w:szCs w:val="24"/>
        </w:rPr>
        <w:t xml:space="preserve"> – 500 units</w:t>
      </w:r>
    </w:p>
    <w:p w14:paraId="5E020F20" w14:textId="77777777" w:rsidR="00F658F9" w:rsidRPr="00E11C26" w:rsidRDefault="00F658F9" w:rsidP="00E11C26">
      <w:pPr>
        <w:numPr>
          <w:ilvl w:val="0"/>
          <w:numId w:val="1"/>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Hamilton Khaki</w:t>
      </w:r>
      <w:r w:rsidRPr="00E11C26">
        <w:rPr>
          <w:rFonts w:ascii="Times New Roman" w:hAnsi="Times New Roman" w:cs="Times New Roman"/>
          <w:sz w:val="24"/>
          <w:szCs w:val="24"/>
        </w:rPr>
        <w:t xml:space="preserve"> – 500 units</w:t>
      </w:r>
    </w:p>
    <w:p w14:paraId="100B1E76" w14:textId="77777777" w:rsidR="00F658F9" w:rsidRPr="00E11C26" w:rsidRDefault="00F658F9" w:rsidP="00E11C26">
      <w:pPr>
        <w:numPr>
          <w:ilvl w:val="0"/>
          <w:numId w:val="1"/>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Swatch Sistem51</w:t>
      </w:r>
      <w:r w:rsidRPr="00E11C26">
        <w:rPr>
          <w:rFonts w:ascii="Times New Roman" w:hAnsi="Times New Roman" w:cs="Times New Roman"/>
          <w:sz w:val="24"/>
          <w:szCs w:val="24"/>
        </w:rPr>
        <w:t xml:space="preserve"> – 100 units</w:t>
      </w:r>
    </w:p>
    <w:p w14:paraId="7A82D6E4" w14:textId="77777777" w:rsidR="008A1DC3" w:rsidRPr="00E11C26" w:rsidRDefault="008A1DC3" w:rsidP="00E11C26">
      <w:pPr>
        <w:pStyle w:val="Heading2"/>
        <w:rPr>
          <w:rFonts w:ascii="Times New Roman" w:hAnsi="Times New Roman" w:cs="Times New Roman"/>
          <w:b/>
          <w:bCs/>
        </w:rPr>
      </w:pPr>
      <w:bookmarkStart w:id="6" w:name="_Toc194692939"/>
      <w:bookmarkStart w:id="7" w:name="_Toc194693029"/>
      <w:bookmarkStart w:id="8" w:name="_Toc194693085"/>
      <w:r w:rsidRPr="00E11C26">
        <w:rPr>
          <w:rFonts w:ascii="Times New Roman" w:hAnsi="Times New Roman" w:cs="Times New Roman"/>
          <w:b/>
          <w:bCs/>
        </w:rPr>
        <w:t>Key Features</w:t>
      </w:r>
      <w:bookmarkEnd w:id="6"/>
      <w:bookmarkEnd w:id="7"/>
      <w:bookmarkEnd w:id="8"/>
    </w:p>
    <w:p w14:paraId="087AD5B4" w14:textId="6F815FBC" w:rsidR="008A1DC3" w:rsidRPr="00E11C26" w:rsidRDefault="008A1DC3" w:rsidP="00E11C26">
      <w:pPr>
        <w:spacing w:line="480" w:lineRule="auto"/>
        <w:rPr>
          <w:rFonts w:ascii="Times New Roman" w:hAnsi="Times New Roman" w:cs="Times New Roman"/>
          <w:sz w:val="24"/>
          <w:szCs w:val="24"/>
        </w:rPr>
      </w:pPr>
      <w:r w:rsidRPr="00E11C26">
        <w:rPr>
          <w:rFonts w:ascii="Times New Roman" w:hAnsi="Times New Roman" w:cs="Times New Roman"/>
          <w:sz w:val="24"/>
          <w:szCs w:val="24"/>
        </w:rPr>
        <w:t xml:space="preserve">Each watch in our collection is made with </w:t>
      </w:r>
      <w:r w:rsidRPr="00E11C26">
        <w:rPr>
          <w:rFonts w:ascii="Times New Roman" w:hAnsi="Times New Roman" w:cs="Times New Roman"/>
          <w:b/>
          <w:bCs/>
          <w:sz w:val="24"/>
          <w:szCs w:val="24"/>
        </w:rPr>
        <w:t>high-end materials and advanced Swiss technology</w:t>
      </w:r>
      <w:r w:rsidRPr="00E11C26">
        <w:rPr>
          <w:rFonts w:ascii="Times New Roman" w:hAnsi="Times New Roman" w:cs="Times New Roman"/>
          <w:sz w:val="24"/>
          <w:szCs w:val="24"/>
        </w:rPr>
        <w:t xml:space="preserve"> to ensure quality and durability. Here is what makes them special:</w:t>
      </w:r>
    </w:p>
    <w:p w14:paraId="6B650B04" w14:textId="77777777" w:rsidR="008A1DC3" w:rsidRPr="00E11C26" w:rsidRDefault="008A1DC3" w:rsidP="00E11C26">
      <w:pPr>
        <w:numPr>
          <w:ilvl w:val="0"/>
          <w:numId w:val="2"/>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Swiss Precision</w:t>
      </w:r>
      <w:r w:rsidRPr="00E11C26">
        <w:rPr>
          <w:rFonts w:ascii="Times New Roman" w:hAnsi="Times New Roman" w:cs="Times New Roman"/>
          <w:sz w:val="24"/>
          <w:szCs w:val="24"/>
        </w:rPr>
        <w:t xml:space="preserve"> – These watches have COSC-certified movements, ensuring accurate timekeeping.</w:t>
      </w:r>
    </w:p>
    <w:p w14:paraId="1E64943D" w14:textId="77777777" w:rsidR="008A1DC3" w:rsidRPr="00E11C26" w:rsidRDefault="008A1DC3" w:rsidP="00E11C26">
      <w:pPr>
        <w:numPr>
          <w:ilvl w:val="0"/>
          <w:numId w:val="2"/>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Premium Materials</w:t>
      </w:r>
      <w:r w:rsidRPr="00E11C26">
        <w:rPr>
          <w:rFonts w:ascii="Times New Roman" w:hAnsi="Times New Roman" w:cs="Times New Roman"/>
          <w:sz w:val="24"/>
          <w:szCs w:val="24"/>
        </w:rPr>
        <w:t xml:space="preserve"> – Made with sapphire crystal glass, stainless steel cases, and water-resistant designs.</w:t>
      </w:r>
    </w:p>
    <w:p w14:paraId="13979E56" w14:textId="77777777" w:rsidR="008A1DC3" w:rsidRPr="00E11C26" w:rsidRDefault="008A1DC3" w:rsidP="00E11C26">
      <w:pPr>
        <w:numPr>
          <w:ilvl w:val="0"/>
          <w:numId w:val="2"/>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lastRenderedPageBreak/>
        <w:t>Authenticity &amp; Luxury Packaging</w:t>
      </w:r>
      <w:r w:rsidRPr="00E11C26">
        <w:rPr>
          <w:rFonts w:ascii="Times New Roman" w:hAnsi="Times New Roman" w:cs="Times New Roman"/>
          <w:sz w:val="24"/>
          <w:szCs w:val="24"/>
        </w:rPr>
        <w:t xml:space="preserve"> – Each watch comes in a branded box with an official serial number and authentication card.</w:t>
      </w:r>
    </w:p>
    <w:p w14:paraId="2CCE01D5" w14:textId="77777777" w:rsidR="00C35207" w:rsidRPr="00E11C26" w:rsidRDefault="00C35207" w:rsidP="00E11C26">
      <w:pPr>
        <w:pStyle w:val="Heading2"/>
        <w:rPr>
          <w:rFonts w:ascii="Times New Roman" w:hAnsi="Times New Roman" w:cs="Times New Roman"/>
          <w:b/>
          <w:bCs/>
        </w:rPr>
      </w:pPr>
      <w:bookmarkStart w:id="9" w:name="_Toc194692940"/>
      <w:bookmarkStart w:id="10" w:name="_Toc194693030"/>
      <w:bookmarkStart w:id="11" w:name="_Toc194693086"/>
      <w:r w:rsidRPr="00E11C26">
        <w:rPr>
          <w:rFonts w:ascii="Times New Roman" w:hAnsi="Times New Roman" w:cs="Times New Roman"/>
          <w:b/>
          <w:bCs/>
        </w:rPr>
        <w:t>Who Are These Watches For?</w:t>
      </w:r>
      <w:bookmarkEnd w:id="9"/>
      <w:bookmarkEnd w:id="10"/>
      <w:bookmarkEnd w:id="11"/>
    </w:p>
    <w:p w14:paraId="762922F7" w14:textId="77777777" w:rsidR="00C35207" w:rsidRPr="00E11C26" w:rsidRDefault="00C35207" w:rsidP="00E11C26">
      <w:pPr>
        <w:spacing w:line="480" w:lineRule="auto"/>
        <w:rPr>
          <w:rFonts w:ascii="Times New Roman" w:hAnsi="Times New Roman" w:cs="Times New Roman"/>
          <w:sz w:val="24"/>
          <w:szCs w:val="24"/>
        </w:rPr>
      </w:pPr>
      <w:r w:rsidRPr="00E11C26">
        <w:rPr>
          <w:rFonts w:ascii="Times New Roman" w:hAnsi="Times New Roman" w:cs="Times New Roman"/>
          <w:sz w:val="24"/>
          <w:szCs w:val="24"/>
        </w:rPr>
        <w:t xml:space="preserve">Our collection is designed for people who appreciate </w:t>
      </w:r>
      <w:r w:rsidRPr="00E11C26">
        <w:rPr>
          <w:rFonts w:ascii="Times New Roman" w:hAnsi="Times New Roman" w:cs="Times New Roman"/>
          <w:b/>
          <w:bCs/>
          <w:sz w:val="24"/>
          <w:szCs w:val="24"/>
        </w:rPr>
        <w:t>luxury, style, and precision engineering</w:t>
      </w:r>
      <w:r w:rsidRPr="00E11C26">
        <w:rPr>
          <w:rFonts w:ascii="Times New Roman" w:hAnsi="Times New Roman" w:cs="Times New Roman"/>
          <w:sz w:val="24"/>
          <w:szCs w:val="24"/>
        </w:rPr>
        <w:t>. These watches are perfect for:</w:t>
      </w:r>
    </w:p>
    <w:p w14:paraId="232F4EB9" w14:textId="77777777" w:rsidR="00C35207" w:rsidRPr="00E11C26" w:rsidRDefault="00C35207" w:rsidP="00E11C26">
      <w:pPr>
        <w:numPr>
          <w:ilvl w:val="0"/>
          <w:numId w:val="3"/>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Business professionals</w:t>
      </w:r>
      <w:r w:rsidRPr="00E11C26">
        <w:rPr>
          <w:rFonts w:ascii="Times New Roman" w:hAnsi="Times New Roman" w:cs="Times New Roman"/>
          <w:sz w:val="24"/>
          <w:szCs w:val="24"/>
        </w:rPr>
        <w:t xml:space="preserve"> who want a classic and stylish accessory.</w:t>
      </w:r>
    </w:p>
    <w:p w14:paraId="68EBE5BF" w14:textId="77777777" w:rsidR="00C35207" w:rsidRPr="00E11C26" w:rsidRDefault="00C35207" w:rsidP="00E11C26">
      <w:pPr>
        <w:numPr>
          <w:ilvl w:val="0"/>
          <w:numId w:val="3"/>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Watch collectors</w:t>
      </w:r>
      <w:r w:rsidRPr="00E11C26">
        <w:rPr>
          <w:rFonts w:ascii="Times New Roman" w:hAnsi="Times New Roman" w:cs="Times New Roman"/>
          <w:sz w:val="24"/>
          <w:szCs w:val="24"/>
        </w:rPr>
        <w:t xml:space="preserve"> looking for premium Swiss-made models.</w:t>
      </w:r>
    </w:p>
    <w:p w14:paraId="3CD9C8B9" w14:textId="77777777" w:rsidR="00C35207" w:rsidRPr="00E11C26" w:rsidRDefault="00C35207" w:rsidP="00E11C26">
      <w:pPr>
        <w:numPr>
          <w:ilvl w:val="0"/>
          <w:numId w:val="3"/>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Fashion-conscious buyers</w:t>
      </w:r>
      <w:r w:rsidRPr="00E11C26">
        <w:rPr>
          <w:rFonts w:ascii="Times New Roman" w:hAnsi="Times New Roman" w:cs="Times New Roman"/>
          <w:sz w:val="24"/>
          <w:szCs w:val="24"/>
        </w:rPr>
        <w:t xml:space="preserve"> who value both elegance and durability.</w:t>
      </w:r>
    </w:p>
    <w:p w14:paraId="09F6301C" w14:textId="77777777" w:rsidR="00C35207" w:rsidRPr="00E11C26" w:rsidRDefault="00C35207" w:rsidP="00E11C26">
      <w:pPr>
        <w:numPr>
          <w:ilvl w:val="0"/>
          <w:numId w:val="3"/>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Gift buyers</w:t>
      </w:r>
      <w:r w:rsidRPr="00E11C26">
        <w:rPr>
          <w:rFonts w:ascii="Times New Roman" w:hAnsi="Times New Roman" w:cs="Times New Roman"/>
          <w:sz w:val="24"/>
          <w:szCs w:val="24"/>
        </w:rPr>
        <w:t xml:space="preserve"> who want to give a high-end, timeless gift.</w:t>
      </w:r>
    </w:p>
    <w:p w14:paraId="466038B8" w14:textId="77777777" w:rsidR="00C36BCC" w:rsidRPr="00E11C26" w:rsidRDefault="00C36BCC" w:rsidP="00E11C26">
      <w:pPr>
        <w:pStyle w:val="Heading2"/>
        <w:rPr>
          <w:rFonts w:ascii="Times New Roman" w:hAnsi="Times New Roman" w:cs="Times New Roman"/>
          <w:b/>
          <w:bCs/>
        </w:rPr>
      </w:pPr>
      <w:bookmarkStart w:id="12" w:name="_Toc194692941"/>
      <w:bookmarkStart w:id="13" w:name="_Toc194693031"/>
      <w:bookmarkStart w:id="14" w:name="_Toc194693087"/>
      <w:r w:rsidRPr="00E11C26">
        <w:rPr>
          <w:rFonts w:ascii="Times New Roman" w:hAnsi="Times New Roman" w:cs="Times New Roman"/>
          <w:b/>
          <w:bCs/>
        </w:rPr>
        <w:t>Price Range</w:t>
      </w:r>
      <w:bookmarkEnd w:id="12"/>
      <w:bookmarkEnd w:id="13"/>
      <w:bookmarkEnd w:id="14"/>
    </w:p>
    <w:p w14:paraId="746CD444" w14:textId="77777777" w:rsidR="00C36BCC" w:rsidRPr="00E11C26" w:rsidRDefault="00C36BCC" w:rsidP="00E11C26">
      <w:pPr>
        <w:spacing w:line="480" w:lineRule="auto"/>
        <w:rPr>
          <w:rFonts w:ascii="Times New Roman" w:hAnsi="Times New Roman" w:cs="Times New Roman"/>
          <w:sz w:val="24"/>
          <w:szCs w:val="24"/>
        </w:rPr>
      </w:pPr>
      <w:r w:rsidRPr="00E11C26">
        <w:rPr>
          <w:rFonts w:ascii="Times New Roman" w:hAnsi="Times New Roman" w:cs="Times New Roman"/>
          <w:sz w:val="24"/>
          <w:szCs w:val="24"/>
        </w:rPr>
        <w:t>The watches we offer come in different price ranges, making them accessible to various buyers:</w:t>
      </w:r>
    </w:p>
    <w:p w14:paraId="0E18245A" w14:textId="77777777" w:rsidR="00C36BCC" w:rsidRPr="00E11C26" w:rsidRDefault="00C36BCC" w:rsidP="00E11C26">
      <w:pPr>
        <w:numPr>
          <w:ilvl w:val="0"/>
          <w:numId w:val="4"/>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Swatch Sistem51</w:t>
      </w:r>
      <w:r w:rsidRPr="00E11C26">
        <w:rPr>
          <w:rFonts w:ascii="Times New Roman" w:hAnsi="Times New Roman" w:cs="Times New Roman"/>
          <w:sz w:val="24"/>
          <w:szCs w:val="24"/>
        </w:rPr>
        <w:t xml:space="preserve"> – Starting at </w:t>
      </w:r>
      <w:r w:rsidRPr="00E11C26">
        <w:rPr>
          <w:rFonts w:ascii="Times New Roman" w:hAnsi="Times New Roman" w:cs="Times New Roman"/>
          <w:b/>
          <w:bCs/>
          <w:sz w:val="24"/>
          <w:szCs w:val="24"/>
        </w:rPr>
        <w:t>$650 CAD</w:t>
      </w:r>
    </w:p>
    <w:p w14:paraId="4F3736AF" w14:textId="77777777" w:rsidR="00C36BCC" w:rsidRPr="00E11C26" w:rsidRDefault="00C36BCC" w:rsidP="00E11C26">
      <w:pPr>
        <w:numPr>
          <w:ilvl w:val="0"/>
          <w:numId w:val="4"/>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Hamilton, Tissot &amp; Longines Models</w:t>
      </w:r>
      <w:r w:rsidRPr="00E11C26">
        <w:rPr>
          <w:rFonts w:ascii="Times New Roman" w:hAnsi="Times New Roman" w:cs="Times New Roman"/>
          <w:sz w:val="24"/>
          <w:szCs w:val="24"/>
        </w:rPr>
        <w:t xml:space="preserve"> – Mid-range pricing</w:t>
      </w:r>
    </w:p>
    <w:p w14:paraId="1439B4F0" w14:textId="77777777" w:rsidR="00C36BCC" w:rsidRPr="00E11C26" w:rsidRDefault="00C36BCC" w:rsidP="00E11C26">
      <w:pPr>
        <w:numPr>
          <w:ilvl w:val="0"/>
          <w:numId w:val="4"/>
        </w:numPr>
        <w:spacing w:line="480" w:lineRule="auto"/>
        <w:rPr>
          <w:rFonts w:ascii="Times New Roman" w:hAnsi="Times New Roman" w:cs="Times New Roman"/>
          <w:sz w:val="24"/>
          <w:szCs w:val="24"/>
        </w:rPr>
      </w:pPr>
      <w:r w:rsidRPr="00E11C26">
        <w:rPr>
          <w:rFonts w:ascii="Times New Roman" w:hAnsi="Times New Roman" w:cs="Times New Roman"/>
          <w:b/>
          <w:bCs/>
          <w:sz w:val="24"/>
          <w:szCs w:val="24"/>
        </w:rPr>
        <w:t>Omega Seamaster</w:t>
      </w:r>
      <w:r w:rsidRPr="00E11C26">
        <w:rPr>
          <w:rFonts w:ascii="Times New Roman" w:hAnsi="Times New Roman" w:cs="Times New Roman"/>
          <w:sz w:val="24"/>
          <w:szCs w:val="24"/>
        </w:rPr>
        <w:t xml:space="preserve"> – Up to </w:t>
      </w:r>
      <w:r w:rsidRPr="00E11C26">
        <w:rPr>
          <w:rFonts w:ascii="Times New Roman" w:hAnsi="Times New Roman" w:cs="Times New Roman"/>
          <w:b/>
          <w:bCs/>
          <w:sz w:val="24"/>
          <w:szCs w:val="24"/>
        </w:rPr>
        <w:t>$12,000 CAD</w:t>
      </w:r>
    </w:p>
    <w:p w14:paraId="0AE52E77" w14:textId="4C221487" w:rsidR="00374200" w:rsidRPr="00E11C26" w:rsidRDefault="00374200" w:rsidP="00E11C26">
      <w:pPr>
        <w:pStyle w:val="Heading1"/>
        <w:rPr>
          <w:rFonts w:ascii="Times New Roman" w:hAnsi="Times New Roman" w:cs="Times New Roman"/>
          <w:b/>
          <w:bCs/>
        </w:rPr>
      </w:pPr>
      <w:bookmarkStart w:id="15" w:name="_Toc194692942"/>
      <w:bookmarkStart w:id="16" w:name="_Toc194693032"/>
      <w:bookmarkStart w:id="17" w:name="_Toc194693088"/>
      <w:r w:rsidRPr="00E11C26">
        <w:rPr>
          <w:rFonts w:ascii="Times New Roman" w:hAnsi="Times New Roman" w:cs="Times New Roman"/>
          <w:b/>
          <w:bCs/>
        </w:rPr>
        <w:lastRenderedPageBreak/>
        <w:t>Supply Chain Flow Chart</w:t>
      </w:r>
      <w:bookmarkEnd w:id="15"/>
      <w:bookmarkEnd w:id="16"/>
      <w:bookmarkEnd w:id="17"/>
    </w:p>
    <w:p w14:paraId="65F9A193" w14:textId="3C3E53AA" w:rsidR="00F658F9" w:rsidRDefault="00AF46B1">
      <w:r w:rsidRPr="00AF46B1">
        <w:rPr>
          <w:noProof/>
        </w:rPr>
        <w:drawing>
          <wp:inline distT="0" distB="0" distL="0" distR="0" wp14:anchorId="3E1C6FBC" wp14:editId="6AD88B3F">
            <wp:extent cx="5943600" cy="3352165"/>
            <wp:effectExtent l="0" t="0" r="0" b="635"/>
            <wp:docPr id="760927473" name="Picture 1" descr="A diagram of different types of transpor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27473" name="Picture 1" descr="A diagram of different types of transportation&#10;&#10;AI-generated content may be incorrect."/>
                    <pic:cNvPicPr/>
                  </pic:nvPicPr>
                  <pic:blipFill>
                    <a:blip r:embed="rId9"/>
                    <a:stretch>
                      <a:fillRect/>
                    </a:stretch>
                  </pic:blipFill>
                  <pic:spPr>
                    <a:xfrm>
                      <a:off x="0" y="0"/>
                      <a:ext cx="5943600" cy="3352165"/>
                    </a:xfrm>
                    <a:prstGeom prst="rect">
                      <a:avLst/>
                    </a:prstGeom>
                  </pic:spPr>
                </pic:pic>
              </a:graphicData>
            </a:graphic>
          </wp:inline>
        </w:drawing>
      </w:r>
    </w:p>
    <w:p w14:paraId="7D460B92" w14:textId="4564C584" w:rsidR="00313550" w:rsidRPr="00313550" w:rsidRDefault="00313550" w:rsidP="00313550">
      <w:pPr>
        <w:pStyle w:val="Heading1"/>
        <w:rPr>
          <w:rFonts w:ascii="Times New Roman" w:eastAsia="Times New Roman" w:hAnsi="Times New Roman" w:cs="Times New Roman"/>
          <w:b/>
          <w:bCs/>
        </w:rPr>
      </w:pPr>
      <w:bookmarkStart w:id="18" w:name="_Toc194692943"/>
      <w:bookmarkStart w:id="19" w:name="_Toc194693033"/>
      <w:bookmarkStart w:id="20" w:name="_Toc194693089"/>
      <w:r w:rsidRPr="00313550">
        <w:rPr>
          <w:rFonts w:ascii="Times New Roman" w:eastAsia="Times New Roman" w:hAnsi="Times New Roman" w:cs="Times New Roman"/>
          <w:b/>
          <w:bCs/>
        </w:rPr>
        <w:t>Key Sourcing and Procurement Considerations</w:t>
      </w:r>
      <w:bookmarkEnd w:id="18"/>
      <w:bookmarkEnd w:id="19"/>
      <w:bookmarkEnd w:id="20"/>
      <w:r w:rsidRPr="00313550">
        <w:rPr>
          <w:rFonts w:ascii="Times New Roman" w:eastAsia="Times New Roman" w:hAnsi="Times New Roman" w:cs="Times New Roman"/>
          <w:b/>
          <w:bCs/>
        </w:rPr>
        <w:t xml:space="preserve"> </w:t>
      </w:r>
    </w:p>
    <w:p w14:paraId="0336ED6F" w14:textId="77777777" w:rsidR="00313550" w:rsidRPr="00313550" w:rsidRDefault="00313550" w:rsidP="00313550">
      <w:pPr>
        <w:spacing w:before="100" w:beforeAutospacing="1" w:after="100" w:afterAutospacing="1" w:line="480" w:lineRule="auto"/>
        <w:rPr>
          <w:rFonts w:ascii="Times New Roman" w:hAnsi="Times New Roman" w:cs="Times New Roman"/>
          <w:kern w:val="0"/>
          <w:sz w:val="24"/>
          <w:szCs w:val="24"/>
          <w14:ligatures w14:val="none"/>
        </w:rPr>
      </w:pPr>
      <w:r w:rsidRPr="00313550">
        <w:rPr>
          <w:rFonts w:ascii="Times New Roman" w:hAnsi="Times New Roman" w:cs="Times New Roman"/>
          <w:kern w:val="0"/>
          <w:sz w:val="24"/>
          <w:szCs w:val="24"/>
          <w14:ligatures w14:val="none"/>
        </w:rPr>
        <w:t xml:space="preserve">In this project, our team is importing 1,500 Swiss watches from Switzerland to Windsor, Ontario. While planning our sourcing and procurement, we made several important decisions to ensure smooth operations, cost-effectiveness, and timely delivery. </w:t>
      </w:r>
    </w:p>
    <w:p w14:paraId="3347B178" w14:textId="43729A14" w:rsidR="00313550" w:rsidRPr="0078184E" w:rsidRDefault="00313550" w:rsidP="00E4178B">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Product Type and Quality:</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We selected branded Swiss-made watches because of their high quality, popularity, and reputation in the market. Ensuring original products with Swiss certification was important to gain customer trust and build our brand.</w:t>
      </w:r>
    </w:p>
    <w:p w14:paraId="45A153A1" w14:textId="7E498557" w:rsidR="00313550" w:rsidRPr="0078184E" w:rsidRDefault="00313550" w:rsidP="00CC4451">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Quantity and Supplier Selection:</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We chose a shipment of 1,500 units for our first order. The supplier we selected could fulfill this minimum quantity, offered flexibility, and had experience in shipping internationally.</w:t>
      </w:r>
    </w:p>
    <w:p w14:paraId="290274C4" w14:textId="0F580027" w:rsidR="00313550" w:rsidRPr="0078184E" w:rsidRDefault="00313550" w:rsidP="00AA4C54">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lastRenderedPageBreak/>
        <w:t>Cost and Profit Margin:</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 xml:space="preserve">The supplier offered a competitive FOB price of USD 120 per unit. This price helped us stay within our budget while leaving room for </w:t>
      </w:r>
      <w:r w:rsidR="0078184E">
        <w:rPr>
          <w:rFonts w:ascii="Times New Roman" w:hAnsi="Times New Roman" w:cs="Times New Roman"/>
          <w:kern w:val="0"/>
          <w:sz w:val="24"/>
          <w:szCs w:val="24"/>
          <w14:ligatures w14:val="none"/>
        </w:rPr>
        <w:t xml:space="preserve">a </w:t>
      </w:r>
      <w:r w:rsidRPr="0078184E">
        <w:rPr>
          <w:rFonts w:ascii="Times New Roman" w:hAnsi="Times New Roman" w:cs="Times New Roman"/>
          <w:kern w:val="0"/>
          <w:sz w:val="24"/>
          <w:szCs w:val="24"/>
          <w14:ligatures w14:val="none"/>
        </w:rPr>
        <w:t>good profit after including logistics and import charges.</w:t>
      </w:r>
    </w:p>
    <w:p w14:paraId="48A94BFE" w14:textId="3414ADE2" w:rsidR="00313550" w:rsidRPr="0078184E" w:rsidRDefault="00313550" w:rsidP="00BF65B0">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Payment Terms:</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The supplier allowed 50% advance payment and 50% before shipment, which supported our cash flow and lowered the financial risk.</w:t>
      </w:r>
    </w:p>
    <w:p w14:paraId="0971B0E4" w14:textId="5CBBE902" w:rsidR="00313550" w:rsidRPr="0078184E" w:rsidRDefault="00313550" w:rsidP="00D379E3">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Lead Time:</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The watches were ready for dispatch within 1 week, which reduced waiting time and helped us plan our inventory and marketing more efficiently.</w:t>
      </w:r>
    </w:p>
    <w:p w14:paraId="1B7C9E88" w14:textId="6E7874D5" w:rsidR="00313550" w:rsidRPr="0078184E" w:rsidRDefault="00313550" w:rsidP="003C7E4D">
      <w:pPr>
        <w:numPr>
          <w:ilvl w:val="0"/>
          <w:numId w:val="5"/>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Certifications and Documentation:</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We ensured the watches came with original packaging, brand certificates, warranty cards, and model details. This was essential for customs clearance and customer satisfaction.</w:t>
      </w:r>
    </w:p>
    <w:p w14:paraId="630EDA11" w14:textId="3699A882" w:rsidR="00313550" w:rsidRPr="0078184E" w:rsidRDefault="00313550" w:rsidP="0078184E">
      <w:pPr>
        <w:numPr>
          <w:ilvl w:val="0"/>
          <w:numId w:val="5"/>
        </w:numPr>
        <w:spacing w:before="100" w:beforeAutospacing="1" w:after="0" w:afterAutospacing="1" w:line="480" w:lineRule="auto"/>
        <w:rPr>
          <w:rFonts w:eastAsia="Times New Roman" w:cs="Times New Roman"/>
          <w:kern w:val="0"/>
          <w14:ligatures w14:val="none"/>
        </w:rPr>
      </w:pPr>
      <w:r w:rsidRPr="0078184E">
        <w:rPr>
          <w:rFonts w:ascii="Times New Roman" w:hAnsi="Times New Roman" w:cs="Times New Roman"/>
          <w:b/>
          <w:bCs/>
          <w:kern w:val="0"/>
          <w:sz w:val="24"/>
          <w:szCs w:val="24"/>
          <w14:ligatures w14:val="none"/>
        </w:rPr>
        <w:t>Communication:</w:t>
      </w:r>
      <w:r w:rsidR="0078184E" w:rsidRP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The supplier maintained clear and timely communication through email and video calls. This helped us avoid misunderstandings and allowed for smooth coordination.</w:t>
      </w:r>
    </w:p>
    <w:p w14:paraId="4BD0B7C9" w14:textId="77777777" w:rsidR="00313550" w:rsidRPr="0078184E" w:rsidRDefault="00313550" w:rsidP="0078184E">
      <w:pPr>
        <w:pStyle w:val="Heading1"/>
        <w:rPr>
          <w:rFonts w:ascii="Times New Roman" w:hAnsi="Times New Roman" w:cs="Times New Roman"/>
          <w:b/>
          <w:bCs/>
        </w:rPr>
      </w:pPr>
      <w:bookmarkStart w:id="21" w:name="_Toc194692944"/>
      <w:bookmarkStart w:id="22" w:name="_Toc194693034"/>
      <w:bookmarkStart w:id="23" w:name="_Toc194693090"/>
      <w:r w:rsidRPr="0078184E">
        <w:rPr>
          <w:rFonts w:ascii="Times New Roman" w:eastAsia="Times New Roman" w:hAnsi="Times New Roman" w:cs="Times New Roman"/>
          <w:b/>
          <w:bCs/>
        </w:rPr>
        <w:t>Preferred Modes/Methods of Transport</w:t>
      </w:r>
      <w:bookmarkEnd w:id="21"/>
      <w:bookmarkEnd w:id="22"/>
      <w:bookmarkEnd w:id="23"/>
    </w:p>
    <w:p w14:paraId="00723DA9" w14:textId="77777777" w:rsidR="00313550" w:rsidRPr="0078184E" w:rsidRDefault="00313550" w:rsidP="0078184E">
      <w:p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Since we are importing high-value, delicate items (watches), we chose air freight as the best option.</w:t>
      </w:r>
    </w:p>
    <w:p w14:paraId="4FAEBA6B" w14:textId="0A7D1D47" w:rsidR="00313550" w:rsidRPr="0078184E" w:rsidRDefault="00313550" w:rsidP="00B83B4A">
      <w:pPr>
        <w:numPr>
          <w:ilvl w:val="0"/>
          <w:numId w:val="6"/>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Speed:</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Air transport is the fastest international method. We wanted our products to reach us quickly and in time for our marketing and distribution plans.</w:t>
      </w:r>
    </w:p>
    <w:p w14:paraId="14DF2E58" w14:textId="6EDB07DE" w:rsidR="00313550" w:rsidRPr="0078184E" w:rsidRDefault="00313550" w:rsidP="00586D17">
      <w:pPr>
        <w:numPr>
          <w:ilvl w:val="0"/>
          <w:numId w:val="6"/>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Safety and Security:</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Watches are fragile and expensive. Air cargo offers better handling, less damage risk, and lower chances of theft compared to sea freight.</w:t>
      </w:r>
    </w:p>
    <w:p w14:paraId="446007FC" w14:textId="7FBEA69E" w:rsidR="00313550" w:rsidRPr="0078184E" w:rsidRDefault="00313550" w:rsidP="005C549B">
      <w:pPr>
        <w:numPr>
          <w:ilvl w:val="0"/>
          <w:numId w:val="6"/>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lastRenderedPageBreak/>
        <w:t>Product Size and Weight:</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Each watch weighs about 0.5 kg with packaging, and even 1,500 units weigh only around 825 kg in total. The size is compact, so air transport was suitable and still affordable.</w:t>
      </w:r>
    </w:p>
    <w:p w14:paraId="7EC9CCD4" w14:textId="49103FA9" w:rsidR="00313550" w:rsidRPr="0078184E" w:rsidRDefault="00313550" w:rsidP="0078184E">
      <w:pPr>
        <w:numPr>
          <w:ilvl w:val="0"/>
          <w:numId w:val="6"/>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Customs and Delivery:</w:t>
      </w:r>
      <w:r w:rsidR="0078184E">
        <w:rPr>
          <w:rFonts w:ascii="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The shipment was flown from Zurich Airport to</w:t>
      </w:r>
      <w:r w:rsidR="0078184E">
        <w:rPr>
          <w:rFonts w:ascii="Times New Roman" w:hAnsi="Times New Roman" w:cs="Times New Roman"/>
          <w:kern w:val="0"/>
          <w:sz w:val="24"/>
          <w:szCs w:val="24"/>
          <w14:ligatures w14:val="none"/>
        </w:rPr>
        <w:t xml:space="preserve"> Montreal Montréal–Trudeau</w:t>
      </w:r>
      <w:r w:rsidR="0078184E" w:rsidRPr="0078184E">
        <w:rPr>
          <w:rFonts w:ascii="Times New Roman" w:hAnsi="Times New Roman" w:cs="Times New Roman"/>
          <w:kern w:val="0"/>
          <w:sz w:val="24"/>
          <w:szCs w:val="24"/>
          <w14:ligatures w14:val="none"/>
        </w:rPr>
        <w:t xml:space="preserve"> International </w:t>
      </w:r>
      <w:r w:rsidR="0078184E" w:rsidRPr="0078184E">
        <w:rPr>
          <w:rFonts w:ascii="Times New Roman" w:hAnsi="Times New Roman" w:cs="Times New Roman"/>
          <w:kern w:val="0"/>
          <w:sz w:val="24"/>
          <w:szCs w:val="24"/>
          <w14:ligatures w14:val="none"/>
        </w:rPr>
        <w:t>and</w:t>
      </w:r>
      <w:r w:rsidRPr="0078184E">
        <w:rPr>
          <w:rFonts w:ascii="Times New Roman" w:hAnsi="Times New Roman" w:cs="Times New Roman"/>
          <w:kern w:val="0"/>
          <w:sz w:val="24"/>
          <w:szCs w:val="24"/>
          <w14:ligatures w14:val="none"/>
        </w:rPr>
        <w:t xml:space="preserve"> then delivered by truck to our warehouse in Windsor, Ontario. This route was fast, safe, and efficient.</w:t>
      </w:r>
    </w:p>
    <w:p w14:paraId="1EC3DFB9" w14:textId="2F443605" w:rsidR="00313550" w:rsidRPr="0078184E" w:rsidRDefault="00313550" w:rsidP="0078184E">
      <w:pPr>
        <w:pStyle w:val="Heading1"/>
        <w:rPr>
          <w:rFonts w:ascii="Times New Roman" w:eastAsia="Times New Roman" w:hAnsi="Times New Roman" w:cs="Times New Roman"/>
          <w:b/>
          <w:bCs/>
        </w:rPr>
      </w:pPr>
      <w:bookmarkStart w:id="24" w:name="_Toc194692945"/>
      <w:bookmarkStart w:id="25" w:name="_Toc194693035"/>
      <w:bookmarkStart w:id="26" w:name="_Toc194693091"/>
      <w:r w:rsidRPr="0078184E">
        <w:rPr>
          <w:rFonts w:ascii="Times New Roman" w:eastAsia="Times New Roman" w:hAnsi="Times New Roman" w:cs="Times New Roman"/>
          <w:b/>
          <w:bCs/>
        </w:rPr>
        <w:t>Product Configuration and Packaging</w:t>
      </w:r>
      <w:bookmarkEnd w:id="24"/>
      <w:bookmarkEnd w:id="25"/>
      <w:bookmarkEnd w:id="26"/>
      <w:r w:rsidRPr="0078184E">
        <w:rPr>
          <w:rFonts w:ascii="Times New Roman" w:eastAsia="Times New Roman" w:hAnsi="Times New Roman" w:cs="Times New Roman"/>
          <w:b/>
          <w:bCs/>
        </w:rPr>
        <w:t xml:space="preserve"> </w:t>
      </w:r>
    </w:p>
    <w:p w14:paraId="5B6A75AD" w14:textId="77777777" w:rsidR="00313550" w:rsidRPr="00594C57" w:rsidRDefault="00313550" w:rsidP="00594C57">
      <w:pPr>
        <w:rPr>
          <w:rFonts w:ascii="Times New Roman" w:hAnsi="Times New Roman" w:cs="Times New Roman"/>
          <w:b/>
          <w:bCs/>
          <w:sz w:val="24"/>
          <w:szCs w:val="24"/>
        </w:rPr>
      </w:pPr>
      <w:r w:rsidRPr="00594C57">
        <w:rPr>
          <w:rFonts w:ascii="Times New Roman" w:hAnsi="Times New Roman" w:cs="Times New Roman"/>
          <w:b/>
          <w:bCs/>
          <w:sz w:val="24"/>
          <w:szCs w:val="24"/>
        </w:rPr>
        <w:t>Product Configuration:</w:t>
      </w:r>
    </w:p>
    <w:p w14:paraId="1E3153E7" w14:textId="77777777" w:rsidR="00313550" w:rsidRPr="0078184E" w:rsidRDefault="00313550" w:rsidP="0078184E">
      <w:pPr>
        <w:numPr>
          <w:ilvl w:val="0"/>
          <w:numId w:val="7"/>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Product:</w:t>
      </w:r>
      <w:r w:rsidRPr="0078184E">
        <w:rPr>
          <w:rFonts w:ascii="Times New Roman" w:hAnsi="Times New Roman" w:cs="Times New Roman"/>
          <w:kern w:val="0"/>
          <w:sz w:val="24"/>
          <w:szCs w:val="24"/>
          <w14:ligatures w14:val="none"/>
        </w:rPr>
        <w:t xml:space="preserve"> Swiss-made wristwatches</w:t>
      </w:r>
    </w:p>
    <w:p w14:paraId="656C8787" w14:textId="77777777" w:rsidR="00313550" w:rsidRPr="0078184E" w:rsidRDefault="00313550" w:rsidP="0078184E">
      <w:pPr>
        <w:numPr>
          <w:ilvl w:val="0"/>
          <w:numId w:val="7"/>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Quantity in Shipment:</w:t>
      </w:r>
      <w:r w:rsidRPr="0078184E">
        <w:rPr>
          <w:rFonts w:ascii="Times New Roman" w:hAnsi="Times New Roman" w:cs="Times New Roman"/>
          <w:kern w:val="0"/>
          <w:sz w:val="24"/>
          <w:szCs w:val="24"/>
          <w14:ligatures w14:val="none"/>
        </w:rPr>
        <w:t xml:space="preserve"> 1,500 units</w:t>
      </w:r>
    </w:p>
    <w:p w14:paraId="0F98323E" w14:textId="77777777" w:rsidR="00313550" w:rsidRPr="0078184E" w:rsidRDefault="00313550" w:rsidP="0078184E">
      <w:pPr>
        <w:numPr>
          <w:ilvl w:val="0"/>
          <w:numId w:val="7"/>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Weight per Unit (with box):</w:t>
      </w:r>
      <w:r w:rsidRPr="0078184E">
        <w:rPr>
          <w:rFonts w:ascii="Times New Roman" w:hAnsi="Times New Roman" w:cs="Times New Roman"/>
          <w:kern w:val="0"/>
          <w:sz w:val="24"/>
          <w:szCs w:val="24"/>
          <w14:ligatures w14:val="none"/>
        </w:rPr>
        <w:t xml:space="preserve"> 0.5 kg</w:t>
      </w:r>
    </w:p>
    <w:p w14:paraId="20D0C689" w14:textId="1F827B2C" w:rsidR="00313550" w:rsidRPr="0078184E" w:rsidRDefault="00313550" w:rsidP="0078184E">
      <w:pPr>
        <w:numPr>
          <w:ilvl w:val="0"/>
          <w:numId w:val="7"/>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 xml:space="preserve">Size of Each Unit Box: </w:t>
      </w:r>
      <w:r w:rsidRPr="0078184E">
        <w:rPr>
          <w:rFonts w:ascii="Times New Roman" w:hAnsi="Times New Roman" w:cs="Times New Roman"/>
          <w:kern w:val="0"/>
          <w:sz w:val="24"/>
          <w:szCs w:val="24"/>
          <w14:ligatures w14:val="none"/>
        </w:rPr>
        <w:t>10 cm x 10 cm x 10 cm</w:t>
      </w:r>
    </w:p>
    <w:p w14:paraId="0588619D" w14:textId="3CC3F42B" w:rsidR="00313550" w:rsidRPr="0078184E" w:rsidRDefault="00313550" w:rsidP="0078184E">
      <w:pPr>
        <w:pStyle w:val="Heading2"/>
        <w:rPr>
          <w:rFonts w:ascii="Times New Roman" w:hAnsi="Times New Roman" w:cs="Times New Roman"/>
          <w:b/>
          <w:bCs/>
        </w:rPr>
      </w:pPr>
      <w:bookmarkStart w:id="27" w:name="_Toc194692946"/>
      <w:bookmarkStart w:id="28" w:name="_Toc194693036"/>
      <w:bookmarkStart w:id="29" w:name="_Toc194693092"/>
      <w:r w:rsidRPr="0078184E">
        <w:rPr>
          <w:rFonts w:ascii="Times New Roman" w:eastAsia="Times New Roman" w:hAnsi="Times New Roman" w:cs="Times New Roman"/>
          <w:b/>
          <w:bCs/>
        </w:rPr>
        <w:t>Packaging Details</w:t>
      </w:r>
      <w:bookmarkEnd w:id="27"/>
      <w:bookmarkEnd w:id="28"/>
      <w:bookmarkEnd w:id="29"/>
    </w:p>
    <w:p w14:paraId="0C42071C" w14:textId="2AFA6FA0" w:rsidR="00313550" w:rsidRPr="0078184E" w:rsidRDefault="00313550" w:rsidP="0078184E">
      <w:pPr>
        <w:pStyle w:val="ListParagraph"/>
        <w:numPr>
          <w:ilvl w:val="0"/>
          <w:numId w:val="13"/>
        </w:numPr>
        <w:spacing w:before="100" w:beforeAutospacing="1" w:after="100" w:afterAutospacing="1" w:line="480" w:lineRule="auto"/>
        <w:outlineLvl w:val="3"/>
        <w:rPr>
          <w:rFonts w:ascii="Times New Roman" w:hAnsi="Times New Roman" w:cs="Times New Roman"/>
          <w:kern w:val="0"/>
          <w:sz w:val="24"/>
          <w:szCs w:val="24"/>
          <w14:ligatures w14:val="none"/>
        </w:rPr>
      </w:pPr>
      <w:r w:rsidRPr="0078184E">
        <w:rPr>
          <w:rFonts w:ascii="Times New Roman" w:eastAsia="Times New Roman" w:hAnsi="Times New Roman" w:cs="Times New Roman"/>
          <w:b/>
          <w:bCs/>
          <w:kern w:val="0"/>
          <w:sz w:val="24"/>
          <w:szCs w:val="24"/>
          <w14:ligatures w14:val="none"/>
        </w:rPr>
        <w:t>Primary Packaging (Individual Watch Box):</w:t>
      </w:r>
      <w:r w:rsidR="0078184E" w:rsidRPr="0078184E">
        <w:rPr>
          <w:rFonts w:ascii="Times New Roman" w:eastAsia="Times New Roman" w:hAnsi="Times New Roman" w:cs="Times New Roman"/>
          <w:b/>
          <w:bCs/>
          <w:kern w:val="0"/>
          <w:sz w:val="24"/>
          <w:szCs w:val="24"/>
          <w14:ligatures w14:val="none"/>
        </w:rPr>
        <w:t xml:space="preserve"> </w:t>
      </w:r>
      <w:r w:rsidRPr="0078184E">
        <w:rPr>
          <w:rFonts w:ascii="Times New Roman" w:hAnsi="Times New Roman" w:cs="Times New Roman"/>
          <w:kern w:val="0"/>
          <w:sz w:val="24"/>
          <w:szCs w:val="24"/>
          <w14:ligatures w14:val="none"/>
        </w:rPr>
        <w:t xml:space="preserve">Each watch was packed in its own branded box with foam padding, </w:t>
      </w:r>
      <w:r w:rsidR="0078184E" w:rsidRPr="0078184E">
        <w:rPr>
          <w:rFonts w:ascii="Times New Roman" w:hAnsi="Times New Roman" w:cs="Times New Roman"/>
          <w:kern w:val="0"/>
          <w:sz w:val="24"/>
          <w:szCs w:val="24"/>
          <w14:ligatures w14:val="none"/>
        </w:rPr>
        <w:t xml:space="preserve">a </w:t>
      </w:r>
      <w:r w:rsidRPr="0078184E">
        <w:rPr>
          <w:rFonts w:ascii="Times New Roman" w:hAnsi="Times New Roman" w:cs="Times New Roman"/>
          <w:kern w:val="0"/>
          <w:sz w:val="24"/>
          <w:szCs w:val="24"/>
          <w14:ligatures w14:val="none"/>
        </w:rPr>
        <w:t>user manual, warranty card, and product certificate. These boxes were strong and shock-absorbing.</w:t>
      </w:r>
    </w:p>
    <w:p w14:paraId="5C176E06" w14:textId="523DFA5A" w:rsidR="00313550" w:rsidRPr="0078184E" w:rsidRDefault="00313550" w:rsidP="0078184E">
      <w:pPr>
        <w:pStyle w:val="ListParagraph"/>
        <w:numPr>
          <w:ilvl w:val="0"/>
          <w:numId w:val="13"/>
        </w:num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78184E">
        <w:rPr>
          <w:rFonts w:ascii="Times New Roman" w:eastAsia="Times New Roman" w:hAnsi="Times New Roman" w:cs="Times New Roman"/>
          <w:b/>
          <w:bCs/>
          <w:kern w:val="0"/>
          <w:sz w:val="24"/>
          <w:szCs w:val="24"/>
          <w14:ligatures w14:val="none"/>
        </w:rPr>
        <w:t>Secondary Packaging (Cartons):</w:t>
      </w:r>
    </w:p>
    <w:p w14:paraId="09E4C682" w14:textId="77777777" w:rsidR="00313550" w:rsidRPr="0078184E" w:rsidRDefault="00313550" w:rsidP="0078184E">
      <w:pPr>
        <w:numPr>
          <w:ilvl w:val="0"/>
          <w:numId w:val="8"/>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10 watch boxes were packed into one carton</w:t>
      </w:r>
    </w:p>
    <w:p w14:paraId="28A0130A" w14:textId="77777777" w:rsidR="00313550" w:rsidRPr="0078184E" w:rsidRDefault="00313550" w:rsidP="0078184E">
      <w:pPr>
        <w:numPr>
          <w:ilvl w:val="0"/>
          <w:numId w:val="8"/>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Carton dimensions:</w:t>
      </w:r>
      <w:r w:rsidRPr="0078184E">
        <w:rPr>
          <w:rFonts w:ascii="Times New Roman" w:hAnsi="Times New Roman" w:cs="Times New Roman"/>
          <w:kern w:val="0"/>
          <w:sz w:val="24"/>
          <w:szCs w:val="24"/>
          <w14:ligatures w14:val="none"/>
        </w:rPr>
        <w:t xml:space="preserve"> 35 cm x 25 cm x 25 cm</w:t>
      </w:r>
    </w:p>
    <w:p w14:paraId="200727BF" w14:textId="77777777" w:rsidR="00313550" w:rsidRPr="0078184E" w:rsidRDefault="00313550" w:rsidP="0078184E">
      <w:pPr>
        <w:numPr>
          <w:ilvl w:val="0"/>
          <w:numId w:val="8"/>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Weight of carton with 10 watches:</w:t>
      </w:r>
      <w:r w:rsidRPr="0078184E">
        <w:rPr>
          <w:rFonts w:ascii="Times New Roman" w:hAnsi="Times New Roman" w:cs="Times New Roman"/>
          <w:kern w:val="0"/>
          <w:sz w:val="24"/>
          <w:szCs w:val="24"/>
          <w14:ligatures w14:val="none"/>
        </w:rPr>
        <w:t xml:space="preserve"> 5.5 kg</w:t>
      </w:r>
    </w:p>
    <w:p w14:paraId="4D8C9E4E" w14:textId="77777777" w:rsidR="00313550" w:rsidRPr="0078184E" w:rsidRDefault="00313550" w:rsidP="0078184E">
      <w:pPr>
        <w:numPr>
          <w:ilvl w:val="0"/>
          <w:numId w:val="8"/>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b/>
          <w:bCs/>
          <w:kern w:val="0"/>
          <w:sz w:val="24"/>
          <w:szCs w:val="24"/>
          <w14:ligatures w14:val="none"/>
        </w:rPr>
        <w:t>Total cartons:</w:t>
      </w:r>
      <w:r w:rsidRPr="0078184E">
        <w:rPr>
          <w:rFonts w:ascii="Times New Roman" w:hAnsi="Times New Roman" w:cs="Times New Roman"/>
          <w:kern w:val="0"/>
          <w:sz w:val="24"/>
          <w:szCs w:val="24"/>
          <w14:ligatures w14:val="none"/>
        </w:rPr>
        <w:t xml:space="preserve"> 150 cartons for 1,500 watches</w:t>
      </w:r>
    </w:p>
    <w:p w14:paraId="300BA30D" w14:textId="38BA3922" w:rsidR="00313550" w:rsidRPr="0078184E" w:rsidRDefault="00313550" w:rsidP="0078184E">
      <w:p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lastRenderedPageBreak/>
        <w:t>Each carton had warning labels like “Fragile,” “This Side Up,” and “Handle With Care.”</w:t>
      </w:r>
    </w:p>
    <w:p w14:paraId="497B00B7" w14:textId="52CC0C93" w:rsidR="00313550" w:rsidRPr="0078184E" w:rsidRDefault="00313550" w:rsidP="0078184E">
      <w:pPr>
        <w:pStyle w:val="ListParagraph"/>
        <w:numPr>
          <w:ilvl w:val="0"/>
          <w:numId w:val="13"/>
        </w:num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78184E">
        <w:rPr>
          <w:rFonts w:ascii="Times New Roman" w:eastAsia="Times New Roman" w:hAnsi="Times New Roman" w:cs="Times New Roman"/>
          <w:b/>
          <w:bCs/>
          <w:kern w:val="0"/>
          <w:sz w:val="24"/>
          <w:szCs w:val="24"/>
          <w14:ligatures w14:val="none"/>
        </w:rPr>
        <w:t>Tertiary Packaging (Pallets):</w:t>
      </w:r>
    </w:p>
    <w:p w14:paraId="0ED741E7" w14:textId="77777777" w:rsidR="00313550" w:rsidRPr="0078184E" w:rsidRDefault="00313550" w:rsidP="0078184E">
      <w:pPr>
        <w:numPr>
          <w:ilvl w:val="0"/>
          <w:numId w:val="9"/>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Cartons were stacked and secured on wooden pallets</w:t>
      </w:r>
    </w:p>
    <w:p w14:paraId="7307F117" w14:textId="77777777" w:rsidR="00313550" w:rsidRPr="0078184E" w:rsidRDefault="00313550" w:rsidP="0078184E">
      <w:pPr>
        <w:numPr>
          <w:ilvl w:val="0"/>
          <w:numId w:val="9"/>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Shrink wrap and strapping were used to protect against moisture and movement during air and truck transport</w:t>
      </w:r>
    </w:p>
    <w:p w14:paraId="12B8E5B6" w14:textId="7A06AF7C" w:rsidR="00313550" w:rsidRPr="005D6523" w:rsidRDefault="00313550" w:rsidP="005D6523">
      <w:pPr>
        <w:pStyle w:val="ListParagraph"/>
        <w:numPr>
          <w:ilvl w:val="0"/>
          <w:numId w:val="13"/>
        </w:numPr>
        <w:rPr>
          <w:rFonts w:ascii="Times New Roman" w:eastAsia="Times New Roman" w:hAnsi="Times New Roman" w:cs="Times New Roman"/>
          <w:b/>
          <w:bCs/>
          <w:kern w:val="0"/>
          <w:sz w:val="24"/>
          <w:szCs w:val="24"/>
          <w14:ligatures w14:val="none"/>
        </w:rPr>
      </w:pPr>
      <w:r w:rsidRPr="005D6523">
        <w:rPr>
          <w:rFonts w:ascii="Times New Roman" w:eastAsia="Times New Roman" w:hAnsi="Times New Roman" w:cs="Times New Roman"/>
          <w:b/>
          <w:bCs/>
          <w:kern w:val="0"/>
          <w:sz w:val="24"/>
          <w:szCs w:val="24"/>
          <w14:ligatures w14:val="none"/>
        </w:rPr>
        <w:t>Volume per Container and Transport Mode</w:t>
      </w:r>
    </w:p>
    <w:p w14:paraId="5A512F63" w14:textId="77777777" w:rsidR="00313550" w:rsidRPr="0078184E" w:rsidRDefault="00313550" w:rsidP="0078184E">
      <w:pPr>
        <w:numPr>
          <w:ilvl w:val="0"/>
          <w:numId w:val="10"/>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Total volume was compact, so we did not need a full sea container</w:t>
      </w:r>
    </w:p>
    <w:p w14:paraId="7793D29C" w14:textId="77777777" w:rsidR="00313550" w:rsidRPr="0078184E" w:rsidRDefault="00313550" w:rsidP="0078184E">
      <w:pPr>
        <w:numPr>
          <w:ilvl w:val="0"/>
          <w:numId w:val="10"/>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Shipment was sent by air freight</w:t>
      </w:r>
    </w:p>
    <w:p w14:paraId="1165DDA0" w14:textId="2F84C6EA" w:rsidR="00313550" w:rsidRPr="0078184E" w:rsidRDefault="00313550" w:rsidP="0078184E">
      <w:pPr>
        <w:numPr>
          <w:ilvl w:val="0"/>
          <w:numId w:val="10"/>
        </w:numPr>
        <w:spacing w:before="100" w:beforeAutospacing="1" w:after="100" w:afterAutospacing="1" w:line="480" w:lineRule="auto"/>
        <w:rPr>
          <w:rFonts w:ascii="Times New Roman" w:hAnsi="Times New Roman" w:cs="Times New Roman"/>
          <w:kern w:val="0"/>
          <w:sz w:val="24"/>
          <w:szCs w:val="24"/>
          <w14:ligatures w14:val="none"/>
        </w:rPr>
      </w:pPr>
      <w:r w:rsidRPr="0078184E">
        <w:rPr>
          <w:rFonts w:ascii="Times New Roman" w:hAnsi="Times New Roman" w:cs="Times New Roman"/>
          <w:kern w:val="0"/>
          <w:sz w:val="24"/>
          <w:szCs w:val="24"/>
          <w14:ligatures w14:val="none"/>
        </w:rPr>
        <w:t>After landing in Toronto, it was moved by truck to Windsor</w:t>
      </w:r>
    </w:p>
    <w:p w14:paraId="0BF3F45B" w14:textId="296B0489" w:rsidR="00313550" w:rsidRPr="0078184E" w:rsidRDefault="00313550" w:rsidP="0078184E">
      <w:pPr>
        <w:pStyle w:val="Heading1"/>
        <w:rPr>
          <w:rFonts w:ascii="Times New Roman" w:hAnsi="Times New Roman" w:cs="Times New Roman"/>
          <w:b/>
          <w:bCs/>
        </w:rPr>
      </w:pPr>
      <w:bookmarkStart w:id="30" w:name="_Toc194692947"/>
      <w:bookmarkStart w:id="31" w:name="_Toc194693037"/>
      <w:bookmarkStart w:id="32" w:name="_Toc194693093"/>
      <w:r w:rsidRPr="0078184E">
        <w:rPr>
          <w:rFonts w:ascii="Times New Roman" w:eastAsia="Times New Roman" w:hAnsi="Times New Roman" w:cs="Times New Roman"/>
          <w:b/>
          <w:bCs/>
        </w:rPr>
        <w:t xml:space="preserve">Issues </w:t>
      </w:r>
      <w:r w:rsidR="0078184E">
        <w:rPr>
          <w:rFonts w:ascii="Times New Roman" w:eastAsia="Times New Roman" w:hAnsi="Times New Roman" w:cs="Times New Roman"/>
          <w:b/>
          <w:bCs/>
        </w:rPr>
        <w:t>and Solutions</w:t>
      </w:r>
      <w:bookmarkEnd w:id="30"/>
      <w:bookmarkEnd w:id="31"/>
      <w:bookmarkEnd w:id="32"/>
    </w:p>
    <w:p w14:paraId="68167511" w14:textId="388D4E1D" w:rsidR="00313550" w:rsidRPr="00D26342" w:rsidRDefault="00313550" w:rsidP="00D26342">
      <w:pPr>
        <w:numPr>
          <w:ilvl w:val="0"/>
          <w:numId w:val="11"/>
        </w:numPr>
        <w:spacing w:before="100" w:beforeAutospacing="1" w:after="100" w:afterAutospacing="1" w:line="480" w:lineRule="auto"/>
        <w:rPr>
          <w:rFonts w:ascii="Times New Roman" w:hAnsi="Times New Roman" w:cs="Times New Roman"/>
          <w:kern w:val="0"/>
          <w:sz w:val="24"/>
          <w:szCs w:val="24"/>
          <w14:ligatures w14:val="none"/>
        </w:rPr>
      </w:pPr>
      <w:r w:rsidRPr="00D26342">
        <w:rPr>
          <w:rFonts w:ascii="Times New Roman" w:hAnsi="Times New Roman" w:cs="Times New Roman"/>
          <w:b/>
          <w:bCs/>
          <w:kern w:val="0"/>
          <w:sz w:val="24"/>
          <w:szCs w:val="24"/>
          <w14:ligatures w14:val="none"/>
        </w:rPr>
        <w:t>Delay in Final Packing (Supplier Side):</w:t>
      </w:r>
      <w:r w:rsidR="00D26342">
        <w:rPr>
          <w:rFonts w:ascii="Times New Roman" w:hAnsi="Times New Roman" w:cs="Times New Roman"/>
          <w:b/>
          <w:bCs/>
          <w:kern w:val="0"/>
          <w:sz w:val="24"/>
          <w:szCs w:val="24"/>
          <w14:ligatures w14:val="none"/>
        </w:rPr>
        <w:t xml:space="preserve"> </w:t>
      </w:r>
      <w:r w:rsidRPr="00D26342">
        <w:rPr>
          <w:rFonts w:ascii="Times New Roman" w:hAnsi="Times New Roman" w:cs="Times New Roman"/>
          <w:kern w:val="0"/>
          <w:sz w:val="24"/>
          <w:szCs w:val="24"/>
          <w14:ligatures w14:val="none"/>
        </w:rPr>
        <w:t>The supplier took one extra day to complete internal quality checks and safe packaging.</w:t>
      </w:r>
    </w:p>
    <w:p w14:paraId="4095F686" w14:textId="77777777" w:rsidR="00313550" w:rsidRPr="0078184E" w:rsidRDefault="00313550" w:rsidP="00D26342">
      <w:pPr>
        <w:spacing w:before="100" w:beforeAutospacing="1" w:after="100" w:afterAutospacing="1" w:line="480" w:lineRule="auto"/>
        <w:ind w:left="720"/>
        <w:rPr>
          <w:rFonts w:ascii="Times New Roman" w:hAnsi="Times New Roman" w:cs="Times New Roman"/>
          <w:kern w:val="0"/>
          <w:sz w:val="24"/>
          <w:szCs w:val="24"/>
          <w14:ligatures w14:val="none"/>
        </w:rPr>
      </w:pPr>
      <w:r w:rsidRPr="00D26342">
        <w:rPr>
          <w:rFonts w:ascii="Times New Roman" w:hAnsi="Times New Roman" w:cs="Times New Roman"/>
          <w:b/>
          <w:bCs/>
          <w:kern w:val="0"/>
          <w:sz w:val="24"/>
          <w:szCs w:val="24"/>
          <w14:ligatures w14:val="none"/>
        </w:rPr>
        <w:t>Solution:</w:t>
      </w:r>
      <w:r w:rsidRPr="0078184E">
        <w:rPr>
          <w:rFonts w:ascii="Times New Roman" w:hAnsi="Times New Roman" w:cs="Times New Roman"/>
          <w:kern w:val="0"/>
          <w:sz w:val="24"/>
          <w:szCs w:val="24"/>
          <w14:ligatures w14:val="none"/>
        </w:rPr>
        <w:t xml:space="preserve"> We adjusted our air cargo booking by 1 day without extra cost.</w:t>
      </w:r>
    </w:p>
    <w:p w14:paraId="52008262" w14:textId="71FB9597" w:rsidR="00313550" w:rsidRPr="00D26342" w:rsidRDefault="00313550" w:rsidP="00D26342">
      <w:pPr>
        <w:numPr>
          <w:ilvl w:val="0"/>
          <w:numId w:val="11"/>
        </w:numPr>
        <w:spacing w:before="100" w:beforeAutospacing="1" w:after="100" w:afterAutospacing="1" w:line="480" w:lineRule="auto"/>
        <w:rPr>
          <w:rFonts w:ascii="Times New Roman" w:hAnsi="Times New Roman" w:cs="Times New Roman"/>
          <w:kern w:val="0"/>
          <w:sz w:val="24"/>
          <w:szCs w:val="24"/>
          <w14:ligatures w14:val="none"/>
        </w:rPr>
      </w:pPr>
      <w:r w:rsidRPr="00D26342">
        <w:rPr>
          <w:rFonts w:ascii="Times New Roman" w:hAnsi="Times New Roman" w:cs="Times New Roman"/>
          <w:b/>
          <w:bCs/>
          <w:kern w:val="0"/>
          <w:sz w:val="24"/>
          <w:szCs w:val="24"/>
          <w14:ligatures w14:val="none"/>
        </w:rPr>
        <w:t>HS Code Mistake on Invoice:</w:t>
      </w:r>
      <w:r w:rsidR="00D26342">
        <w:rPr>
          <w:rFonts w:ascii="Times New Roman" w:hAnsi="Times New Roman" w:cs="Times New Roman"/>
          <w:b/>
          <w:bCs/>
          <w:kern w:val="0"/>
          <w:sz w:val="24"/>
          <w:szCs w:val="24"/>
          <w14:ligatures w14:val="none"/>
        </w:rPr>
        <w:t xml:space="preserve"> </w:t>
      </w:r>
      <w:r w:rsidRPr="00D26342">
        <w:rPr>
          <w:rFonts w:ascii="Times New Roman" w:hAnsi="Times New Roman" w:cs="Times New Roman"/>
          <w:kern w:val="0"/>
          <w:sz w:val="24"/>
          <w:szCs w:val="24"/>
          <w14:ligatures w14:val="none"/>
        </w:rPr>
        <w:t>Customs raised a query due to an incorrect Harmonized System (HS) code.</w:t>
      </w:r>
    </w:p>
    <w:p w14:paraId="7896B8A6" w14:textId="77777777" w:rsidR="00313550" w:rsidRPr="0078184E" w:rsidRDefault="00313550" w:rsidP="00D26342">
      <w:pPr>
        <w:spacing w:before="100" w:beforeAutospacing="1" w:after="100" w:afterAutospacing="1" w:line="480" w:lineRule="auto"/>
        <w:ind w:left="720"/>
        <w:rPr>
          <w:rFonts w:ascii="Times New Roman" w:hAnsi="Times New Roman" w:cs="Times New Roman"/>
          <w:kern w:val="0"/>
          <w:sz w:val="24"/>
          <w:szCs w:val="24"/>
          <w14:ligatures w14:val="none"/>
        </w:rPr>
      </w:pPr>
      <w:r w:rsidRPr="00D26342">
        <w:rPr>
          <w:rFonts w:ascii="Times New Roman" w:hAnsi="Times New Roman" w:cs="Times New Roman"/>
          <w:b/>
          <w:bCs/>
          <w:kern w:val="0"/>
          <w:sz w:val="24"/>
          <w:szCs w:val="24"/>
          <w14:ligatures w14:val="none"/>
        </w:rPr>
        <w:t>Solution:</w:t>
      </w:r>
      <w:r w:rsidRPr="0078184E">
        <w:rPr>
          <w:rFonts w:ascii="Times New Roman" w:hAnsi="Times New Roman" w:cs="Times New Roman"/>
          <w:kern w:val="0"/>
          <w:sz w:val="24"/>
          <w:szCs w:val="24"/>
          <w14:ligatures w14:val="none"/>
        </w:rPr>
        <w:t xml:space="preserve"> We contacted the supplier, who sent a corrected invoice immediately. The issue was resolved within hours.</w:t>
      </w:r>
    </w:p>
    <w:p w14:paraId="5131DD7D" w14:textId="3E1ED515" w:rsidR="00313550" w:rsidRPr="00D26342" w:rsidRDefault="00313550" w:rsidP="00D26342">
      <w:pPr>
        <w:numPr>
          <w:ilvl w:val="0"/>
          <w:numId w:val="11"/>
        </w:numPr>
        <w:spacing w:before="100" w:beforeAutospacing="1" w:after="100" w:afterAutospacing="1" w:line="480" w:lineRule="auto"/>
        <w:rPr>
          <w:rFonts w:ascii="Times New Roman" w:hAnsi="Times New Roman" w:cs="Times New Roman"/>
          <w:kern w:val="0"/>
          <w:sz w:val="24"/>
          <w:szCs w:val="24"/>
          <w14:ligatures w14:val="none"/>
        </w:rPr>
      </w:pPr>
      <w:r w:rsidRPr="00D26342">
        <w:rPr>
          <w:rFonts w:ascii="Times New Roman" w:hAnsi="Times New Roman" w:cs="Times New Roman"/>
          <w:b/>
          <w:bCs/>
          <w:kern w:val="0"/>
          <w:sz w:val="24"/>
          <w:szCs w:val="24"/>
          <w14:ligatures w14:val="none"/>
        </w:rPr>
        <w:t>Risk of Damage During Transit:</w:t>
      </w:r>
      <w:r w:rsidR="00D26342">
        <w:rPr>
          <w:rFonts w:ascii="Times New Roman" w:hAnsi="Times New Roman" w:cs="Times New Roman"/>
          <w:b/>
          <w:bCs/>
          <w:kern w:val="0"/>
          <w:sz w:val="24"/>
          <w:szCs w:val="24"/>
          <w14:ligatures w14:val="none"/>
        </w:rPr>
        <w:t xml:space="preserve"> </w:t>
      </w:r>
      <w:r w:rsidRPr="00D26342">
        <w:rPr>
          <w:rFonts w:ascii="Times New Roman" w:hAnsi="Times New Roman" w:cs="Times New Roman"/>
          <w:kern w:val="0"/>
          <w:sz w:val="24"/>
          <w:szCs w:val="24"/>
          <w14:ligatures w14:val="none"/>
        </w:rPr>
        <w:t>Because watches are delicate, we were worried about breakage.</w:t>
      </w:r>
    </w:p>
    <w:p w14:paraId="1CC0039A" w14:textId="7A2137A0" w:rsidR="00313550" w:rsidRPr="00C4049F" w:rsidRDefault="00313550" w:rsidP="00D26342">
      <w:pPr>
        <w:spacing w:before="100" w:beforeAutospacing="1" w:after="100" w:afterAutospacing="1" w:line="480" w:lineRule="auto"/>
        <w:ind w:left="720"/>
        <w:rPr>
          <w:rFonts w:eastAsia="Times New Roman" w:cs="Times New Roman"/>
          <w:kern w:val="0"/>
          <w14:ligatures w14:val="none"/>
        </w:rPr>
      </w:pPr>
      <w:r w:rsidRPr="00D26342">
        <w:rPr>
          <w:rFonts w:ascii="Times New Roman" w:hAnsi="Times New Roman" w:cs="Times New Roman"/>
          <w:b/>
          <w:bCs/>
          <w:kern w:val="0"/>
          <w:sz w:val="24"/>
          <w:szCs w:val="24"/>
          <w14:ligatures w14:val="none"/>
        </w:rPr>
        <w:lastRenderedPageBreak/>
        <w:t>Solution:</w:t>
      </w:r>
      <w:r w:rsidRPr="0078184E">
        <w:rPr>
          <w:rFonts w:ascii="Times New Roman" w:hAnsi="Times New Roman" w:cs="Times New Roman"/>
          <w:kern w:val="0"/>
          <w:sz w:val="24"/>
          <w:szCs w:val="24"/>
          <w14:ligatures w14:val="none"/>
        </w:rPr>
        <w:t xml:space="preserve"> We instructed the supplier to use extra bubble wrap and inner foam and ensured cartons were marked as “Fragile.”</w:t>
      </w:r>
    </w:p>
    <w:p w14:paraId="0D56DE80" w14:textId="4D073BDC" w:rsidR="00313550" w:rsidRPr="00D26342" w:rsidRDefault="00313550" w:rsidP="00D26342">
      <w:pPr>
        <w:pStyle w:val="Heading1"/>
        <w:rPr>
          <w:rFonts w:ascii="Times New Roman" w:hAnsi="Times New Roman" w:cs="Times New Roman"/>
          <w:b/>
          <w:bCs/>
        </w:rPr>
      </w:pPr>
      <w:bookmarkStart w:id="33" w:name="_Toc194692948"/>
      <w:bookmarkStart w:id="34" w:name="_Toc194693038"/>
      <w:bookmarkStart w:id="35" w:name="_Toc194693094"/>
      <w:r w:rsidRPr="00D26342">
        <w:rPr>
          <w:rFonts w:ascii="Times New Roman" w:eastAsia="Times New Roman" w:hAnsi="Times New Roman" w:cs="Times New Roman"/>
          <w:b/>
          <w:bCs/>
        </w:rPr>
        <w:t>Final Delivery</w:t>
      </w:r>
      <w:bookmarkEnd w:id="33"/>
      <w:bookmarkEnd w:id="34"/>
      <w:bookmarkEnd w:id="35"/>
    </w:p>
    <w:p w14:paraId="58A29247" w14:textId="29C93EE0" w:rsidR="00313550" w:rsidRPr="00D26342" w:rsidRDefault="00313550" w:rsidP="00D26342">
      <w:pPr>
        <w:numPr>
          <w:ilvl w:val="0"/>
          <w:numId w:val="12"/>
        </w:numPr>
        <w:spacing w:before="100" w:beforeAutospacing="1" w:after="100" w:afterAutospacing="1" w:line="480" w:lineRule="auto"/>
        <w:rPr>
          <w:rFonts w:ascii="Times New Roman" w:hAnsi="Times New Roman" w:cs="Times New Roman"/>
          <w:kern w:val="0"/>
          <w:sz w:val="24"/>
          <w:szCs w:val="24"/>
          <w14:ligatures w14:val="none"/>
        </w:rPr>
      </w:pPr>
      <w:r w:rsidRPr="00D26342">
        <w:rPr>
          <w:rFonts w:ascii="Times New Roman" w:hAnsi="Times New Roman" w:cs="Times New Roman"/>
          <w:kern w:val="0"/>
          <w:sz w:val="24"/>
          <w:szCs w:val="24"/>
          <w14:ligatures w14:val="none"/>
        </w:rPr>
        <w:t xml:space="preserve">Flight from Zurich to </w:t>
      </w:r>
      <w:r w:rsidR="00D26342" w:rsidRPr="00D26342">
        <w:rPr>
          <w:rFonts w:ascii="Times New Roman" w:hAnsi="Times New Roman" w:cs="Times New Roman"/>
          <w:kern w:val="0"/>
          <w:sz w:val="24"/>
          <w:szCs w:val="24"/>
          <w14:ligatures w14:val="none"/>
        </w:rPr>
        <w:t>Montreal</w:t>
      </w:r>
    </w:p>
    <w:p w14:paraId="6FD291B5" w14:textId="6DC6933E" w:rsidR="00313550" w:rsidRPr="00D26342" w:rsidRDefault="00313550" w:rsidP="00D26342">
      <w:pPr>
        <w:numPr>
          <w:ilvl w:val="0"/>
          <w:numId w:val="12"/>
        </w:numPr>
        <w:spacing w:before="100" w:beforeAutospacing="1" w:after="100" w:afterAutospacing="1" w:line="480" w:lineRule="auto"/>
        <w:rPr>
          <w:rFonts w:ascii="Times New Roman" w:hAnsi="Times New Roman" w:cs="Times New Roman"/>
          <w:kern w:val="0"/>
          <w:sz w:val="24"/>
          <w:szCs w:val="24"/>
          <w14:ligatures w14:val="none"/>
        </w:rPr>
      </w:pPr>
      <w:r w:rsidRPr="00D26342">
        <w:rPr>
          <w:rFonts w:ascii="Times New Roman" w:hAnsi="Times New Roman" w:cs="Times New Roman"/>
          <w:kern w:val="0"/>
          <w:sz w:val="24"/>
          <w:szCs w:val="24"/>
          <w14:ligatures w14:val="none"/>
        </w:rPr>
        <w:t xml:space="preserve">Truck delivery from </w:t>
      </w:r>
      <w:r w:rsidR="00D26342" w:rsidRPr="00D26342">
        <w:rPr>
          <w:rFonts w:ascii="Times New Roman" w:hAnsi="Times New Roman" w:cs="Times New Roman"/>
          <w:kern w:val="0"/>
          <w:sz w:val="24"/>
          <w:szCs w:val="24"/>
          <w14:ligatures w14:val="none"/>
        </w:rPr>
        <w:t>Montreal</w:t>
      </w:r>
      <w:r w:rsidRPr="00D26342">
        <w:rPr>
          <w:rFonts w:ascii="Times New Roman" w:hAnsi="Times New Roman" w:cs="Times New Roman"/>
          <w:kern w:val="0"/>
          <w:sz w:val="24"/>
          <w:szCs w:val="24"/>
          <w14:ligatures w14:val="none"/>
        </w:rPr>
        <w:t xml:space="preserve"> to Windsor</w:t>
      </w:r>
    </w:p>
    <w:p w14:paraId="5C1ED794" w14:textId="0DF67B56" w:rsidR="00313550" w:rsidRPr="00D26342" w:rsidRDefault="00313550" w:rsidP="00FF2551">
      <w:pPr>
        <w:numPr>
          <w:ilvl w:val="0"/>
          <w:numId w:val="12"/>
        </w:numPr>
        <w:spacing w:before="100" w:beforeAutospacing="1" w:after="0" w:afterAutospacing="1" w:line="240" w:lineRule="auto"/>
        <w:rPr>
          <w:rFonts w:eastAsia="Times New Roman" w:cs="Times New Roman"/>
          <w:kern w:val="0"/>
          <w14:ligatures w14:val="none"/>
        </w:rPr>
      </w:pPr>
      <w:r w:rsidRPr="00D26342">
        <w:rPr>
          <w:rFonts w:ascii="Times New Roman" w:hAnsi="Times New Roman" w:cs="Times New Roman"/>
          <w:kern w:val="0"/>
          <w:sz w:val="24"/>
          <w:szCs w:val="24"/>
          <w14:ligatures w14:val="none"/>
        </w:rPr>
        <w:t>Shipment arrived in good condition</w:t>
      </w:r>
      <w:r w:rsidR="00D26342" w:rsidRPr="00D26342">
        <w:rPr>
          <w:rFonts w:ascii="Times New Roman" w:hAnsi="Times New Roman" w:cs="Times New Roman"/>
          <w:kern w:val="0"/>
          <w:sz w:val="24"/>
          <w:szCs w:val="24"/>
          <w14:ligatures w14:val="none"/>
        </w:rPr>
        <w:t>;</w:t>
      </w:r>
      <w:r w:rsidRPr="00D26342">
        <w:rPr>
          <w:rFonts w:ascii="Times New Roman" w:hAnsi="Times New Roman" w:cs="Times New Roman"/>
          <w:kern w:val="0"/>
          <w:sz w:val="24"/>
          <w:szCs w:val="24"/>
          <w14:ligatures w14:val="none"/>
        </w:rPr>
        <w:t xml:space="preserve"> no damage or loss </w:t>
      </w:r>
      <w:r w:rsidR="00D26342" w:rsidRPr="00D26342">
        <w:rPr>
          <w:rFonts w:ascii="Times New Roman" w:hAnsi="Times New Roman" w:cs="Times New Roman"/>
          <w:kern w:val="0"/>
          <w:sz w:val="24"/>
          <w:szCs w:val="24"/>
          <w14:ligatures w14:val="none"/>
        </w:rPr>
        <w:t xml:space="preserve">was </w:t>
      </w:r>
      <w:r w:rsidRPr="00D26342">
        <w:rPr>
          <w:rFonts w:ascii="Times New Roman" w:hAnsi="Times New Roman" w:cs="Times New Roman"/>
          <w:kern w:val="0"/>
          <w:sz w:val="24"/>
          <w:szCs w:val="24"/>
          <w14:ligatures w14:val="none"/>
        </w:rPr>
        <w:t>reported</w:t>
      </w:r>
    </w:p>
    <w:tbl>
      <w:tblPr>
        <w:tblStyle w:val="TableGrid"/>
        <w:tblW w:w="0" w:type="auto"/>
        <w:tblInd w:w="1807" w:type="dxa"/>
        <w:tblLook w:val="04A0" w:firstRow="1" w:lastRow="0" w:firstColumn="1" w:lastColumn="0" w:noHBand="0" w:noVBand="1"/>
      </w:tblPr>
      <w:tblGrid>
        <w:gridCol w:w="6658"/>
      </w:tblGrid>
      <w:tr w:rsidR="00313550" w14:paraId="4CE3E9F4" w14:textId="77777777" w:rsidTr="00D26342">
        <w:tc>
          <w:tcPr>
            <w:tcW w:w="6658" w:type="dxa"/>
            <w:vAlign w:val="center"/>
          </w:tcPr>
          <w:tbl>
            <w:tblPr>
              <w:tblStyle w:val="GridTable1Light-Accent3"/>
              <w:tblW w:w="0" w:type="auto"/>
              <w:jc w:val="center"/>
              <w:tblLook w:val="04A0" w:firstRow="1" w:lastRow="0" w:firstColumn="1" w:lastColumn="0" w:noHBand="0" w:noVBand="1"/>
            </w:tblPr>
            <w:tblGrid>
              <w:gridCol w:w="3476"/>
              <w:gridCol w:w="2956"/>
            </w:tblGrid>
            <w:tr w:rsidR="00313550" w:rsidRPr="004F054B" w14:paraId="4C434382" w14:textId="77777777" w:rsidTr="00D263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411FE9"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Item</w:t>
                  </w:r>
                </w:p>
              </w:tc>
              <w:tc>
                <w:tcPr>
                  <w:tcW w:w="0" w:type="auto"/>
                  <w:vAlign w:val="center"/>
                  <w:hideMark/>
                </w:tcPr>
                <w:p w14:paraId="2B71EAA3" w14:textId="77777777" w:rsidR="00313550" w:rsidRPr="004F054B" w:rsidRDefault="00313550" w:rsidP="00D26342">
                  <w:pPr>
                    <w:spacing w:before="100" w:beforeAutospacing="1" w:after="100" w:afterAutospacing="1"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Value/Details</w:t>
                  </w:r>
                </w:p>
              </w:tc>
            </w:tr>
            <w:tr w:rsidR="00313550" w:rsidRPr="004F054B" w14:paraId="4F0B69DE"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81B954"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Total Units in Shipment</w:t>
                  </w:r>
                </w:p>
              </w:tc>
              <w:tc>
                <w:tcPr>
                  <w:tcW w:w="0" w:type="auto"/>
                  <w:vAlign w:val="center"/>
                  <w:hideMark/>
                </w:tcPr>
                <w:p w14:paraId="4AAFA2F5"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1,500 watches</w:t>
                  </w:r>
                </w:p>
              </w:tc>
            </w:tr>
            <w:tr w:rsidR="00313550" w:rsidRPr="004F054B" w14:paraId="5206FF2F"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E953D3"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Total Weight</w:t>
                  </w:r>
                </w:p>
              </w:tc>
              <w:tc>
                <w:tcPr>
                  <w:tcW w:w="0" w:type="auto"/>
                  <w:vAlign w:val="center"/>
                  <w:hideMark/>
                </w:tcPr>
                <w:p w14:paraId="294187E4"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~825 kg</w:t>
                  </w:r>
                </w:p>
              </w:tc>
            </w:tr>
            <w:tr w:rsidR="00313550" w:rsidRPr="004F054B" w14:paraId="0CEA3569"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78813E"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Watch Box Dimensions</w:t>
                  </w:r>
                </w:p>
              </w:tc>
              <w:tc>
                <w:tcPr>
                  <w:tcW w:w="0" w:type="auto"/>
                  <w:vAlign w:val="center"/>
                  <w:hideMark/>
                </w:tcPr>
                <w:p w14:paraId="37031931"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10 cm x 10 cm x 10 cm</w:t>
                  </w:r>
                </w:p>
              </w:tc>
            </w:tr>
            <w:tr w:rsidR="00313550" w:rsidRPr="004F054B" w14:paraId="108CAE2C"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0FB100"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Carton Dimensions (10 per box)</w:t>
                  </w:r>
                </w:p>
              </w:tc>
              <w:tc>
                <w:tcPr>
                  <w:tcW w:w="0" w:type="auto"/>
                  <w:vAlign w:val="center"/>
                  <w:hideMark/>
                </w:tcPr>
                <w:p w14:paraId="4505F4C9"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35 cm x 25 cm x 25 cm</w:t>
                  </w:r>
                </w:p>
              </w:tc>
            </w:tr>
            <w:tr w:rsidR="00313550" w:rsidRPr="004F054B" w14:paraId="16A88ABE"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0277B9"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Total Cartons</w:t>
                  </w:r>
                </w:p>
              </w:tc>
              <w:tc>
                <w:tcPr>
                  <w:tcW w:w="0" w:type="auto"/>
                  <w:vAlign w:val="center"/>
                  <w:hideMark/>
                </w:tcPr>
                <w:p w14:paraId="79B7AE59"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150 cartons</w:t>
                  </w:r>
                </w:p>
              </w:tc>
            </w:tr>
            <w:tr w:rsidR="00313550" w:rsidRPr="004F054B" w14:paraId="17E9032F"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DF4668"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Packaging Type</w:t>
                  </w:r>
                </w:p>
              </w:tc>
              <w:tc>
                <w:tcPr>
                  <w:tcW w:w="0" w:type="auto"/>
                  <w:vAlign w:val="center"/>
                  <w:hideMark/>
                </w:tcPr>
                <w:p w14:paraId="429CE424"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Foam-filled boxes &amp; cartons</w:t>
                  </w:r>
                </w:p>
              </w:tc>
            </w:tr>
            <w:tr w:rsidR="00313550" w:rsidRPr="004F054B" w14:paraId="4B99679C" w14:textId="77777777" w:rsidTr="00D2634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2BEE33" w14:textId="77777777" w:rsidR="00313550" w:rsidRPr="004F054B" w:rsidRDefault="00313550" w:rsidP="00D26342">
                  <w:pPr>
                    <w:spacing w:before="100" w:beforeAutospacing="1" w:after="100" w:afterAutospacing="1" w:line="480" w:lineRule="auto"/>
                    <w:jc w:val="center"/>
                    <w:rPr>
                      <w:rFonts w:ascii="Times New Roman" w:hAnsi="Times New Roman" w:cs="Times New Roman"/>
                      <w:kern w:val="0"/>
                      <w14:ligatures w14:val="none"/>
                    </w:rPr>
                  </w:pPr>
                  <w:r w:rsidRPr="004F054B">
                    <w:rPr>
                      <w:rFonts w:ascii="Times New Roman" w:hAnsi="Times New Roman" w:cs="Times New Roman"/>
                      <w:kern w:val="0"/>
                      <w14:ligatures w14:val="none"/>
                    </w:rPr>
                    <w:t>Transport Method</w:t>
                  </w:r>
                </w:p>
              </w:tc>
              <w:tc>
                <w:tcPr>
                  <w:tcW w:w="0" w:type="auto"/>
                  <w:vAlign w:val="center"/>
                  <w:hideMark/>
                </w:tcPr>
                <w:p w14:paraId="6D5E0958" w14:textId="77777777" w:rsidR="00313550" w:rsidRPr="004F054B" w:rsidRDefault="00313550" w:rsidP="00D26342">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4F054B">
                    <w:rPr>
                      <w:rFonts w:ascii="Times New Roman" w:hAnsi="Times New Roman" w:cs="Times New Roman"/>
                      <w:kern w:val="0"/>
                      <w14:ligatures w14:val="none"/>
                    </w:rPr>
                    <w:t>Air freight + Truck</w:t>
                  </w:r>
                </w:p>
              </w:tc>
            </w:tr>
          </w:tbl>
          <w:p w14:paraId="5728A237" w14:textId="77777777" w:rsidR="00313550" w:rsidRDefault="00313550" w:rsidP="00D26342">
            <w:pPr>
              <w:jc w:val="center"/>
            </w:pPr>
          </w:p>
        </w:tc>
      </w:tr>
    </w:tbl>
    <w:p w14:paraId="1569D360" w14:textId="77777777" w:rsidR="00D26342" w:rsidRDefault="00D26342" w:rsidP="00313550">
      <w:pPr>
        <w:jc w:val="center"/>
        <w:rPr>
          <w:b/>
          <w:bCs/>
          <w:sz w:val="32"/>
          <w:szCs w:val="32"/>
          <w:u w:val="single"/>
        </w:rPr>
      </w:pPr>
    </w:p>
    <w:p w14:paraId="17F10076" w14:textId="77777777" w:rsidR="00FB18DF" w:rsidRPr="00FB18DF" w:rsidRDefault="00FB18DF" w:rsidP="00FB18DF">
      <w:pPr>
        <w:pStyle w:val="Heading1"/>
        <w:rPr>
          <w:rFonts w:ascii="Times New Roman" w:hAnsi="Times New Roman" w:cs="Times New Roman"/>
          <w:b/>
          <w:bCs/>
        </w:rPr>
      </w:pPr>
      <w:bookmarkStart w:id="36" w:name="_Toc194692949"/>
      <w:bookmarkStart w:id="37" w:name="_Toc194693039"/>
      <w:bookmarkStart w:id="38" w:name="_Toc194693095"/>
      <w:r w:rsidRPr="00FB18DF">
        <w:rPr>
          <w:rFonts w:ascii="Times New Roman" w:hAnsi="Times New Roman" w:cs="Times New Roman"/>
          <w:b/>
          <w:bCs/>
        </w:rPr>
        <w:t>Storage &amp; Inventory System</w:t>
      </w:r>
      <w:bookmarkEnd w:id="36"/>
      <w:bookmarkEnd w:id="37"/>
      <w:bookmarkEnd w:id="38"/>
    </w:p>
    <w:p w14:paraId="13AB6112" w14:textId="77777777" w:rsidR="00FB18DF" w:rsidRPr="00FB18DF" w:rsidRDefault="00FB18DF" w:rsidP="00FB18DF">
      <w:pPr>
        <w:pStyle w:val="Heading2"/>
        <w:rPr>
          <w:rFonts w:ascii="Times New Roman" w:hAnsi="Times New Roman" w:cs="Times New Roman"/>
          <w:b/>
          <w:bCs/>
        </w:rPr>
      </w:pPr>
      <w:bookmarkStart w:id="39" w:name="_Toc194692950"/>
      <w:bookmarkStart w:id="40" w:name="_Toc194693040"/>
      <w:bookmarkStart w:id="41" w:name="_Toc194693096"/>
      <w:r w:rsidRPr="00FB18DF">
        <w:rPr>
          <w:rFonts w:ascii="Times New Roman" w:hAnsi="Times New Roman" w:cs="Times New Roman"/>
          <w:b/>
          <w:bCs/>
        </w:rPr>
        <w:t>Warehouse Overview</w:t>
      </w:r>
      <w:bookmarkEnd w:id="39"/>
      <w:bookmarkEnd w:id="40"/>
      <w:bookmarkEnd w:id="41"/>
    </w:p>
    <w:p w14:paraId="30B7BDD7" w14:textId="77777777"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 xml:space="preserve">Our Windsor, Ontario warehouse stores 3,000 luxury Swiss watches from the Swatch Group annually, received in two 1,500-unit shipments post-Montreal customs. It ensures quality and </w:t>
      </w:r>
      <w:r w:rsidRPr="00FB18DF">
        <w:rPr>
          <w:rFonts w:ascii="Times New Roman" w:hAnsi="Times New Roman" w:cs="Times New Roman"/>
          <w:sz w:val="24"/>
          <w:szCs w:val="24"/>
        </w:rPr>
        <w:lastRenderedPageBreak/>
        <w:t>efficiency for distribution to our Montreal store at 123 Rue Sainte-Catherine and Canadian retailers.</w:t>
      </w:r>
    </w:p>
    <w:p w14:paraId="13FAB3D4" w14:textId="77777777" w:rsidR="00FB18DF" w:rsidRPr="00FB18DF" w:rsidRDefault="00FB18DF" w:rsidP="00FB18DF">
      <w:pPr>
        <w:numPr>
          <w:ilvl w:val="0"/>
          <w:numId w:val="15"/>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Location and Capacity</w:t>
      </w:r>
      <w:r w:rsidRPr="00FB18DF">
        <w:rPr>
          <w:rFonts w:ascii="Times New Roman" w:hAnsi="Times New Roman" w:cs="Times New Roman"/>
          <w:sz w:val="24"/>
          <w:szCs w:val="24"/>
        </w:rPr>
        <w:br/>
        <w:t>Windsor, 850 km from Montreal, holds 3,500 units in a climate-controlled space. This protects Omega and Longines watches from humidity damage, supporting peak sales with extra capacity.</w:t>
      </w:r>
    </w:p>
    <w:p w14:paraId="13D193E0" w14:textId="77777777" w:rsidR="00FB18DF" w:rsidRPr="00FB18DF" w:rsidRDefault="00FB18DF" w:rsidP="00FB18DF">
      <w:pPr>
        <w:numPr>
          <w:ilvl w:val="0"/>
          <w:numId w:val="15"/>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Zoning and Layout</w:t>
      </w:r>
      <w:r w:rsidRPr="00FB18DF">
        <w:rPr>
          <w:rFonts w:ascii="Times New Roman" w:hAnsi="Times New Roman" w:cs="Times New Roman"/>
          <w:sz w:val="24"/>
          <w:szCs w:val="24"/>
        </w:rPr>
        <w:br/>
        <w:t>High-value Omega and Longines watches are in locked cabinets, while high-volume Tissot and Swatch units are near the picking zone on cushioned shelving, optimizing access and safety.</w:t>
      </w:r>
    </w:p>
    <w:p w14:paraId="6A22B344" w14:textId="77777777" w:rsidR="00FB18DF" w:rsidRPr="00FB18DF" w:rsidRDefault="00FB18DF" w:rsidP="00FB18DF">
      <w:pPr>
        <w:pStyle w:val="Heading2"/>
        <w:rPr>
          <w:rFonts w:ascii="Times New Roman" w:hAnsi="Times New Roman" w:cs="Times New Roman"/>
          <w:b/>
          <w:bCs/>
        </w:rPr>
      </w:pPr>
      <w:bookmarkStart w:id="42" w:name="_Toc194692951"/>
      <w:bookmarkStart w:id="43" w:name="_Toc194693041"/>
      <w:bookmarkStart w:id="44" w:name="_Toc194693097"/>
      <w:r w:rsidRPr="00FB18DF">
        <w:rPr>
          <w:rFonts w:ascii="Times New Roman" w:hAnsi="Times New Roman" w:cs="Times New Roman"/>
          <w:b/>
          <w:bCs/>
        </w:rPr>
        <w:t>Inventory Management</w:t>
      </w:r>
      <w:bookmarkEnd w:id="42"/>
      <w:bookmarkEnd w:id="43"/>
      <w:bookmarkEnd w:id="44"/>
    </w:p>
    <w:p w14:paraId="50442F10" w14:textId="77777777"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We use a precise system at Windsor to track and retrieve watches efficiently, balancing technology and care for our luxury goods destined for Montreal and beyond.</w:t>
      </w:r>
    </w:p>
    <w:p w14:paraId="62CE6036" w14:textId="77777777" w:rsidR="00FB18DF" w:rsidRPr="00FB18DF" w:rsidRDefault="00FB18DF" w:rsidP="00FB18DF">
      <w:pPr>
        <w:numPr>
          <w:ilvl w:val="0"/>
          <w:numId w:val="16"/>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System and Technology</w:t>
      </w:r>
      <w:r w:rsidRPr="00FB18DF">
        <w:rPr>
          <w:rFonts w:ascii="Times New Roman" w:hAnsi="Times New Roman" w:cs="Times New Roman"/>
          <w:sz w:val="24"/>
          <w:szCs w:val="24"/>
        </w:rPr>
        <w:br/>
        <w:t>A Just-In-Time (JIT) system with a barcode-enabled Warehouse Management System (WMS) tracks cartons (e.g., “Pallet 1, 1,000 watches”), minimizing stock while ensuring availability.</w:t>
      </w:r>
    </w:p>
    <w:p w14:paraId="224DEAEF" w14:textId="77777777" w:rsidR="00FB18DF" w:rsidRPr="00FB18DF" w:rsidRDefault="00FB18DF" w:rsidP="00FB18DF">
      <w:pPr>
        <w:numPr>
          <w:ilvl w:val="0"/>
          <w:numId w:val="16"/>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Retrieval Process</w:t>
      </w:r>
      <w:r w:rsidRPr="00FB18DF">
        <w:rPr>
          <w:rFonts w:ascii="Times New Roman" w:hAnsi="Times New Roman" w:cs="Times New Roman"/>
          <w:sz w:val="24"/>
          <w:szCs w:val="24"/>
        </w:rPr>
        <w:br/>
        <w:t>The WMS delivers picking lists, enabling 15-minute retrieval to Montreal. High-demand Tissot units are prioritized near the picking area, with manual handling for Omega accuracy.</w:t>
      </w:r>
    </w:p>
    <w:p w14:paraId="223A9B35" w14:textId="77777777" w:rsidR="00FB18DF" w:rsidRPr="00FB18DF" w:rsidRDefault="00FB18DF" w:rsidP="00FB18DF">
      <w:pPr>
        <w:pStyle w:val="Heading2"/>
        <w:rPr>
          <w:rFonts w:ascii="Times New Roman" w:hAnsi="Times New Roman" w:cs="Times New Roman"/>
          <w:b/>
          <w:bCs/>
        </w:rPr>
      </w:pPr>
      <w:bookmarkStart w:id="45" w:name="_Toc194692952"/>
      <w:bookmarkStart w:id="46" w:name="_Toc194693042"/>
      <w:bookmarkStart w:id="47" w:name="_Toc194693098"/>
      <w:r w:rsidRPr="00FB18DF">
        <w:rPr>
          <w:rFonts w:ascii="Times New Roman" w:hAnsi="Times New Roman" w:cs="Times New Roman"/>
          <w:b/>
          <w:bCs/>
        </w:rPr>
        <w:lastRenderedPageBreak/>
        <w:t>Issue Mitigation</w:t>
      </w:r>
      <w:bookmarkEnd w:id="45"/>
      <w:bookmarkEnd w:id="46"/>
      <w:bookmarkEnd w:id="47"/>
    </w:p>
    <w:p w14:paraId="3D610590" w14:textId="77777777"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We address risks to our valuable watches in Windsor, ensuring they remain pristine and secure for customers.</w:t>
      </w:r>
    </w:p>
    <w:p w14:paraId="4E1F3FD3" w14:textId="77777777" w:rsidR="00FB18DF" w:rsidRPr="00FB18DF" w:rsidRDefault="00FB18DF" w:rsidP="00FB18DF">
      <w:pPr>
        <w:numPr>
          <w:ilvl w:val="0"/>
          <w:numId w:val="17"/>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Damage Prevention</w:t>
      </w:r>
      <w:r w:rsidRPr="00FB18DF">
        <w:rPr>
          <w:rFonts w:ascii="Times New Roman" w:hAnsi="Times New Roman" w:cs="Times New Roman"/>
          <w:sz w:val="24"/>
          <w:szCs w:val="24"/>
        </w:rPr>
        <w:br/>
        <w:t>Scratches on crystals are avoided with cushioned shelving and loupe-trained staff, cutting breakage by ~20% for Omega and Hamilton models.</w:t>
      </w:r>
    </w:p>
    <w:p w14:paraId="1FE06BAE" w14:textId="77777777" w:rsidR="00FB18DF" w:rsidRPr="00FB18DF" w:rsidRDefault="00FB18DF" w:rsidP="00FB18DF">
      <w:pPr>
        <w:numPr>
          <w:ilvl w:val="0"/>
          <w:numId w:val="17"/>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Theft Protection</w:t>
      </w:r>
      <w:r w:rsidRPr="00FB18DF">
        <w:rPr>
          <w:rFonts w:ascii="Times New Roman" w:hAnsi="Times New Roman" w:cs="Times New Roman"/>
          <w:sz w:val="24"/>
          <w:szCs w:val="24"/>
        </w:rPr>
        <w:br/>
        <w:t>With CAD 4.35M at stake, biometric access, CCTV, and air freight seals secure high-value watches like Longines from theft.</w:t>
      </w:r>
    </w:p>
    <w:p w14:paraId="7F8FA682" w14:textId="005A0766" w:rsidR="00FB18DF" w:rsidRPr="00FB18DF" w:rsidRDefault="00FB18DF" w:rsidP="00FB18DF">
      <w:pPr>
        <w:numPr>
          <w:ilvl w:val="0"/>
          <w:numId w:val="17"/>
        </w:numPr>
        <w:spacing w:line="480" w:lineRule="auto"/>
        <w:rPr>
          <w:rFonts w:ascii="Times New Roman" w:hAnsi="Times New Roman" w:cs="Times New Roman"/>
          <w:sz w:val="44"/>
          <w:szCs w:val="44"/>
        </w:rPr>
      </w:pPr>
      <w:r w:rsidRPr="00FB18DF">
        <w:rPr>
          <w:rFonts w:ascii="Times New Roman" w:hAnsi="Times New Roman" w:cs="Times New Roman"/>
          <w:b/>
          <w:bCs/>
          <w:sz w:val="24"/>
          <w:szCs w:val="24"/>
        </w:rPr>
        <w:t>Error Correction</w:t>
      </w:r>
      <w:r w:rsidRPr="00FB18DF">
        <w:rPr>
          <w:rFonts w:ascii="Times New Roman" w:hAnsi="Times New Roman" w:cs="Times New Roman"/>
          <w:sz w:val="24"/>
          <w:szCs w:val="24"/>
        </w:rPr>
        <w:br/>
        <w:t>Errors from the 1,000/500 watch pallet split risk disrupting Omega and Tissot sales. In Windsor, our WMS uses real-time barcode updates from Montreal and bi-weekly audits to verify stock—like 200 Longines units—ensuring accuracy and reliability for Montreal’s store.</w:t>
      </w:r>
    </w:p>
    <w:p w14:paraId="44F3C130" w14:textId="55031320" w:rsidR="00FB18DF" w:rsidRPr="00FB18DF" w:rsidRDefault="00FB18DF" w:rsidP="00FB18DF">
      <w:pPr>
        <w:pStyle w:val="Heading1"/>
        <w:rPr>
          <w:rFonts w:ascii="Times New Roman" w:hAnsi="Times New Roman" w:cs="Times New Roman"/>
          <w:b/>
          <w:bCs/>
        </w:rPr>
      </w:pPr>
      <w:bookmarkStart w:id="48" w:name="_Toc194692953"/>
      <w:bookmarkStart w:id="49" w:name="_Toc194693043"/>
      <w:bookmarkStart w:id="50" w:name="_Toc194693099"/>
      <w:r w:rsidRPr="00FB18DF">
        <w:rPr>
          <w:rFonts w:ascii="Times New Roman" w:hAnsi="Times New Roman" w:cs="Times New Roman"/>
          <w:b/>
          <w:bCs/>
        </w:rPr>
        <w:t>Mission Statement Fulfillment</w:t>
      </w:r>
      <w:bookmarkEnd w:id="48"/>
      <w:bookmarkEnd w:id="49"/>
      <w:bookmarkEnd w:id="50"/>
    </w:p>
    <w:p w14:paraId="7AB0AF54" w14:textId="19BFF16E" w:rsidR="00521E95"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Our supply chain reflects our core vision, guiding every step to deliver exceptional watches to Canadian customers.</w:t>
      </w:r>
    </w:p>
    <w:p w14:paraId="09215A86" w14:textId="03515665" w:rsidR="006B0B1A" w:rsidRPr="006B0B1A" w:rsidRDefault="006B0B1A" w:rsidP="006B0B1A">
      <w:pPr>
        <w:pStyle w:val="Heading2"/>
        <w:rPr>
          <w:rFonts w:ascii="Times New Roman" w:hAnsi="Times New Roman" w:cs="Times New Roman"/>
          <w:b/>
          <w:bCs/>
        </w:rPr>
      </w:pPr>
      <w:bookmarkStart w:id="51" w:name="_Toc194693100"/>
      <w:r w:rsidRPr="006B0B1A">
        <w:rPr>
          <w:rFonts w:ascii="Times New Roman" w:hAnsi="Times New Roman" w:cs="Times New Roman"/>
          <w:b/>
          <w:bCs/>
        </w:rPr>
        <w:t>Statement</w:t>
      </w:r>
      <w:bookmarkEnd w:id="51"/>
    </w:p>
    <w:p w14:paraId="55740E55" w14:textId="66BCF931"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“Swiss Crafters is committed to delivering the unmatched precision and luxury of Swiss-made watches to Canadian customers, offering timeless designs that seamlessly blend tradition, innovation, and elegance.” Unchanged, it drives our operations.</w:t>
      </w:r>
    </w:p>
    <w:p w14:paraId="210C055C" w14:textId="77777777" w:rsidR="00521E95" w:rsidRPr="006B0B1A" w:rsidRDefault="00FB18DF" w:rsidP="006B0B1A">
      <w:pPr>
        <w:pStyle w:val="Heading2"/>
        <w:rPr>
          <w:rFonts w:ascii="Times New Roman" w:hAnsi="Times New Roman" w:cs="Times New Roman"/>
          <w:b/>
          <w:bCs/>
        </w:rPr>
      </w:pPr>
      <w:bookmarkStart w:id="52" w:name="_Toc194692954"/>
      <w:bookmarkStart w:id="53" w:name="_Toc194693044"/>
      <w:bookmarkStart w:id="54" w:name="_Toc194693101"/>
      <w:r w:rsidRPr="006B0B1A">
        <w:rPr>
          <w:rFonts w:ascii="Times New Roman" w:hAnsi="Times New Roman" w:cs="Times New Roman"/>
          <w:b/>
          <w:bCs/>
        </w:rPr>
        <w:lastRenderedPageBreak/>
        <w:t>Fulfilling Precision &amp; Luxury</w:t>
      </w:r>
      <w:bookmarkEnd w:id="52"/>
      <w:bookmarkEnd w:id="53"/>
      <w:bookmarkEnd w:id="54"/>
    </w:p>
    <w:p w14:paraId="7C6E6680" w14:textId="1A8CA7BF"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We ensure top-tier quality and prestige through careful sourcing and checks for Canadian buyers.</w:t>
      </w:r>
    </w:p>
    <w:p w14:paraId="325F3E34" w14:textId="77777777" w:rsidR="00FB18DF" w:rsidRPr="00FB18DF" w:rsidRDefault="00FB18DF" w:rsidP="00FB18DF">
      <w:pPr>
        <w:numPr>
          <w:ilvl w:val="0"/>
          <w:numId w:val="19"/>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Sourcing Quality</w:t>
      </w:r>
      <w:r w:rsidRPr="00FB18DF">
        <w:rPr>
          <w:rFonts w:ascii="Times New Roman" w:hAnsi="Times New Roman" w:cs="Times New Roman"/>
          <w:sz w:val="24"/>
          <w:szCs w:val="24"/>
        </w:rPr>
        <w:br/>
        <w:t>Swatch Group’s Omega (Co-Axial 8800) and Longines (moon phase) deliver precision and luxury with premium materials like sapphire crystal.</w:t>
      </w:r>
    </w:p>
    <w:p w14:paraId="0AE2148E" w14:textId="7D8A6897" w:rsidR="00FB18DF" w:rsidRPr="00FB18DF" w:rsidRDefault="00FB18DF" w:rsidP="00FB18DF">
      <w:pPr>
        <w:numPr>
          <w:ilvl w:val="0"/>
          <w:numId w:val="19"/>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Quality Assurance</w:t>
      </w:r>
      <w:r w:rsidRPr="00FB18DF">
        <w:rPr>
          <w:rFonts w:ascii="Times New Roman" w:hAnsi="Times New Roman" w:cs="Times New Roman"/>
          <w:sz w:val="24"/>
          <w:szCs w:val="24"/>
        </w:rPr>
        <w:br/>
        <w:t xml:space="preserve">Montreal </w:t>
      </w:r>
      <w:r>
        <w:rPr>
          <w:rFonts w:ascii="Times New Roman" w:hAnsi="Times New Roman" w:cs="Times New Roman"/>
          <w:sz w:val="24"/>
          <w:szCs w:val="24"/>
        </w:rPr>
        <w:t>Receipt</w:t>
      </w:r>
      <w:r w:rsidRPr="00FB18DF">
        <w:rPr>
          <w:rFonts w:ascii="Times New Roman" w:hAnsi="Times New Roman" w:cs="Times New Roman"/>
          <w:sz w:val="24"/>
          <w:szCs w:val="24"/>
        </w:rPr>
        <w:t xml:space="preserve"> uses a loupe to check for scratches, ensuring Swiss quality reaches customers intact.</w:t>
      </w:r>
    </w:p>
    <w:p w14:paraId="1E3B3FE3" w14:textId="2547FFC6" w:rsidR="00FB18DF" w:rsidRPr="00872F78" w:rsidRDefault="00FB18DF" w:rsidP="00872F78">
      <w:pPr>
        <w:pStyle w:val="Heading1"/>
        <w:rPr>
          <w:rFonts w:ascii="Times New Roman" w:hAnsi="Times New Roman" w:cs="Times New Roman"/>
          <w:b/>
          <w:bCs/>
        </w:rPr>
      </w:pPr>
      <w:bookmarkStart w:id="55" w:name="_Toc194692955"/>
      <w:bookmarkStart w:id="56" w:name="_Toc194693045"/>
      <w:bookmarkStart w:id="57" w:name="_Toc194693102"/>
      <w:r w:rsidRPr="00872F78">
        <w:rPr>
          <w:rFonts w:ascii="Times New Roman" w:hAnsi="Times New Roman" w:cs="Times New Roman"/>
          <w:b/>
          <w:bCs/>
        </w:rPr>
        <w:t>Designs &amp; Elegance</w:t>
      </w:r>
      <w:bookmarkEnd w:id="55"/>
      <w:bookmarkEnd w:id="56"/>
      <w:bookmarkEnd w:id="57"/>
    </w:p>
    <w:p w14:paraId="620EB90F" w14:textId="77777777" w:rsidR="00FB18DF" w:rsidRPr="00FB18DF" w:rsidRDefault="00FB18DF" w:rsidP="00FB18DF">
      <w:pPr>
        <w:spacing w:line="480" w:lineRule="auto"/>
        <w:rPr>
          <w:rFonts w:ascii="Times New Roman" w:hAnsi="Times New Roman" w:cs="Times New Roman"/>
          <w:sz w:val="24"/>
          <w:szCs w:val="24"/>
        </w:rPr>
      </w:pPr>
      <w:r w:rsidRPr="00FB18DF">
        <w:rPr>
          <w:rFonts w:ascii="Times New Roman" w:hAnsi="Times New Roman" w:cs="Times New Roman"/>
          <w:sz w:val="24"/>
          <w:szCs w:val="24"/>
        </w:rPr>
        <w:t>Speed and sophistication define our delivery, enhancing customer experience.</w:t>
      </w:r>
    </w:p>
    <w:p w14:paraId="69DE6D3B" w14:textId="4CB9DE55" w:rsidR="00FB18DF" w:rsidRPr="00FB18DF" w:rsidRDefault="00FB18DF" w:rsidP="00FB18DF">
      <w:pPr>
        <w:numPr>
          <w:ilvl w:val="0"/>
          <w:numId w:val="20"/>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Fast, Secure Transport</w:t>
      </w:r>
      <w:r w:rsidR="00872F78">
        <w:rPr>
          <w:rFonts w:ascii="Times New Roman" w:hAnsi="Times New Roman" w:cs="Times New Roman"/>
          <w:b/>
          <w:bCs/>
          <w:sz w:val="24"/>
          <w:szCs w:val="24"/>
        </w:rPr>
        <w:t xml:space="preserve">: </w:t>
      </w:r>
      <w:r w:rsidRPr="00FB18DF">
        <w:rPr>
          <w:rFonts w:ascii="Times New Roman" w:hAnsi="Times New Roman" w:cs="Times New Roman"/>
          <w:sz w:val="24"/>
          <w:szCs w:val="24"/>
        </w:rPr>
        <w:t>Air freight (8.5 hours) and padded cartons bring timeless Omega and Tissot designs to Windsor swiftly.</w:t>
      </w:r>
    </w:p>
    <w:p w14:paraId="15116925" w14:textId="78EEF575" w:rsidR="00FB18DF" w:rsidRPr="00FB18DF" w:rsidRDefault="00FB18DF" w:rsidP="00FB18DF">
      <w:pPr>
        <w:numPr>
          <w:ilvl w:val="0"/>
          <w:numId w:val="20"/>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Customer Exclusivity</w:t>
      </w:r>
      <w:r w:rsidR="00872F78">
        <w:rPr>
          <w:rFonts w:ascii="Times New Roman" w:hAnsi="Times New Roman" w:cs="Times New Roman"/>
          <w:b/>
          <w:bCs/>
          <w:sz w:val="24"/>
          <w:szCs w:val="24"/>
        </w:rPr>
        <w:t xml:space="preserve">: </w:t>
      </w:r>
      <w:r w:rsidRPr="00FB18DF">
        <w:rPr>
          <w:rFonts w:ascii="Times New Roman" w:hAnsi="Times New Roman" w:cs="Times New Roman"/>
          <w:sz w:val="24"/>
          <w:szCs w:val="24"/>
        </w:rPr>
        <w:t>Engraving options and premium packaging add elegance for status-seeking Canadian buyers.</w:t>
      </w:r>
    </w:p>
    <w:p w14:paraId="57FB7BD1" w14:textId="77777777" w:rsidR="00FB18DF" w:rsidRPr="00872F78" w:rsidRDefault="00FB18DF" w:rsidP="00872F78">
      <w:pPr>
        <w:pStyle w:val="Heading1"/>
        <w:rPr>
          <w:rFonts w:ascii="Times New Roman" w:hAnsi="Times New Roman" w:cs="Times New Roman"/>
          <w:b/>
          <w:bCs/>
        </w:rPr>
      </w:pPr>
      <w:bookmarkStart w:id="58" w:name="_Toc194692956"/>
      <w:bookmarkStart w:id="59" w:name="_Toc194693046"/>
      <w:bookmarkStart w:id="60" w:name="_Toc194693103"/>
      <w:r w:rsidRPr="00872F78">
        <w:rPr>
          <w:rFonts w:ascii="Times New Roman" w:hAnsi="Times New Roman" w:cs="Times New Roman"/>
          <w:b/>
          <w:bCs/>
        </w:rPr>
        <w:t>Blending Tradition &amp; Innovation</w:t>
      </w:r>
      <w:bookmarkEnd w:id="58"/>
      <w:bookmarkEnd w:id="59"/>
      <w:bookmarkEnd w:id="60"/>
    </w:p>
    <w:p w14:paraId="65C9F6C9" w14:textId="77777777" w:rsidR="00FB18DF" w:rsidRPr="00FB18DF" w:rsidRDefault="00FB18DF" w:rsidP="00872F78">
      <w:pPr>
        <w:spacing w:line="480" w:lineRule="auto"/>
        <w:rPr>
          <w:rFonts w:ascii="Times New Roman" w:hAnsi="Times New Roman" w:cs="Times New Roman"/>
          <w:sz w:val="24"/>
          <w:szCs w:val="24"/>
        </w:rPr>
      </w:pPr>
      <w:r w:rsidRPr="00FB18DF">
        <w:rPr>
          <w:rFonts w:ascii="Times New Roman" w:hAnsi="Times New Roman" w:cs="Times New Roman"/>
          <w:sz w:val="24"/>
          <w:szCs w:val="24"/>
        </w:rPr>
        <w:t>We merge Swiss heritage with modern efficiency to meet market demands.</w:t>
      </w:r>
    </w:p>
    <w:p w14:paraId="100D7283" w14:textId="77777777" w:rsidR="00FB18DF" w:rsidRPr="00FB18DF" w:rsidRDefault="00FB18DF" w:rsidP="00872F78">
      <w:pPr>
        <w:numPr>
          <w:ilvl w:val="0"/>
          <w:numId w:val="21"/>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t>Preserving Tradition</w:t>
      </w:r>
      <w:r w:rsidRPr="00FB18DF">
        <w:rPr>
          <w:rFonts w:ascii="Times New Roman" w:hAnsi="Times New Roman" w:cs="Times New Roman"/>
          <w:sz w:val="24"/>
          <w:szCs w:val="24"/>
        </w:rPr>
        <w:br/>
        <w:t>Windsor’s cushioned shelving safeguards Swiss craftsmanship in Longines leather straps and steel cases.</w:t>
      </w:r>
    </w:p>
    <w:p w14:paraId="499FF118" w14:textId="332CEF54" w:rsidR="00FB18DF" w:rsidRPr="00872F78" w:rsidRDefault="00FB18DF" w:rsidP="00872F78">
      <w:pPr>
        <w:numPr>
          <w:ilvl w:val="0"/>
          <w:numId w:val="21"/>
        </w:numPr>
        <w:spacing w:line="480" w:lineRule="auto"/>
        <w:rPr>
          <w:rFonts w:ascii="Times New Roman" w:hAnsi="Times New Roman" w:cs="Times New Roman"/>
          <w:sz w:val="24"/>
          <w:szCs w:val="24"/>
        </w:rPr>
      </w:pPr>
      <w:r w:rsidRPr="00FB18DF">
        <w:rPr>
          <w:rFonts w:ascii="Times New Roman" w:hAnsi="Times New Roman" w:cs="Times New Roman"/>
          <w:b/>
          <w:bCs/>
          <w:sz w:val="24"/>
          <w:szCs w:val="24"/>
        </w:rPr>
        <w:lastRenderedPageBreak/>
        <w:t>Driving Innovation</w:t>
      </w:r>
      <w:r w:rsidRPr="00FB18DF">
        <w:rPr>
          <w:rFonts w:ascii="Times New Roman" w:hAnsi="Times New Roman" w:cs="Times New Roman"/>
          <w:sz w:val="24"/>
          <w:szCs w:val="24"/>
        </w:rPr>
        <w:br/>
        <w:t>WMS and JIT enable fast, accurate delivery to Montreal, supporting Canada’s 214.8M CHF watch market.</w:t>
      </w:r>
    </w:p>
    <w:p w14:paraId="13B8106B" w14:textId="03457CA3" w:rsidR="00D26342" w:rsidRPr="00E4666A" w:rsidRDefault="00D26342" w:rsidP="00E4666A">
      <w:pPr>
        <w:pStyle w:val="Heading1"/>
        <w:rPr>
          <w:rFonts w:ascii="Times New Roman" w:hAnsi="Times New Roman" w:cs="Times New Roman"/>
          <w:b/>
          <w:bCs/>
        </w:rPr>
      </w:pPr>
      <w:bookmarkStart w:id="61" w:name="_Toc194692957"/>
      <w:bookmarkStart w:id="62" w:name="_Toc194693047"/>
      <w:bookmarkStart w:id="63" w:name="_Toc194693104"/>
      <w:r w:rsidRPr="00D26342">
        <w:rPr>
          <w:rFonts w:ascii="Times New Roman" w:hAnsi="Times New Roman" w:cs="Times New Roman"/>
          <w:b/>
          <w:bCs/>
        </w:rPr>
        <w:t>Reference</w:t>
      </w:r>
      <w:bookmarkEnd w:id="61"/>
      <w:bookmarkEnd w:id="62"/>
      <w:bookmarkEnd w:id="63"/>
    </w:p>
    <w:p w14:paraId="39561F69" w14:textId="1EB7526F" w:rsidR="00313550" w:rsidRPr="0085523F" w:rsidRDefault="00313550" w:rsidP="0085523F">
      <w:pPr>
        <w:pStyle w:val="ListParagraph"/>
        <w:numPr>
          <w:ilvl w:val="0"/>
          <w:numId w:val="22"/>
        </w:numPr>
        <w:spacing w:after="0" w:line="480" w:lineRule="auto"/>
        <w:rPr>
          <w:rFonts w:ascii="Times New Roman" w:hAnsi="Times New Roman" w:cs="Times New Roman"/>
          <w:kern w:val="0"/>
          <w:sz w:val="24"/>
          <w:szCs w:val="24"/>
          <w14:ligatures w14:val="none"/>
        </w:rPr>
      </w:pPr>
      <w:r w:rsidRPr="0085523F">
        <w:rPr>
          <w:rFonts w:ascii="Times New Roman" w:hAnsi="Times New Roman" w:cs="Times New Roman"/>
          <w:kern w:val="0"/>
          <w:sz w:val="24"/>
          <w:szCs w:val="24"/>
          <w14:ligatures w14:val="none"/>
        </w:rPr>
        <w:t xml:space="preserve">Omega Official Website: </w:t>
      </w:r>
      <w:hyperlink r:id="rId10" w:history="1">
        <w:r w:rsidRPr="0085523F">
          <w:rPr>
            <w:rStyle w:val="Hyperlink"/>
            <w:rFonts w:ascii="Times New Roman" w:hAnsi="Times New Roman" w:cs="Times New Roman"/>
            <w:kern w:val="0"/>
            <w:sz w:val="24"/>
            <w:szCs w:val="24"/>
            <w14:ligatures w14:val="none"/>
          </w:rPr>
          <w:t>www.omegawatches.com</w:t>
        </w:r>
      </w:hyperlink>
    </w:p>
    <w:p w14:paraId="6EC39B3D" w14:textId="1F26627D" w:rsidR="00313550" w:rsidRPr="0085523F" w:rsidRDefault="00313550" w:rsidP="0085523F">
      <w:pPr>
        <w:pStyle w:val="ListParagraph"/>
        <w:numPr>
          <w:ilvl w:val="0"/>
          <w:numId w:val="22"/>
        </w:numPr>
        <w:spacing w:after="0" w:line="480" w:lineRule="auto"/>
        <w:rPr>
          <w:rFonts w:ascii="Times New Roman" w:hAnsi="Times New Roman" w:cs="Times New Roman"/>
          <w:kern w:val="0"/>
          <w:sz w:val="24"/>
          <w:szCs w:val="24"/>
          <w14:ligatures w14:val="none"/>
        </w:rPr>
      </w:pPr>
      <w:r w:rsidRPr="0085523F">
        <w:rPr>
          <w:rFonts w:ascii="Times New Roman" w:hAnsi="Times New Roman" w:cs="Times New Roman"/>
          <w:kern w:val="0"/>
          <w:sz w:val="24"/>
          <w:szCs w:val="24"/>
          <w14:ligatures w14:val="none"/>
        </w:rPr>
        <w:t xml:space="preserve">Longines Official Specs: </w:t>
      </w:r>
      <w:hyperlink r:id="rId11" w:history="1">
        <w:r w:rsidRPr="0085523F">
          <w:rPr>
            <w:rStyle w:val="Hyperlink"/>
            <w:rFonts w:ascii="Times New Roman" w:hAnsi="Times New Roman" w:cs="Times New Roman"/>
            <w:kern w:val="0"/>
            <w:sz w:val="24"/>
            <w:szCs w:val="24"/>
            <w14:ligatures w14:val="none"/>
          </w:rPr>
          <w:t>www.longines.com</w:t>
        </w:r>
      </w:hyperlink>
    </w:p>
    <w:p w14:paraId="41D4E4B5" w14:textId="2944CA3E" w:rsidR="00313550" w:rsidRPr="0085523F" w:rsidRDefault="00313550" w:rsidP="0085523F">
      <w:pPr>
        <w:pStyle w:val="ListParagraph"/>
        <w:numPr>
          <w:ilvl w:val="0"/>
          <w:numId w:val="22"/>
        </w:numPr>
        <w:spacing w:after="0" w:line="480" w:lineRule="auto"/>
        <w:rPr>
          <w:rFonts w:ascii="Times New Roman" w:hAnsi="Times New Roman" w:cs="Times New Roman"/>
          <w:kern w:val="0"/>
          <w:sz w:val="24"/>
          <w:szCs w:val="24"/>
          <w14:ligatures w14:val="none"/>
        </w:rPr>
      </w:pPr>
      <w:r w:rsidRPr="0085523F">
        <w:rPr>
          <w:rFonts w:ascii="Times New Roman" w:hAnsi="Times New Roman" w:cs="Times New Roman"/>
          <w:kern w:val="0"/>
          <w:sz w:val="24"/>
          <w:szCs w:val="24"/>
          <w14:ligatures w14:val="none"/>
        </w:rPr>
        <w:t xml:space="preserve">Tissot Official Website: </w:t>
      </w:r>
      <w:hyperlink r:id="rId12" w:history="1">
        <w:r w:rsidRPr="0085523F">
          <w:rPr>
            <w:rStyle w:val="Hyperlink"/>
            <w:rFonts w:ascii="Times New Roman" w:hAnsi="Times New Roman" w:cs="Times New Roman"/>
            <w:kern w:val="0"/>
            <w:sz w:val="24"/>
            <w:szCs w:val="24"/>
            <w14:ligatures w14:val="none"/>
          </w:rPr>
          <w:t>www.tissotwatches.com</w:t>
        </w:r>
      </w:hyperlink>
    </w:p>
    <w:p w14:paraId="5F5F3A4C" w14:textId="77939C77" w:rsidR="00313550" w:rsidRPr="0085523F" w:rsidRDefault="00313550" w:rsidP="0085523F">
      <w:pPr>
        <w:pStyle w:val="ListParagraph"/>
        <w:numPr>
          <w:ilvl w:val="0"/>
          <w:numId w:val="22"/>
        </w:numPr>
        <w:spacing w:after="0" w:line="480" w:lineRule="auto"/>
        <w:rPr>
          <w:rFonts w:ascii="Times New Roman" w:hAnsi="Times New Roman" w:cs="Times New Roman"/>
          <w:kern w:val="0"/>
          <w:sz w:val="24"/>
          <w:szCs w:val="24"/>
          <w14:ligatures w14:val="none"/>
        </w:rPr>
      </w:pPr>
      <w:r w:rsidRPr="0085523F">
        <w:rPr>
          <w:rFonts w:ascii="Times New Roman" w:hAnsi="Times New Roman" w:cs="Times New Roman"/>
          <w:kern w:val="0"/>
          <w:sz w:val="24"/>
          <w:szCs w:val="24"/>
          <w14:ligatures w14:val="none"/>
        </w:rPr>
        <w:t xml:space="preserve">Hamilton Watch Specs: </w:t>
      </w:r>
      <w:hyperlink r:id="rId13" w:history="1">
        <w:r w:rsidRPr="0085523F">
          <w:rPr>
            <w:rStyle w:val="Hyperlink"/>
            <w:rFonts w:ascii="Times New Roman" w:hAnsi="Times New Roman" w:cs="Times New Roman"/>
            <w:kern w:val="0"/>
            <w:sz w:val="24"/>
            <w:szCs w:val="24"/>
            <w14:ligatures w14:val="none"/>
          </w:rPr>
          <w:t>www.hamiltonwatch.com</w:t>
        </w:r>
      </w:hyperlink>
    </w:p>
    <w:p w14:paraId="0165A265" w14:textId="794130D1" w:rsidR="00313550" w:rsidRPr="0085523F" w:rsidRDefault="00313550" w:rsidP="0085523F">
      <w:pPr>
        <w:pStyle w:val="ListParagraph"/>
        <w:numPr>
          <w:ilvl w:val="0"/>
          <w:numId w:val="22"/>
        </w:numPr>
        <w:spacing w:after="0" w:line="480" w:lineRule="auto"/>
        <w:rPr>
          <w:rFonts w:ascii="Times New Roman" w:hAnsi="Times New Roman" w:cs="Times New Roman"/>
          <w:kern w:val="0"/>
          <w:sz w:val="24"/>
          <w:szCs w:val="24"/>
          <w14:ligatures w14:val="none"/>
        </w:rPr>
      </w:pPr>
      <w:r w:rsidRPr="0085523F">
        <w:rPr>
          <w:rFonts w:ascii="Times New Roman" w:hAnsi="Times New Roman" w:cs="Times New Roman"/>
          <w:kern w:val="0"/>
          <w:sz w:val="24"/>
          <w:szCs w:val="24"/>
          <w14:ligatures w14:val="none"/>
        </w:rPr>
        <w:t xml:space="preserve">Swatch Product Details: </w:t>
      </w:r>
      <w:hyperlink r:id="rId14" w:history="1">
        <w:r w:rsidRPr="0085523F">
          <w:rPr>
            <w:rStyle w:val="Hyperlink"/>
            <w:rFonts w:ascii="Times New Roman" w:hAnsi="Times New Roman" w:cs="Times New Roman"/>
            <w:kern w:val="0"/>
            <w:sz w:val="24"/>
            <w:szCs w:val="24"/>
            <w14:ligatures w14:val="none"/>
          </w:rPr>
          <w:t>www.swatch.com</w:t>
        </w:r>
      </w:hyperlink>
    </w:p>
    <w:p w14:paraId="08B689DB" w14:textId="2E31D117" w:rsidR="0085523F" w:rsidRPr="0085523F" w:rsidRDefault="0085523F" w:rsidP="0085523F">
      <w:pPr>
        <w:pStyle w:val="ListParagraph"/>
        <w:numPr>
          <w:ilvl w:val="0"/>
          <w:numId w:val="22"/>
        </w:numPr>
        <w:spacing w:line="480" w:lineRule="auto"/>
        <w:rPr>
          <w:rFonts w:ascii="Times New Roman" w:hAnsi="Times New Roman" w:cs="Times New Roman"/>
          <w:sz w:val="24"/>
          <w:szCs w:val="24"/>
        </w:rPr>
      </w:pPr>
      <w:r w:rsidRPr="0085523F">
        <w:rPr>
          <w:rFonts w:ascii="Times New Roman" w:hAnsi="Times New Roman" w:cs="Times New Roman"/>
          <w:sz w:val="24"/>
          <w:szCs w:val="24"/>
        </w:rPr>
        <w:t xml:space="preserve">Canada,. “Chapter 91 : T2022.” </w:t>
      </w:r>
      <w:r w:rsidRPr="0085523F">
        <w:rPr>
          <w:rFonts w:ascii="Times New Roman" w:hAnsi="Times New Roman" w:cs="Times New Roman"/>
          <w:i/>
          <w:iCs/>
          <w:sz w:val="24"/>
          <w:szCs w:val="24"/>
        </w:rPr>
        <w:t>Cbsa-Asfc.gc.ca</w:t>
      </w:r>
      <w:r w:rsidRPr="0085523F">
        <w:rPr>
          <w:rFonts w:ascii="Times New Roman" w:hAnsi="Times New Roman" w:cs="Times New Roman"/>
          <w:sz w:val="24"/>
          <w:szCs w:val="24"/>
        </w:rPr>
        <w:t xml:space="preserve">, 2022, </w:t>
      </w:r>
      <w:hyperlink r:id="rId15" w:history="1">
        <w:r w:rsidRPr="00BD3C90">
          <w:rPr>
            <w:rStyle w:val="Hyperlink"/>
            <w:rFonts w:ascii="Times New Roman" w:hAnsi="Times New Roman" w:cs="Times New Roman"/>
            <w:sz w:val="24"/>
            <w:szCs w:val="24"/>
          </w:rPr>
          <w:t>www.cbsa-asfc.gc.ca/trade-commerce/tariff-tarif/2022/html/00/ch91-eng.html</w:t>
        </w:r>
      </w:hyperlink>
      <w:r w:rsidRPr="0085523F">
        <w:rPr>
          <w:rFonts w:ascii="Times New Roman" w:hAnsi="Times New Roman" w:cs="Times New Roman"/>
          <w:sz w:val="24"/>
          <w:szCs w:val="24"/>
        </w:rPr>
        <w:t>.</w:t>
      </w:r>
      <w:r>
        <w:rPr>
          <w:rFonts w:ascii="Times New Roman" w:hAnsi="Times New Roman" w:cs="Times New Roman"/>
          <w:sz w:val="24"/>
          <w:szCs w:val="24"/>
        </w:rPr>
        <w:t xml:space="preserve"> </w:t>
      </w:r>
    </w:p>
    <w:p w14:paraId="5DD35B6B" w14:textId="1D634915" w:rsidR="0085523F" w:rsidRPr="0085523F" w:rsidRDefault="0085523F" w:rsidP="0085523F">
      <w:pPr>
        <w:pStyle w:val="ListParagraph"/>
        <w:numPr>
          <w:ilvl w:val="0"/>
          <w:numId w:val="22"/>
        </w:numPr>
        <w:spacing w:line="480" w:lineRule="auto"/>
        <w:rPr>
          <w:rFonts w:ascii="Times New Roman" w:hAnsi="Times New Roman" w:cs="Times New Roman"/>
          <w:sz w:val="24"/>
          <w:szCs w:val="24"/>
        </w:rPr>
      </w:pPr>
      <w:proofErr w:type="spellStart"/>
      <w:r w:rsidRPr="0085523F">
        <w:rPr>
          <w:rFonts w:ascii="Times New Roman" w:hAnsi="Times New Roman" w:cs="Times New Roman"/>
          <w:sz w:val="24"/>
          <w:szCs w:val="24"/>
        </w:rPr>
        <w:t>Freightos</w:t>
      </w:r>
      <w:proofErr w:type="spellEnd"/>
      <w:r w:rsidRPr="0085523F">
        <w:rPr>
          <w:rFonts w:ascii="Times New Roman" w:hAnsi="Times New Roman" w:cs="Times New Roman"/>
          <w:sz w:val="24"/>
          <w:szCs w:val="24"/>
        </w:rPr>
        <w:t xml:space="preserve">. “International Air Freight: Shipping Charges, Rates &amp; Cost | </w:t>
      </w:r>
      <w:proofErr w:type="spellStart"/>
      <w:r w:rsidRPr="0085523F">
        <w:rPr>
          <w:rFonts w:ascii="Times New Roman" w:hAnsi="Times New Roman" w:cs="Times New Roman"/>
          <w:sz w:val="24"/>
          <w:szCs w:val="24"/>
        </w:rPr>
        <w:t>Freightos</w:t>
      </w:r>
      <w:proofErr w:type="spellEnd"/>
      <w:r w:rsidRPr="0085523F">
        <w:rPr>
          <w:rFonts w:ascii="Times New Roman" w:hAnsi="Times New Roman" w:cs="Times New Roman"/>
          <w:sz w:val="24"/>
          <w:szCs w:val="24"/>
        </w:rPr>
        <w:t xml:space="preserve">.” </w:t>
      </w:r>
      <w:proofErr w:type="spellStart"/>
      <w:r w:rsidRPr="0085523F">
        <w:rPr>
          <w:rFonts w:ascii="Times New Roman" w:hAnsi="Times New Roman" w:cs="Times New Roman"/>
          <w:i/>
          <w:iCs/>
          <w:sz w:val="24"/>
          <w:szCs w:val="24"/>
        </w:rPr>
        <w:t>Freightos</w:t>
      </w:r>
      <w:proofErr w:type="spellEnd"/>
      <w:r w:rsidRPr="0085523F">
        <w:rPr>
          <w:rFonts w:ascii="Times New Roman" w:hAnsi="Times New Roman" w:cs="Times New Roman"/>
          <w:sz w:val="24"/>
          <w:szCs w:val="24"/>
        </w:rPr>
        <w:t xml:space="preserve">, 2018, </w:t>
      </w:r>
      <w:hyperlink r:id="rId16" w:history="1">
        <w:r w:rsidRPr="00BD3C90">
          <w:rPr>
            <w:rStyle w:val="Hyperlink"/>
            <w:rFonts w:ascii="Times New Roman" w:hAnsi="Times New Roman" w:cs="Times New Roman"/>
            <w:sz w:val="24"/>
            <w:szCs w:val="24"/>
          </w:rPr>
          <w:t>www.freightos.com/freight-resources/air-freight-rates-cost-prices/</w:t>
        </w:r>
      </w:hyperlink>
      <w:r>
        <w:rPr>
          <w:rFonts w:ascii="Times New Roman" w:hAnsi="Times New Roman" w:cs="Times New Roman"/>
          <w:sz w:val="24"/>
          <w:szCs w:val="24"/>
        </w:rPr>
        <w:t xml:space="preserve"> </w:t>
      </w:r>
    </w:p>
    <w:p w14:paraId="1066EEF1" w14:textId="088B35F7" w:rsidR="0085523F" w:rsidRPr="0085523F" w:rsidRDefault="0085523F" w:rsidP="0085523F">
      <w:pPr>
        <w:pStyle w:val="ListParagraph"/>
        <w:numPr>
          <w:ilvl w:val="0"/>
          <w:numId w:val="22"/>
        </w:numPr>
        <w:spacing w:line="480" w:lineRule="auto"/>
        <w:rPr>
          <w:rFonts w:ascii="Times New Roman" w:hAnsi="Times New Roman" w:cs="Times New Roman"/>
          <w:sz w:val="24"/>
          <w:szCs w:val="24"/>
        </w:rPr>
      </w:pPr>
      <w:r w:rsidRPr="0085523F">
        <w:rPr>
          <w:rFonts w:ascii="Times New Roman" w:hAnsi="Times New Roman" w:cs="Times New Roman"/>
          <w:sz w:val="24"/>
          <w:szCs w:val="24"/>
        </w:rPr>
        <w:t xml:space="preserve">Government of Canada, Canada Border Services Agency. “Estimate Duty and Taxes.” </w:t>
      </w:r>
      <w:r w:rsidRPr="0085523F">
        <w:rPr>
          <w:rFonts w:ascii="Times New Roman" w:hAnsi="Times New Roman" w:cs="Times New Roman"/>
          <w:i/>
          <w:iCs/>
          <w:sz w:val="24"/>
          <w:szCs w:val="24"/>
        </w:rPr>
        <w:t>Www.cbsa-Asfc.gc.ca</w:t>
      </w:r>
      <w:r w:rsidRPr="0085523F">
        <w:rPr>
          <w:rFonts w:ascii="Times New Roman" w:hAnsi="Times New Roman" w:cs="Times New Roman"/>
          <w:sz w:val="24"/>
          <w:szCs w:val="24"/>
        </w:rPr>
        <w:t xml:space="preserve">, 30 June 2017, </w:t>
      </w:r>
      <w:hyperlink r:id="rId17" w:history="1">
        <w:r w:rsidRPr="00BD3C90">
          <w:rPr>
            <w:rStyle w:val="Hyperlink"/>
            <w:rFonts w:ascii="Times New Roman" w:hAnsi="Times New Roman" w:cs="Times New Roman"/>
            <w:sz w:val="24"/>
            <w:szCs w:val="24"/>
          </w:rPr>
          <w:t>www.cbsa-asfc.gc.ca/travel-voyage/dte-acl/est-cal-eng.html</w:t>
        </w:r>
      </w:hyperlink>
      <w:r>
        <w:rPr>
          <w:rFonts w:ascii="Times New Roman" w:hAnsi="Times New Roman" w:cs="Times New Roman"/>
          <w:sz w:val="24"/>
          <w:szCs w:val="24"/>
        </w:rPr>
        <w:t xml:space="preserve"> </w:t>
      </w:r>
    </w:p>
    <w:p w14:paraId="048A67BB" w14:textId="77777777" w:rsidR="00AF46B1" w:rsidRPr="00E4666A" w:rsidRDefault="00AF46B1" w:rsidP="0085523F">
      <w:pPr>
        <w:spacing w:line="480" w:lineRule="auto"/>
        <w:rPr>
          <w:rFonts w:ascii="Times New Roman" w:hAnsi="Times New Roman" w:cs="Times New Roman"/>
          <w:sz w:val="24"/>
          <w:szCs w:val="24"/>
        </w:rPr>
      </w:pPr>
    </w:p>
    <w:sectPr w:rsidR="00AF46B1" w:rsidRPr="00E4666A">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F510" w14:textId="77777777" w:rsidR="005A2BD9" w:rsidRDefault="005A2BD9" w:rsidP="00D50E00">
      <w:pPr>
        <w:spacing w:after="0" w:line="240" w:lineRule="auto"/>
      </w:pPr>
      <w:r>
        <w:separator/>
      </w:r>
    </w:p>
  </w:endnote>
  <w:endnote w:type="continuationSeparator" w:id="0">
    <w:p w14:paraId="128FF616" w14:textId="77777777" w:rsidR="005A2BD9" w:rsidRDefault="005A2BD9" w:rsidP="00D5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619478"/>
      <w:docPartObj>
        <w:docPartGallery w:val="Page Numbers (Bottom of Page)"/>
        <w:docPartUnique/>
      </w:docPartObj>
    </w:sdtPr>
    <w:sdtEndPr>
      <w:rPr>
        <w:color w:val="7F7F7F" w:themeColor="background1" w:themeShade="7F"/>
        <w:spacing w:val="60"/>
      </w:rPr>
    </w:sdtEndPr>
    <w:sdtContent>
      <w:p w14:paraId="5B32A0B8" w14:textId="444D0DCA" w:rsidR="00D50E00" w:rsidRDefault="00D50E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896110" w14:textId="77777777" w:rsidR="00D50E00" w:rsidRDefault="00D50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5ECB3" w14:textId="77777777" w:rsidR="005A2BD9" w:rsidRDefault="005A2BD9" w:rsidP="00D50E00">
      <w:pPr>
        <w:spacing w:after="0" w:line="240" w:lineRule="auto"/>
      </w:pPr>
      <w:r>
        <w:separator/>
      </w:r>
    </w:p>
  </w:footnote>
  <w:footnote w:type="continuationSeparator" w:id="0">
    <w:p w14:paraId="61190D0C" w14:textId="77777777" w:rsidR="005A2BD9" w:rsidRDefault="005A2BD9" w:rsidP="00D50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940"/>
    <w:multiLevelType w:val="multilevel"/>
    <w:tmpl w:val="86144DB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416F3"/>
    <w:multiLevelType w:val="multilevel"/>
    <w:tmpl w:val="37E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7818"/>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5734F6"/>
    <w:multiLevelType w:val="hybridMultilevel"/>
    <w:tmpl w:val="11F42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69193A"/>
    <w:multiLevelType w:val="multilevel"/>
    <w:tmpl w:val="F23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078FD"/>
    <w:multiLevelType w:val="multilevel"/>
    <w:tmpl w:val="829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73A6C"/>
    <w:multiLevelType w:val="hybridMultilevel"/>
    <w:tmpl w:val="E3467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B554B1"/>
    <w:multiLevelType w:val="multilevel"/>
    <w:tmpl w:val="A6C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B45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D4E99"/>
    <w:multiLevelType w:val="multilevel"/>
    <w:tmpl w:val="F85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437E0"/>
    <w:multiLevelType w:val="multilevel"/>
    <w:tmpl w:val="988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93BC4"/>
    <w:multiLevelType w:val="multilevel"/>
    <w:tmpl w:val="0AACAB3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655E3"/>
    <w:multiLevelType w:val="multilevel"/>
    <w:tmpl w:val="450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36CA3"/>
    <w:multiLevelType w:val="multilevel"/>
    <w:tmpl w:val="103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E41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A0DCF"/>
    <w:multiLevelType w:val="hybridMultilevel"/>
    <w:tmpl w:val="6598FC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B9A7A0E"/>
    <w:multiLevelType w:val="multilevel"/>
    <w:tmpl w:val="98D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029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A6690"/>
    <w:multiLevelType w:val="multilevel"/>
    <w:tmpl w:val="EDDCADB0"/>
    <w:lvl w:ilvl="0">
      <w:start w:val="1"/>
      <w:numFmt w:val="decimal"/>
      <w:lvlText w:val="%1."/>
      <w:lvlJc w:val="left"/>
      <w:pPr>
        <w:tabs>
          <w:tab w:val="num" w:pos="720"/>
        </w:tabs>
        <w:ind w:left="720" w:hanging="360"/>
      </w:pPr>
      <w:rPr>
        <w:b/>
        <w:bCs/>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C3D64"/>
    <w:multiLevelType w:val="multilevel"/>
    <w:tmpl w:val="D06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07BF5"/>
    <w:multiLevelType w:val="multilevel"/>
    <w:tmpl w:val="682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318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326562">
    <w:abstractNumId w:val="4"/>
  </w:num>
  <w:num w:numId="2" w16cid:durableId="522324836">
    <w:abstractNumId w:val="13"/>
  </w:num>
  <w:num w:numId="3" w16cid:durableId="1436099713">
    <w:abstractNumId w:val="7"/>
  </w:num>
  <w:num w:numId="4" w16cid:durableId="1841004327">
    <w:abstractNumId w:val="10"/>
  </w:num>
  <w:num w:numId="5" w16cid:durableId="15082020">
    <w:abstractNumId w:val="11"/>
  </w:num>
  <w:num w:numId="6" w16cid:durableId="1642803525">
    <w:abstractNumId w:val="18"/>
  </w:num>
  <w:num w:numId="7" w16cid:durableId="350693772">
    <w:abstractNumId w:val="14"/>
  </w:num>
  <w:num w:numId="8" w16cid:durableId="1949502403">
    <w:abstractNumId w:val="2"/>
  </w:num>
  <w:num w:numId="9" w16cid:durableId="1246304937">
    <w:abstractNumId w:val="21"/>
  </w:num>
  <w:num w:numId="10" w16cid:durableId="1692030911">
    <w:abstractNumId w:val="17"/>
  </w:num>
  <w:num w:numId="11" w16cid:durableId="979336658">
    <w:abstractNumId w:val="0"/>
  </w:num>
  <w:num w:numId="12" w16cid:durableId="1103455294">
    <w:abstractNumId w:val="8"/>
  </w:num>
  <w:num w:numId="13" w16cid:durableId="939484191">
    <w:abstractNumId w:val="15"/>
  </w:num>
  <w:num w:numId="14" w16cid:durableId="1255818301">
    <w:abstractNumId w:val="6"/>
  </w:num>
  <w:num w:numId="15" w16cid:durableId="520163684">
    <w:abstractNumId w:val="20"/>
  </w:num>
  <w:num w:numId="16" w16cid:durableId="1145319196">
    <w:abstractNumId w:val="12"/>
  </w:num>
  <w:num w:numId="17" w16cid:durableId="1140658282">
    <w:abstractNumId w:val="1"/>
  </w:num>
  <w:num w:numId="18" w16cid:durableId="1595045306">
    <w:abstractNumId w:val="16"/>
  </w:num>
  <w:num w:numId="19" w16cid:durableId="1327787946">
    <w:abstractNumId w:val="9"/>
  </w:num>
  <w:num w:numId="20" w16cid:durableId="1205604802">
    <w:abstractNumId w:val="5"/>
  </w:num>
  <w:num w:numId="21" w16cid:durableId="47849952">
    <w:abstractNumId w:val="19"/>
  </w:num>
  <w:num w:numId="22" w16cid:durableId="169064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5F"/>
    <w:rsid w:val="00031943"/>
    <w:rsid w:val="00042AD1"/>
    <w:rsid w:val="00283045"/>
    <w:rsid w:val="002D3B44"/>
    <w:rsid w:val="00313550"/>
    <w:rsid w:val="003336D5"/>
    <w:rsid w:val="00374200"/>
    <w:rsid w:val="00383E67"/>
    <w:rsid w:val="004A6CCA"/>
    <w:rsid w:val="004D0492"/>
    <w:rsid w:val="00521E95"/>
    <w:rsid w:val="0054775F"/>
    <w:rsid w:val="00575A8F"/>
    <w:rsid w:val="00594C57"/>
    <w:rsid w:val="005A2BD9"/>
    <w:rsid w:val="005D4079"/>
    <w:rsid w:val="005D6523"/>
    <w:rsid w:val="006A7838"/>
    <w:rsid w:val="006B0B1A"/>
    <w:rsid w:val="00745AA7"/>
    <w:rsid w:val="0078184E"/>
    <w:rsid w:val="0085523F"/>
    <w:rsid w:val="00872F78"/>
    <w:rsid w:val="008A1DC3"/>
    <w:rsid w:val="008E6006"/>
    <w:rsid w:val="00906256"/>
    <w:rsid w:val="00915B64"/>
    <w:rsid w:val="00973552"/>
    <w:rsid w:val="009B6F0D"/>
    <w:rsid w:val="009E3CFC"/>
    <w:rsid w:val="00A15E25"/>
    <w:rsid w:val="00A22D7D"/>
    <w:rsid w:val="00AA33DD"/>
    <w:rsid w:val="00AF4117"/>
    <w:rsid w:val="00AF46B1"/>
    <w:rsid w:val="00BF597A"/>
    <w:rsid w:val="00C31146"/>
    <w:rsid w:val="00C35207"/>
    <w:rsid w:val="00C36BCC"/>
    <w:rsid w:val="00C85832"/>
    <w:rsid w:val="00CB13EE"/>
    <w:rsid w:val="00CD6CE1"/>
    <w:rsid w:val="00CE7BDC"/>
    <w:rsid w:val="00D26342"/>
    <w:rsid w:val="00D35170"/>
    <w:rsid w:val="00D50E00"/>
    <w:rsid w:val="00E11C26"/>
    <w:rsid w:val="00E4666A"/>
    <w:rsid w:val="00F658F9"/>
    <w:rsid w:val="00FB18DF"/>
    <w:rsid w:val="00FB49B6"/>
    <w:rsid w:val="00FE6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4BC9C"/>
  <w15:chartTrackingRefBased/>
  <w15:docId w15:val="{F90215D5-8C19-4AEF-B067-EF0BDB47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5F"/>
    <w:rPr>
      <w:rFonts w:eastAsiaTheme="majorEastAsia" w:cstheme="majorBidi"/>
      <w:color w:val="272727" w:themeColor="text1" w:themeTint="D8"/>
    </w:rPr>
  </w:style>
  <w:style w:type="paragraph" w:styleId="Title">
    <w:name w:val="Title"/>
    <w:basedOn w:val="Normal"/>
    <w:next w:val="Normal"/>
    <w:link w:val="TitleChar"/>
    <w:uiPriority w:val="10"/>
    <w:qFormat/>
    <w:rsid w:val="00547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5F"/>
    <w:pPr>
      <w:spacing w:before="160"/>
      <w:jc w:val="center"/>
    </w:pPr>
    <w:rPr>
      <w:i/>
      <w:iCs/>
      <w:color w:val="404040" w:themeColor="text1" w:themeTint="BF"/>
    </w:rPr>
  </w:style>
  <w:style w:type="character" w:customStyle="1" w:styleId="QuoteChar">
    <w:name w:val="Quote Char"/>
    <w:basedOn w:val="DefaultParagraphFont"/>
    <w:link w:val="Quote"/>
    <w:uiPriority w:val="29"/>
    <w:rsid w:val="0054775F"/>
    <w:rPr>
      <w:i/>
      <w:iCs/>
      <w:color w:val="404040" w:themeColor="text1" w:themeTint="BF"/>
    </w:rPr>
  </w:style>
  <w:style w:type="paragraph" w:styleId="ListParagraph">
    <w:name w:val="List Paragraph"/>
    <w:basedOn w:val="Normal"/>
    <w:uiPriority w:val="34"/>
    <w:qFormat/>
    <w:rsid w:val="0054775F"/>
    <w:pPr>
      <w:ind w:left="720"/>
      <w:contextualSpacing/>
    </w:pPr>
  </w:style>
  <w:style w:type="character" w:styleId="IntenseEmphasis">
    <w:name w:val="Intense Emphasis"/>
    <w:basedOn w:val="DefaultParagraphFont"/>
    <w:uiPriority w:val="21"/>
    <w:qFormat/>
    <w:rsid w:val="0054775F"/>
    <w:rPr>
      <w:i/>
      <w:iCs/>
      <w:color w:val="0F4761" w:themeColor="accent1" w:themeShade="BF"/>
    </w:rPr>
  </w:style>
  <w:style w:type="paragraph" w:styleId="IntenseQuote">
    <w:name w:val="Intense Quote"/>
    <w:basedOn w:val="Normal"/>
    <w:next w:val="Normal"/>
    <w:link w:val="IntenseQuoteChar"/>
    <w:uiPriority w:val="30"/>
    <w:qFormat/>
    <w:rsid w:val="00547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5F"/>
    <w:rPr>
      <w:i/>
      <w:iCs/>
      <w:color w:val="0F4761" w:themeColor="accent1" w:themeShade="BF"/>
    </w:rPr>
  </w:style>
  <w:style w:type="character" w:styleId="IntenseReference">
    <w:name w:val="Intense Reference"/>
    <w:basedOn w:val="DefaultParagraphFont"/>
    <w:uiPriority w:val="32"/>
    <w:qFormat/>
    <w:rsid w:val="0054775F"/>
    <w:rPr>
      <w:b/>
      <w:bCs/>
      <w:smallCaps/>
      <w:color w:val="0F4761" w:themeColor="accent1" w:themeShade="BF"/>
      <w:spacing w:val="5"/>
    </w:rPr>
  </w:style>
  <w:style w:type="table" w:styleId="GridTable4-Accent3">
    <w:name w:val="Grid Table 4 Accent 3"/>
    <w:basedOn w:val="TableNormal"/>
    <w:uiPriority w:val="49"/>
    <w:rsid w:val="00E11C2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root">
    <w:name w:val="root"/>
    <w:basedOn w:val="Normal"/>
    <w:rsid w:val="00E11C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31355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13550"/>
    <w:pPr>
      <w:spacing w:after="0" w:line="240" w:lineRule="auto"/>
    </w:pPr>
    <w:rPr>
      <w:rFonts w:eastAsiaTheme="minorEastAsia"/>
      <w:sz w:val="24"/>
      <w:szCs w:val="24"/>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13550"/>
    <w:rPr>
      <w:color w:val="467886" w:themeColor="hyperlink"/>
      <w:u w:val="single"/>
    </w:rPr>
  </w:style>
  <w:style w:type="paragraph" w:styleId="TOCHeading">
    <w:name w:val="TOC Heading"/>
    <w:basedOn w:val="Heading1"/>
    <w:next w:val="Normal"/>
    <w:uiPriority w:val="39"/>
    <w:unhideWhenUsed/>
    <w:qFormat/>
    <w:rsid w:val="00D50E0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50E00"/>
    <w:pPr>
      <w:spacing w:after="100"/>
    </w:pPr>
  </w:style>
  <w:style w:type="paragraph" w:styleId="TOC2">
    <w:name w:val="toc 2"/>
    <w:basedOn w:val="Normal"/>
    <w:next w:val="Normal"/>
    <w:autoRedefine/>
    <w:uiPriority w:val="39"/>
    <w:unhideWhenUsed/>
    <w:rsid w:val="00D50E00"/>
    <w:pPr>
      <w:spacing w:after="100"/>
      <w:ind w:left="220"/>
    </w:pPr>
  </w:style>
  <w:style w:type="paragraph" w:styleId="TOC3">
    <w:name w:val="toc 3"/>
    <w:basedOn w:val="Normal"/>
    <w:next w:val="Normal"/>
    <w:autoRedefine/>
    <w:uiPriority w:val="39"/>
    <w:unhideWhenUsed/>
    <w:rsid w:val="00D50E00"/>
    <w:pPr>
      <w:spacing w:after="100"/>
      <w:ind w:left="440"/>
    </w:pPr>
  </w:style>
  <w:style w:type="paragraph" w:styleId="Header">
    <w:name w:val="header"/>
    <w:basedOn w:val="Normal"/>
    <w:link w:val="HeaderChar"/>
    <w:uiPriority w:val="99"/>
    <w:unhideWhenUsed/>
    <w:rsid w:val="00D5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E00"/>
  </w:style>
  <w:style w:type="paragraph" w:styleId="Footer">
    <w:name w:val="footer"/>
    <w:basedOn w:val="Normal"/>
    <w:link w:val="FooterChar"/>
    <w:uiPriority w:val="99"/>
    <w:unhideWhenUsed/>
    <w:rsid w:val="00D5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00"/>
  </w:style>
  <w:style w:type="table" w:styleId="GridTable4">
    <w:name w:val="Grid Table 4"/>
    <w:basedOn w:val="TableNormal"/>
    <w:uiPriority w:val="49"/>
    <w:rsid w:val="006A78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55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287">
      <w:bodyDiv w:val="1"/>
      <w:marLeft w:val="0"/>
      <w:marRight w:val="0"/>
      <w:marTop w:val="0"/>
      <w:marBottom w:val="0"/>
      <w:divBdr>
        <w:top w:val="none" w:sz="0" w:space="0" w:color="auto"/>
        <w:left w:val="none" w:sz="0" w:space="0" w:color="auto"/>
        <w:bottom w:val="none" w:sz="0" w:space="0" w:color="auto"/>
        <w:right w:val="none" w:sz="0" w:space="0" w:color="auto"/>
      </w:divBdr>
      <w:divsChild>
        <w:div w:id="1102192028">
          <w:marLeft w:val="-720"/>
          <w:marRight w:val="0"/>
          <w:marTop w:val="0"/>
          <w:marBottom w:val="0"/>
          <w:divBdr>
            <w:top w:val="none" w:sz="0" w:space="0" w:color="auto"/>
            <w:left w:val="none" w:sz="0" w:space="0" w:color="auto"/>
            <w:bottom w:val="none" w:sz="0" w:space="0" w:color="auto"/>
            <w:right w:val="none" w:sz="0" w:space="0" w:color="auto"/>
          </w:divBdr>
        </w:div>
      </w:divsChild>
    </w:div>
    <w:div w:id="312833561">
      <w:bodyDiv w:val="1"/>
      <w:marLeft w:val="0"/>
      <w:marRight w:val="0"/>
      <w:marTop w:val="0"/>
      <w:marBottom w:val="0"/>
      <w:divBdr>
        <w:top w:val="none" w:sz="0" w:space="0" w:color="auto"/>
        <w:left w:val="none" w:sz="0" w:space="0" w:color="auto"/>
        <w:bottom w:val="none" w:sz="0" w:space="0" w:color="auto"/>
        <w:right w:val="none" w:sz="0" w:space="0" w:color="auto"/>
      </w:divBdr>
      <w:divsChild>
        <w:div w:id="1508446133">
          <w:marLeft w:val="-720"/>
          <w:marRight w:val="0"/>
          <w:marTop w:val="0"/>
          <w:marBottom w:val="0"/>
          <w:divBdr>
            <w:top w:val="none" w:sz="0" w:space="0" w:color="auto"/>
            <w:left w:val="none" w:sz="0" w:space="0" w:color="auto"/>
            <w:bottom w:val="none" w:sz="0" w:space="0" w:color="auto"/>
            <w:right w:val="none" w:sz="0" w:space="0" w:color="auto"/>
          </w:divBdr>
        </w:div>
      </w:divsChild>
    </w:div>
    <w:div w:id="355541419">
      <w:bodyDiv w:val="1"/>
      <w:marLeft w:val="0"/>
      <w:marRight w:val="0"/>
      <w:marTop w:val="0"/>
      <w:marBottom w:val="0"/>
      <w:divBdr>
        <w:top w:val="none" w:sz="0" w:space="0" w:color="auto"/>
        <w:left w:val="none" w:sz="0" w:space="0" w:color="auto"/>
        <w:bottom w:val="none" w:sz="0" w:space="0" w:color="auto"/>
        <w:right w:val="none" w:sz="0" w:space="0" w:color="auto"/>
      </w:divBdr>
    </w:div>
    <w:div w:id="617683096">
      <w:bodyDiv w:val="1"/>
      <w:marLeft w:val="0"/>
      <w:marRight w:val="0"/>
      <w:marTop w:val="0"/>
      <w:marBottom w:val="0"/>
      <w:divBdr>
        <w:top w:val="none" w:sz="0" w:space="0" w:color="auto"/>
        <w:left w:val="none" w:sz="0" w:space="0" w:color="auto"/>
        <w:bottom w:val="none" w:sz="0" w:space="0" w:color="auto"/>
        <w:right w:val="none" w:sz="0" w:space="0" w:color="auto"/>
      </w:divBdr>
    </w:div>
    <w:div w:id="724062211">
      <w:bodyDiv w:val="1"/>
      <w:marLeft w:val="0"/>
      <w:marRight w:val="0"/>
      <w:marTop w:val="0"/>
      <w:marBottom w:val="0"/>
      <w:divBdr>
        <w:top w:val="none" w:sz="0" w:space="0" w:color="auto"/>
        <w:left w:val="none" w:sz="0" w:space="0" w:color="auto"/>
        <w:bottom w:val="none" w:sz="0" w:space="0" w:color="auto"/>
        <w:right w:val="none" w:sz="0" w:space="0" w:color="auto"/>
      </w:divBdr>
    </w:div>
    <w:div w:id="1064639593">
      <w:bodyDiv w:val="1"/>
      <w:marLeft w:val="0"/>
      <w:marRight w:val="0"/>
      <w:marTop w:val="0"/>
      <w:marBottom w:val="0"/>
      <w:divBdr>
        <w:top w:val="none" w:sz="0" w:space="0" w:color="auto"/>
        <w:left w:val="none" w:sz="0" w:space="0" w:color="auto"/>
        <w:bottom w:val="none" w:sz="0" w:space="0" w:color="auto"/>
        <w:right w:val="none" w:sz="0" w:space="0" w:color="auto"/>
      </w:divBdr>
    </w:div>
    <w:div w:id="1070731820">
      <w:bodyDiv w:val="1"/>
      <w:marLeft w:val="0"/>
      <w:marRight w:val="0"/>
      <w:marTop w:val="0"/>
      <w:marBottom w:val="0"/>
      <w:divBdr>
        <w:top w:val="none" w:sz="0" w:space="0" w:color="auto"/>
        <w:left w:val="none" w:sz="0" w:space="0" w:color="auto"/>
        <w:bottom w:val="none" w:sz="0" w:space="0" w:color="auto"/>
        <w:right w:val="none" w:sz="0" w:space="0" w:color="auto"/>
      </w:divBdr>
    </w:div>
    <w:div w:id="1200514808">
      <w:bodyDiv w:val="1"/>
      <w:marLeft w:val="0"/>
      <w:marRight w:val="0"/>
      <w:marTop w:val="0"/>
      <w:marBottom w:val="0"/>
      <w:divBdr>
        <w:top w:val="none" w:sz="0" w:space="0" w:color="auto"/>
        <w:left w:val="none" w:sz="0" w:space="0" w:color="auto"/>
        <w:bottom w:val="none" w:sz="0" w:space="0" w:color="auto"/>
        <w:right w:val="none" w:sz="0" w:space="0" w:color="auto"/>
      </w:divBdr>
    </w:div>
    <w:div w:id="1266621250">
      <w:bodyDiv w:val="1"/>
      <w:marLeft w:val="0"/>
      <w:marRight w:val="0"/>
      <w:marTop w:val="0"/>
      <w:marBottom w:val="0"/>
      <w:divBdr>
        <w:top w:val="none" w:sz="0" w:space="0" w:color="auto"/>
        <w:left w:val="none" w:sz="0" w:space="0" w:color="auto"/>
        <w:bottom w:val="none" w:sz="0" w:space="0" w:color="auto"/>
        <w:right w:val="none" w:sz="0" w:space="0" w:color="auto"/>
      </w:divBdr>
    </w:div>
    <w:div w:id="1487209389">
      <w:bodyDiv w:val="1"/>
      <w:marLeft w:val="0"/>
      <w:marRight w:val="0"/>
      <w:marTop w:val="0"/>
      <w:marBottom w:val="0"/>
      <w:divBdr>
        <w:top w:val="none" w:sz="0" w:space="0" w:color="auto"/>
        <w:left w:val="none" w:sz="0" w:space="0" w:color="auto"/>
        <w:bottom w:val="none" w:sz="0" w:space="0" w:color="auto"/>
        <w:right w:val="none" w:sz="0" w:space="0" w:color="auto"/>
      </w:divBdr>
    </w:div>
    <w:div w:id="2005938443">
      <w:bodyDiv w:val="1"/>
      <w:marLeft w:val="0"/>
      <w:marRight w:val="0"/>
      <w:marTop w:val="0"/>
      <w:marBottom w:val="0"/>
      <w:divBdr>
        <w:top w:val="none" w:sz="0" w:space="0" w:color="auto"/>
        <w:left w:val="none" w:sz="0" w:space="0" w:color="auto"/>
        <w:bottom w:val="none" w:sz="0" w:space="0" w:color="auto"/>
        <w:right w:val="none" w:sz="0" w:space="0" w:color="auto"/>
      </w:divBdr>
    </w:div>
    <w:div w:id="2076007103">
      <w:bodyDiv w:val="1"/>
      <w:marLeft w:val="0"/>
      <w:marRight w:val="0"/>
      <w:marTop w:val="0"/>
      <w:marBottom w:val="0"/>
      <w:divBdr>
        <w:top w:val="none" w:sz="0" w:space="0" w:color="auto"/>
        <w:left w:val="none" w:sz="0" w:space="0" w:color="auto"/>
        <w:bottom w:val="none" w:sz="0" w:space="0" w:color="auto"/>
        <w:right w:val="none" w:sz="0" w:space="0" w:color="auto"/>
      </w:divBdr>
    </w:div>
    <w:div w:id="20918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amiltonwatch.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issotwatches.com" TargetMode="External"/><Relationship Id="rId17" Type="http://schemas.openxmlformats.org/officeDocument/2006/relationships/hyperlink" Target="http://www.cbsa-asfc.gc.ca/travel-voyage/dte-acl/est-cal-eng.html" TargetMode="External"/><Relationship Id="rId2" Type="http://schemas.openxmlformats.org/officeDocument/2006/relationships/numbering" Target="numbering.xml"/><Relationship Id="rId16" Type="http://schemas.openxmlformats.org/officeDocument/2006/relationships/hyperlink" Target="http://www.freightos.com/freight-resources/air-freight-rates-cost-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ngines.com" TargetMode="External"/><Relationship Id="rId5" Type="http://schemas.openxmlformats.org/officeDocument/2006/relationships/webSettings" Target="webSettings.xml"/><Relationship Id="rId15" Type="http://schemas.openxmlformats.org/officeDocument/2006/relationships/hyperlink" Target="http://www.cbsa-asfc.gc.ca/trade-commerce/tariff-tarif/2022/html/00/ch91-eng.html" TargetMode="External"/><Relationship Id="rId10" Type="http://schemas.openxmlformats.org/officeDocument/2006/relationships/hyperlink" Target="http://www.omegawatch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64D26-6BE0-4E6B-860B-229FDF5A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1987</Words>
  <Characters>11629</Characters>
  <Application>Microsoft Office Word</Application>
  <DocSecurity>0</DocSecurity>
  <Lines>323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Sharma</dc:creator>
  <cp:keywords/>
  <dc:description/>
  <cp:lastModifiedBy>Gunjan Sharma</cp:lastModifiedBy>
  <cp:revision>133</cp:revision>
  <dcterms:created xsi:type="dcterms:W3CDTF">2025-04-03T21:11:00Z</dcterms:created>
  <dcterms:modified xsi:type="dcterms:W3CDTF">2025-04-05T01:10:00Z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8be9c6875d48b83c3d08e8486a2a7bc0619e7c28af5f572abdb20055d33eb16d</vt:lpwstr>
  </property>
</Properties>
</file>