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C24C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00605E77" w:rsidRPr="005B7E79">
              <w:rPr>
                <w:rStyle w:val="Hyperlink"/>
                <w:rFonts w:ascii="Arial" w:hAnsi="Arial" w:cs="Arial"/>
                <w:b/>
                <w:bCs/>
                <w:noProof/>
              </w:rPr>
              <w:t>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PROJECT SCOPE</w:t>
            </w:r>
            <w:r w:rsidR="00605E77">
              <w:rPr>
                <w:noProof/>
                <w:webHidden/>
              </w:rPr>
              <w:tab/>
            </w:r>
            <w:r w:rsidR="00605E77">
              <w:rPr>
                <w:noProof/>
                <w:webHidden/>
              </w:rPr>
              <w:fldChar w:fldCharType="begin"/>
            </w:r>
            <w:r w:rsidR="00605E77">
              <w:rPr>
                <w:noProof/>
                <w:webHidden/>
              </w:rPr>
              <w:instrText xml:space="preserve"> PAGEREF _Toc142418237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757EA9AA" w14:textId="403AED4B"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00605E77" w:rsidRPr="005B7E79">
              <w:rPr>
                <w:rStyle w:val="Hyperlink"/>
                <w:rFonts w:ascii="Arial" w:hAnsi="Arial" w:cs="Arial"/>
                <w:b/>
                <w:bCs/>
                <w:noProof/>
              </w:rPr>
              <w:t>3</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SYSTEM OVERVIEW</w:t>
            </w:r>
            <w:r w:rsidR="00605E77">
              <w:rPr>
                <w:noProof/>
                <w:webHidden/>
              </w:rPr>
              <w:tab/>
            </w:r>
            <w:r w:rsidR="00605E77">
              <w:rPr>
                <w:noProof/>
                <w:webHidden/>
              </w:rPr>
              <w:fldChar w:fldCharType="begin"/>
            </w:r>
            <w:r w:rsidR="00605E77">
              <w:rPr>
                <w:noProof/>
                <w:webHidden/>
              </w:rPr>
              <w:instrText xml:space="preserve"> PAGEREF _Toc142418238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173FCEC8" w14:textId="02EAD48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00605E77" w:rsidRPr="005B7E79">
              <w:rPr>
                <w:rStyle w:val="Hyperlink"/>
                <w:rFonts w:ascii="Arial" w:hAnsi="Arial" w:cs="Arial"/>
                <w:b/>
                <w:bCs/>
                <w:noProof/>
              </w:rPr>
              <w:t>4</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DESIGN CONSIDERATIONS</w:t>
            </w:r>
            <w:r w:rsidR="00605E77">
              <w:rPr>
                <w:noProof/>
                <w:webHidden/>
              </w:rPr>
              <w:tab/>
            </w:r>
            <w:r w:rsidR="00605E77">
              <w:rPr>
                <w:noProof/>
                <w:webHidden/>
              </w:rPr>
              <w:fldChar w:fldCharType="begin"/>
            </w:r>
            <w:r w:rsidR="00605E77">
              <w:rPr>
                <w:noProof/>
                <w:webHidden/>
              </w:rPr>
              <w:instrText xml:space="preserve"> PAGEREF _Toc142418239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5EC87FB" w14:textId="1235912F"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00605E77" w:rsidRPr="005B7E79">
              <w:rPr>
                <w:rStyle w:val="Hyperlink"/>
                <w:rFonts w:ascii="Arial" w:eastAsia="Times New Roman" w:hAnsi="Arial" w:cs="Arial"/>
                <w:noProof/>
                <w:lang w:val="en-IN" w:eastAsia="en-GB"/>
              </w:rPr>
              <w:t>4.1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Requirements</w:t>
            </w:r>
            <w:r w:rsidR="00605E77">
              <w:rPr>
                <w:noProof/>
                <w:webHidden/>
              </w:rPr>
              <w:tab/>
            </w:r>
            <w:r w:rsidR="00605E77">
              <w:rPr>
                <w:noProof/>
                <w:webHidden/>
              </w:rPr>
              <w:fldChar w:fldCharType="begin"/>
            </w:r>
            <w:r w:rsidR="00605E77">
              <w:rPr>
                <w:noProof/>
                <w:webHidden/>
              </w:rPr>
              <w:instrText xml:space="preserve"> PAGEREF _Toc142418240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5E2959EF" w14:textId="55E82651"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00605E77" w:rsidRPr="005B7E79">
              <w:rPr>
                <w:rStyle w:val="Hyperlink"/>
                <w:rFonts w:ascii="Arial" w:eastAsia="Times New Roman" w:hAnsi="Arial" w:cs="Arial"/>
                <w:noProof/>
                <w:lang w:val="en-IN" w:eastAsia="en-GB"/>
              </w:rPr>
              <w:t>4.2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Assumptions</w:t>
            </w:r>
            <w:r w:rsidR="00605E77">
              <w:rPr>
                <w:noProof/>
                <w:webHidden/>
              </w:rPr>
              <w:tab/>
            </w:r>
            <w:r w:rsidR="00605E77">
              <w:rPr>
                <w:noProof/>
                <w:webHidden/>
              </w:rPr>
              <w:fldChar w:fldCharType="begin"/>
            </w:r>
            <w:r w:rsidR="00605E77">
              <w:rPr>
                <w:noProof/>
                <w:webHidden/>
              </w:rPr>
              <w:instrText xml:space="preserve"> PAGEREF _Toc142418241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736C170A" w14:textId="085DBE70"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00605E77" w:rsidRPr="005B7E79">
              <w:rPr>
                <w:rStyle w:val="Hyperlink"/>
                <w:rFonts w:ascii="Arial" w:eastAsia="Times New Roman" w:hAnsi="Arial" w:cs="Arial"/>
                <w:noProof/>
                <w:lang w:val="en-IN" w:eastAsia="en-GB"/>
              </w:rPr>
              <w:t>4.3</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Dependencies</w:t>
            </w:r>
            <w:r w:rsidR="00605E77">
              <w:rPr>
                <w:noProof/>
                <w:webHidden/>
              </w:rPr>
              <w:tab/>
            </w:r>
            <w:r w:rsidR="00605E77">
              <w:rPr>
                <w:noProof/>
                <w:webHidden/>
              </w:rPr>
              <w:fldChar w:fldCharType="begin"/>
            </w:r>
            <w:r w:rsidR="00605E77">
              <w:rPr>
                <w:noProof/>
                <w:webHidden/>
              </w:rPr>
              <w:instrText xml:space="preserve"> PAGEREF _Toc142418242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14BCC615" w14:textId="7E416946"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00605E77" w:rsidRPr="005B7E79">
              <w:rPr>
                <w:rStyle w:val="Hyperlink"/>
                <w:rFonts w:ascii="Arial" w:hAnsi="Arial" w:cs="Arial"/>
                <w:b/>
                <w:bCs/>
                <w:noProof/>
              </w:rPr>
              <w:t>5</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SYSTEM ARCHITECTURE</w:t>
            </w:r>
            <w:r w:rsidR="00605E77">
              <w:rPr>
                <w:noProof/>
                <w:webHidden/>
              </w:rPr>
              <w:tab/>
            </w:r>
            <w:r w:rsidR="00605E77">
              <w:rPr>
                <w:noProof/>
                <w:webHidden/>
              </w:rPr>
              <w:fldChar w:fldCharType="begin"/>
            </w:r>
            <w:r w:rsidR="00605E77">
              <w:rPr>
                <w:noProof/>
                <w:webHidden/>
              </w:rPr>
              <w:instrText xml:space="preserve"> PAGEREF _Toc142418243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2907D964" w14:textId="71FC2977"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00605E77" w:rsidRPr="005B7E79">
              <w:rPr>
                <w:rStyle w:val="Hyperlink"/>
                <w:rFonts w:ascii="Arial" w:eastAsia="Times New Roman" w:hAnsi="Arial" w:cs="Arial"/>
                <w:noProof/>
                <w:lang w:val="en-IN" w:eastAsia="en-GB"/>
              </w:rPr>
              <w:t>5.1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Architectural Strategies</w:t>
            </w:r>
            <w:r w:rsidR="00605E77">
              <w:rPr>
                <w:noProof/>
                <w:webHidden/>
              </w:rPr>
              <w:tab/>
            </w:r>
            <w:r w:rsidR="00605E77">
              <w:rPr>
                <w:noProof/>
                <w:webHidden/>
              </w:rPr>
              <w:fldChar w:fldCharType="begin"/>
            </w:r>
            <w:r w:rsidR="00605E77">
              <w:rPr>
                <w:noProof/>
                <w:webHidden/>
              </w:rPr>
              <w:instrText xml:space="preserve"> PAGEREF _Toc142418244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2D2B88ED" w14:textId="677D90EA"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00605E77" w:rsidRPr="005B7E79">
              <w:rPr>
                <w:rStyle w:val="Hyperlink"/>
                <w:rFonts w:ascii="Arial" w:eastAsia="Times New Roman" w:hAnsi="Arial" w:cs="Arial"/>
                <w:noProof/>
                <w:lang w:val="en-IN" w:eastAsia="en-GB"/>
              </w:rPr>
              <w:t>5.2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Structure &amp; Relationships</w:t>
            </w:r>
            <w:r w:rsidR="00605E77">
              <w:rPr>
                <w:noProof/>
                <w:webHidden/>
              </w:rPr>
              <w:tab/>
            </w:r>
            <w:r w:rsidR="00605E77">
              <w:rPr>
                <w:noProof/>
                <w:webHidden/>
              </w:rPr>
              <w:fldChar w:fldCharType="begin"/>
            </w:r>
            <w:r w:rsidR="00605E77">
              <w:rPr>
                <w:noProof/>
                <w:webHidden/>
              </w:rPr>
              <w:instrText xml:space="preserve"> PAGEREF _Toc142418245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7A30BD64" w14:textId="25A04BA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00605E77" w:rsidRPr="005B7E79">
              <w:rPr>
                <w:rStyle w:val="Hyperlink"/>
                <w:rFonts w:ascii="Arial" w:hAnsi="Arial" w:cs="Arial"/>
                <w:b/>
                <w:bCs/>
                <w:noProof/>
              </w:rPr>
              <w:t>6</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DETAILED DESCRIPTION OF COMPONENTS</w:t>
            </w:r>
            <w:r w:rsidR="00605E77">
              <w:rPr>
                <w:noProof/>
                <w:webHidden/>
              </w:rPr>
              <w:tab/>
            </w:r>
            <w:r w:rsidR="00605E77">
              <w:rPr>
                <w:noProof/>
                <w:webHidden/>
              </w:rPr>
              <w:fldChar w:fldCharType="begin"/>
            </w:r>
            <w:r w:rsidR="00605E77">
              <w:rPr>
                <w:noProof/>
                <w:webHidden/>
              </w:rPr>
              <w:instrText xml:space="preserve"> PAGEREF _Toc142418246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3ADEA89A" w14:textId="58E008D5"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00605E77" w:rsidRPr="005B7E79">
              <w:rPr>
                <w:rStyle w:val="Hyperlink"/>
                <w:rFonts w:ascii="Arial" w:hAnsi="Arial" w:cs="Arial"/>
                <w:b/>
                <w:bCs/>
                <w:noProof/>
              </w:rPr>
              <w:t>7</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INTEGRATION</w:t>
            </w:r>
            <w:r w:rsidR="00605E77">
              <w:rPr>
                <w:noProof/>
                <w:webHidden/>
              </w:rPr>
              <w:tab/>
            </w:r>
            <w:r w:rsidR="00605E77">
              <w:rPr>
                <w:noProof/>
                <w:webHidden/>
              </w:rPr>
              <w:fldChar w:fldCharType="begin"/>
            </w:r>
            <w:r w:rsidR="00605E77">
              <w:rPr>
                <w:noProof/>
                <w:webHidden/>
              </w:rPr>
              <w:instrText xml:space="preserve"> PAGEREF _Toc142418247 \h </w:instrText>
            </w:r>
            <w:r w:rsidR="00605E77">
              <w:rPr>
                <w:noProof/>
                <w:webHidden/>
              </w:rPr>
            </w:r>
            <w:r w:rsidR="00605E77">
              <w:rPr>
                <w:noProof/>
                <w:webHidden/>
              </w:rPr>
              <w:fldChar w:fldCharType="separate"/>
            </w:r>
            <w:r w:rsidR="00605E77">
              <w:rPr>
                <w:noProof/>
                <w:webHidden/>
              </w:rPr>
              <w:t>5</w:t>
            </w:r>
            <w:r w:rsidR="00605E77">
              <w:rPr>
                <w:noProof/>
                <w:webHidden/>
              </w:rPr>
              <w:fldChar w:fldCharType="end"/>
            </w:r>
          </w:hyperlink>
        </w:p>
        <w:p w14:paraId="0AF6FEC7" w14:textId="22D3F438"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00605E77" w:rsidRPr="005B7E79">
              <w:rPr>
                <w:rStyle w:val="Hyperlink"/>
                <w:rFonts w:ascii="Arial" w:hAnsi="Arial" w:cs="Arial"/>
                <w:b/>
                <w:bCs/>
                <w:noProof/>
              </w:rPr>
              <w:t>8</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APPENDICES</w:t>
            </w:r>
            <w:r w:rsidR="00605E77">
              <w:rPr>
                <w:noProof/>
                <w:webHidden/>
              </w:rPr>
              <w:tab/>
            </w:r>
            <w:r w:rsidR="00605E77">
              <w:rPr>
                <w:noProof/>
                <w:webHidden/>
              </w:rPr>
              <w:fldChar w:fldCharType="begin"/>
            </w:r>
            <w:r w:rsidR="00605E77">
              <w:rPr>
                <w:noProof/>
                <w:webHidden/>
              </w:rPr>
              <w:instrText xml:space="preserve"> PAGEREF _Toc142418248 \h </w:instrText>
            </w:r>
            <w:r w:rsidR="00605E77">
              <w:rPr>
                <w:noProof/>
                <w:webHidden/>
              </w:rPr>
            </w:r>
            <w:r w:rsidR="00605E77">
              <w:rPr>
                <w:noProof/>
                <w:webHidden/>
              </w:rPr>
              <w:fldChar w:fldCharType="separate"/>
            </w:r>
            <w:r w:rsidR="00605E77">
              <w:rPr>
                <w:noProof/>
                <w:webHidden/>
              </w:rPr>
              <w:t>1</w:t>
            </w:r>
            <w:r w:rsidR="00605E77">
              <w:rPr>
                <w:noProof/>
                <w:webHidden/>
              </w:rPr>
              <w:fldChar w:fldCharType="end"/>
            </w:r>
          </w:hyperlink>
        </w:p>
        <w:p w14:paraId="4098E22C" w14:textId="2C688F16"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00605E77" w:rsidRPr="005B7E79">
              <w:rPr>
                <w:rStyle w:val="Hyperlink"/>
                <w:noProof/>
              </w:rPr>
              <w:t>8.1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eastAsia="Times New Roman"/>
                <w:noProof/>
                <w:lang w:val="en-IN" w:eastAsia="en-GB"/>
              </w:rPr>
              <w:t>Appendix A – Detailed Description of Components</w:t>
            </w:r>
            <w:r w:rsidR="00605E77">
              <w:rPr>
                <w:noProof/>
                <w:webHidden/>
              </w:rPr>
              <w:tab/>
            </w:r>
            <w:r w:rsidR="00605E77">
              <w:rPr>
                <w:noProof/>
                <w:webHidden/>
              </w:rPr>
              <w:fldChar w:fldCharType="begin"/>
            </w:r>
            <w:r w:rsidR="00605E77">
              <w:rPr>
                <w:noProof/>
                <w:webHidden/>
              </w:rPr>
              <w:instrText xml:space="preserve"> PAGEREF _Toc142418249 \h </w:instrText>
            </w:r>
            <w:r w:rsidR="00605E77">
              <w:rPr>
                <w:noProof/>
                <w:webHidden/>
              </w:rPr>
            </w:r>
            <w:r w:rsidR="00605E77">
              <w:rPr>
                <w:noProof/>
                <w:webHidden/>
              </w:rPr>
              <w:fldChar w:fldCharType="separate"/>
            </w:r>
            <w:r w:rsidR="00605E77">
              <w:rPr>
                <w:noProof/>
                <w:webHidden/>
              </w:rPr>
              <w:t>1</w:t>
            </w:r>
            <w:r w:rsidR="00605E77">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r>
        <w:t>SOFTWARE DESIGN SPECIFICATION</w:t>
        <w:br/>
        <w:t>Cal.com Cloud Calendar Management Platform (IP-11803)</w:t>
      </w: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This document is created based on the requirement specification document. The purpose of this Software Design Specification (SDS) Document is to describe the detailed architecture, design, and component-level specification for the Cal.com Calendar Management Platform deployed on Amazon Web Services (AWS) for Cloud Counselage Pvt. Ltd. It explains how the open-source Cal.com application is containerized using Docker, orchestrated on AWS ECS with AWS Fargate, backed by AWS RDS PostgreSQL, and exposed securely through an AWS Application Load Balancer with HTTPS certificates managed by AWS Certificate Manager. This document serves as the blueprint that guides the development, testing, and deployment phases of the project and ensures all team members understand the technical design before implementation.</w:t>
      </w:r>
      <w:r w:rsidR="009D649D" w:rsidRPr="009D649D">
        <w:rPr>
          <w:rFonts w:ascii="Arial" w:eastAsia="Times New Roman" w:hAnsi="Arial" w:cs="Arial"/>
          <w:color w:val="595959" w:themeColor="text1" w:themeTint="A6"/>
          <w:lang w:val="en-IN" w:eastAsia="en-GB" w:bidi="ar-SA"/>
        </w:rPr>
      </w:r>
      <w:r w:rsidR="008979E1">
        <w:rPr>
          <w:rFonts w:ascii="Arial" w:eastAsia="Times New Roman" w:hAnsi="Arial" w:cs="Arial"/>
          <w:color w:val="595959" w:themeColor="text1" w:themeTint="A6"/>
          <w:lang w:val="en-IN" w:eastAsia="en-GB" w:bidi="ar-SA"/>
        </w:rPr>
      </w:r>
      <w:r w:rsidR="009D649D" w:rsidRPr="009D649D">
        <w:rPr>
          <w:rFonts w:ascii="Arial" w:eastAsia="Times New Roman" w:hAnsi="Arial" w:cs="Arial"/>
          <w:color w:val="595959" w:themeColor="text1" w:themeTint="A6"/>
          <w:lang w:val="en-IN" w:eastAsia="en-GB" w:bidi="ar-SA"/>
        </w:rPr>
      </w:r>
      <w:r w:rsidR="008979E1" w:rsidRPr="008979E1">
        <w:rPr>
          <w:rFonts w:ascii="Arial" w:eastAsia="Times New Roman" w:hAnsi="Arial" w:cs="Arial"/>
          <w:color w:val="595959" w:themeColor="text1" w:themeTint="A6"/>
          <w:lang w:val="en-IN" w:eastAsia="en-GB" w:bidi="ar-SA"/>
        </w:rPr>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The scope of the Cal.com Calendar Management Platform includes its distinct features, its benefits, and its limitations. The system's distinct features allow it to centralize calendar management for the client and his team of 20 members, automate booking workflows with Zoom and Google Meet, prevent double bookings, and secure company data. The platform is deployed on AWS using a highly scalable and cost-effective design: AWS ECS with AWS Fargate for serverless containers, AWS RDS PostgreSQL for fully managed data storage, an AWS Application Load Balancer with AWS Certificate Manager for HTTPS traffic, a fully automated GitHub Actions CI/CD pipeline (.github/workflows/deploy.yml), an auto-scaling policy based on CPU utilization (scale-up above 70% for 3 consecutive minutes, scale-down below 30% for 10 consecutive minutes), and AWS CloudWatch for centralized monitoring and logging. The scope is limited to the open-source Cal.com deployment; custom source-code modifications, mobile application development, and additional platform integrations beyond Zoom and Google Meet are outside the scope of this phase.</w:t>
      </w:r>
      <w:r w:rsidRPr="4B64EA22">
        <w:rPr>
          <w:rFonts w:ascii="Arial" w:eastAsia="Times New Roman" w:hAnsi="Arial" w:cs="Arial"/>
          <w:color w:val="595959" w:themeColor="text1" w:themeTint="A6"/>
          <w:highlight w:val="yellow"/>
          <w:lang w:eastAsia="en-GB"/>
        </w:rPr>
      </w:r>
      <w:proofErr w:type="gramStart"/>
      <w:r w:rsidRPr="4B64EA22">
        <w:rPr>
          <w:rFonts w:ascii="Arial" w:eastAsia="Times New Roman" w:hAnsi="Arial" w:cs="Arial"/>
          <w:color w:val="595959" w:themeColor="text1" w:themeTint="A6"/>
          <w:highlight w:val="yellow"/>
          <w:lang w:eastAsia="en-GB"/>
        </w:rPr>
      </w:r>
      <w:r w:rsidRPr="4B64EA22">
        <w:rPr>
          <w:rFonts w:ascii="Arial" w:eastAsia="Times New Roman" w:hAnsi="Arial" w:cs="Arial"/>
          <w:color w:val="595959" w:themeColor="text1" w:themeTint="A6"/>
          <w:lang w:eastAsia="en-GB"/>
        </w:rPr>
      </w:r>
      <w:proofErr w:type="gramEnd"/>
      <w:r w:rsidRPr="4B64EA22">
        <w:rPr>
          <w:rFonts w:ascii="Arial" w:eastAsia="Times New Roman" w:hAnsi="Arial" w:cs="Arial"/>
          <w:color w:val="595959" w:themeColor="text1" w:themeTint="A6"/>
          <w:lang w:eastAsia="en-GB"/>
        </w:rPr>
      </w:r>
      <w:r w:rsidRPr="4B64EA22">
        <w:rPr>
          <w:rFonts w:ascii="Arial" w:eastAsia="Times New Roman" w:hAnsi="Arial" w:cs="Arial"/>
          <w:color w:val="595959" w:themeColor="text1" w:themeTint="A6"/>
          <w:highlight w:val="yellow"/>
          <w:lang w:eastAsia="en-GB"/>
        </w:rPr>
      </w:r>
      <w:r w:rsidRPr="4B64EA22">
        <w:rPr>
          <w:rFonts w:ascii="Arial" w:eastAsia="Times New Roman" w:hAnsi="Arial" w:cs="Arial"/>
          <w:color w:val="595959" w:themeColor="text1" w:themeTint="A6"/>
          <w:lang w:eastAsia="en-GB"/>
        </w:rPr>
      </w:r>
      <w:r w:rsidRPr="4B64EA22">
        <w:rPr>
          <w:rFonts w:ascii="Arial" w:eastAsia="Times New Roman" w:hAnsi="Arial" w:cs="Arial"/>
          <w:color w:val="595959" w:themeColor="text1" w:themeTint="A6"/>
          <w:highlight w:val="yellow"/>
          <w:lang w:eastAsia="en-GB"/>
        </w:rPr>
      </w:r>
      <w:r w:rsidRPr="4B64EA22">
        <w:rPr>
          <w:rFonts w:ascii="Arial" w:eastAsia="Times New Roman" w:hAnsi="Arial" w:cs="Arial"/>
          <w:color w:val="595959" w:themeColor="text1" w:themeTint="A6"/>
          <w:lang w:eastAsia="en-GB"/>
        </w:rPr>
      </w:r>
      <w:r w:rsidRPr="4B64EA22">
        <w:rPr>
          <w:rFonts w:ascii="Arial" w:eastAsia="Times New Roman" w:hAnsi="Arial" w:cs="Arial"/>
          <w:color w:val="595959" w:themeColor="text1" w:themeTint="A6"/>
          <w:highlight w:val="yellow"/>
          <w:lang w:eastAsia="en-GB"/>
        </w:rPr>
      </w:r>
      <w:r w:rsidR="00004A68" w:rsidRPr="4B64EA22">
        <w:rPr>
          <w:rFonts w:ascii="Arial" w:eastAsia="Times New Roman" w:hAnsi="Arial" w:cs="Arial"/>
          <w:color w:val="595959" w:themeColor="text1" w:themeTint="A6"/>
          <w:highlight w:val="yellow"/>
          <w:lang w:eastAsia="en-GB"/>
        </w:rPr>
      </w:r>
      <w:r w:rsidRPr="4B64EA22">
        <w:rPr>
          <w:rFonts w:ascii="Arial" w:eastAsia="Times New Roman" w:hAnsi="Arial" w:cs="Arial"/>
          <w:color w:val="595959" w:themeColor="text1" w:themeTint="A6"/>
          <w:lang w:eastAsia="en-GB"/>
        </w:rPr>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7777777"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This section provides an outline of the various components and subsystems of the Cal.com Calendar Management Platform.</w:t>
      </w:r>
      <w:r w:rsidRPr="00004A68">
        <w:rPr>
          <w:rFonts w:ascii="Arial" w:eastAsia="Times New Roman" w:hAnsi="Arial" w:cs="Arial"/>
          <w:color w:val="595959" w:themeColor="text1" w:themeTint="A6"/>
          <w:highlight w:val="yellow"/>
          <w:lang w:val="en-IN" w:eastAsia="en-GB"/>
        </w:rPr>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3F7F6B8E" w14:textId="0DF7153B" w:rsidR="007D2EA8" w:rsidRDefault="007D2EA8" w:rsidP="007D2EA8">
      <w:pPr>
        <w:rPr>
          <w:rFonts w:ascii="Arial" w:eastAsia="Times New Roman" w:hAnsi="Arial" w:cs="Arial"/>
          <w:color w:val="595959" w:themeColor="text1" w:themeTint="A6"/>
          <w:highlight w:val="yellow"/>
          <w:lang w:val="en-IN" w:eastAsia="en-GB"/>
        </w:rPr>
      </w:pPr>
      <w:r w:rsidRPr="00811576">
        <w:rPr>
          <w:rFonts w:ascii="Arial" w:eastAsia="Times New Roman" w:hAnsi="Arial" w:cs="Arial"/>
          <w:color w:val="595959" w:themeColor="text1" w:themeTint="A6"/>
          <w:highlight w:val="yellow"/>
          <w:lang w:val="en-IN" w:eastAsia="en-GB"/>
        </w:rPr>
        <w:t>The Cal.com Calendar Management Platform is a web-based scheduling system deployed as Docker containers on AWS ECS with AWS Fargate. It comprises the following major subsystems:</w:t>
        <w:br/>
        <w:t>1. Cal.com Application - the core open-source scheduling engine that handles user registration, availability, booking, and meeting-type management.</w:t>
        <w:br/>
        <w:t>2. Load Balancer Layer - the AWS Application Load Balancer routes incoming HTTPS traffic and manages SSL certificates via AWS Certificate Manager.</w:t>
        <w:br/>
        <w:t>3. Database Layer - AWS RDS PostgreSQL stores user profiles, availability, bookings, and meeting metadata with automated backups.</w:t>
        <w:br/>
        <w:t>4. CI/CD Pipeline - GitHub Actions (deploy.yml) builds the Docker image, pushes it to Amazon ECR, and updates the ECS tasks on every push to the 'main' branch.</w:t>
        <w:br/>
        <w:t>5. Monitoring and Logging - CloudWatch collects metrics and logs (/ecs/calcom-app) to provide centralized visibility of the platform.</w:t>
        <w:br/>
        <w:t>6. Auto-scaling - ECS Service Auto Scaling adjusts the number of container tasks based on CPU utilization (scale-up &gt; 70% for 3 min, scale-down &lt; 30% for 10 min).</w:t>
        <w:br/>
        <w:t>7. Baseline Automation - an EC2 Ubuntu Server with MongoDB runs a single Bash script that automatically takes a backup of the MongoDB data and converts it into a ZIP file, saved on the local storage of the server (can be shifted to Amazon S3 later).</w:t>
      </w:r>
    </w:p>
    <w:p w14:paraId="3ECF9EE8" w14:textId="16C93192" w:rsidR="007D2EA8" w:rsidRDefault="007D2EA8" w:rsidP="00353BFF">
      <w:pPr>
        <w:jc w:val="center"/>
        <w:rPr>
          <w:lang w:bidi="ar-SA"/>
        </w:rPr>
      </w:pPr>
      <w:r w:rsidRPr="00811576">
        <w:rPr>
          <w:rFonts w:ascii="Arial" w:eastAsia="Times New Roman" w:hAnsi="Arial" w:cs="Arial"/>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r w:rsidRPr="00E24FA6">
                              <w:rPr>
                                <w:highlight w:val="yellow"/>
                              </w:rPr>
                              <w:t>FOR EXAMPLE: DELETE THIS IMAGE 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9"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" w14:anchorId="2E414EC2">
                <v:textbox>
                  <w:txbxContent>
                    <w:p w:rsidR="007D2EA8" w:rsidP="007D2EA8" w:rsidRDefault="007D2EA8" w14:paraId="3C50E0E5" w14:textId="77777777">
                      <w:r w:rsidRPr="00E24FA6">
                        <w:rPr>
                          <w:highlight w:val="yellow"/>
                        </w:rPr>
                        <w:t>FOR EXAMPLE: DELETE THIS IMAGE BEFORE SUBMITTING</w:t>
                      </w:r>
                    </w:p>
                  </w:txbxContent>
                </v:textbox>
              </v:shape>
            </w:pict>
          </mc:Fallback>
        </mc:AlternateContent>
      </w:r>
      <w:r w:rsidRPr="0079571B">
        <w:rPr>
          <w:rFonts w:ascii="Arial" w:hAnsi="Arial" w:cs="Arial"/>
          <w:noProof/>
          <w:sz w:val="20"/>
          <w:szCs w:val="20"/>
          <w:highlight w:val="lightGray"/>
        </w:rPr>
        <w:drawing>
          <wp:inline distT="0" distB="0" distL="0" distR="0" wp14:anchorId="284FC72A" wp14:editId="17985B32">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lastRenderedPageBreak/>
        <w:t>Requirements</w:t>
      </w:r>
      <w:bookmarkEnd w:id="4"/>
    </w:p>
    <w:p w14:paraId="3646E69D" w14:textId="2801C4D0"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design must satisfy the functional and non-functional requirements identified in the SRS document:</w:t>
        <w:br/>
        <w:t>FR: user registration and login; availability management and booking links; external invitee booking; double-booking prevention; Zoom and Google Meet integration; confirmations and reminders; meeting types; persistence in AWS RDS PostgreSQL; containerized deployment on ECS (Fargate); HTTPS via ALB/ACM; auto-scaling on CPU thresholds; automated CI/CD via GitHub Actions; CloudWatch logging; baseline MongoDB backup POC (single Bash script on EC2 Ubuntu Server converting backups to ZIP on local storage).</w:t>
        <w:br/>
        <w:t>NFR: performance for up to 20 concurrent users; scalability; security (HTTPS, restricted database access); reliability through managed AWS services; availability with ALB health checks; maintainability via automated deployments; usability with an intuitive web interface; cost efficiency through a serverless design.</w:t>
      </w:r>
      <w:r w:rsidRPr="00CE275D">
        <w:rPr>
          <w:rFonts w:ascii="Arial" w:eastAsia="Times New Roman" w:hAnsi="Arial" w:cs="Arial"/>
          <w:color w:val="595959" w:themeColor="text1" w:themeTint="A6"/>
          <w:lang w:val="en-IN" w:eastAsia="en-GB"/>
        </w:rPr>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design assumes: AWS Free Tier/internship credits are available; GitHub Actions, Docker, and Docker Compose are available at no additional cost; Cal.com's open-source license permits commercial deployment; the team has basic AWS and Linux expertise with reliable internet access; the MongoDB backup script on the EC2 Ubuntu Server keeps working and saving backups on local storage; and the client will provide access to Zoom/Google Meet accounts for integration testing.</w:t>
      </w:r>
      <w:r w:rsidRPr="00CE275D">
        <w:rPr>
          <w:rFonts w:ascii="Arial" w:eastAsia="Times New Roman" w:hAnsi="Arial" w:cs="Arial"/>
          <w:color w:val="595959" w:themeColor="text1" w:themeTint="A6"/>
          <w:lang w:val="en-IN" w:eastAsia="en-GB"/>
        </w:rPr>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design depends on: the AWS environment (ECS, Fargate, RDS, ALB, ACM, ECR, CloudWatch); the GitHub repository with GitHub Actions for CI/CD; Docker images built and pushed to Amazon ECR; Zoom and Google Meet APIs for meeting creation; Cal.com open-source release and its official documentation; and the existing EC2 Ubuntu Server with MongoDB for the baseline backup automation.</w:t>
      </w:r>
      <w:r w:rsidRPr="00CE275D">
        <w:rPr>
          <w:rFonts w:ascii="Arial" w:eastAsia="Times New Roman" w:hAnsi="Arial" w:cs="Arial"/>
          <w:color w:val="595959" w:themeColor="text1" w:themeTint="A6"/>
          <w:lang w:val="en-IN" w:eastAsia="en-GB"/>
        </w:rPr>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5231E">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A5231E">
        <w:rPr>
          <w:rFonts w:ascii="Arial" w:eastAsia="Times New Roman" w:hAnsi="Arial" w:cs="Arial"/>
          <w:color w:val="595959" w:themeColor="text1" w:themeTint="A6"/>
          <w:highlight w:val="yellow"/>
          <w:lang w:val="en-IN" w:eastAsia="en-GB"/>
        </w:rPr>
        <w:t>Major components of the system architecture:</w:t>
        <w:br/>
        <w:t>1. ECS Fargate Task - runs the Cal.com application container.</w:t>
        <w:br/>
        <w:t>2. Application Load Balancer (ALB) - entry point, HTTPS termination.</w:t>
        <w:br/>
        <w:t>3. AWS Certificate Manager (ACM) - SSL/TLS certificates.</w:t>
        <w:br/>
        <w:t>4. AWS RDS PostgreSQL - primary data store with automated backups.</w:t>
        <w:br/>
        <w:t>5. Amazon ECR - Docker image registry.</w:t>
        <w:br/>
        <w:t>6. GitHub Actions - CI/CD workflow (deploy.yml).</w:t>
        <w:br/>
        <w:t>7. Amazon CloudWatch + CloudWatch Logs - metrics and centralized logs (/ecs/calcom-app).</w:t>
        <w:br/>
        <w:t>8. EC2 Ubuntu Server + MongoDB + Bash script - baseline database backup automation (automatic backup converted to ZIP and saved on local storage).</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7EE82A4" w14:textId="474AF5A5" w:rsidR="00D973F8" w:rsidRPr="00CE275D" w:rsidRDefault="00811576"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highlight w:val="yellow"/>
          <w:lang w:val="en-IN" w:eastAsia="en-GB"/>
        </w:rPr>
        <w:t>Data and request flow:</w:t>
        <w:br/>
        <w:t>User (HTTPS) -&gt; AWS Application Load Balancer (ACM SSL certificate) -&gt; ECS Fargate task (Cal.com container) -&gt; AWS RDS PostgreSQL.</w:t>
        <w:br/>
        <w:t>Developer pushes to 'main' branch -&gt; GitHub Actions builds Docker image -&gt; pushes to Amazon ECR -&gt; updates ECS task definition / service.</w:t>
        <w:br/>
        <w:t>Amazon CloudWatch collects CPU metrics and application logs (/ecs/calcom-app) for centralized monitoring.</w:t>
        <w:br/>
        <w:t>Baseline backup: a single Bash script on the EC2 Ubuntu Server takes a backup of MongoDB data and converts it into a ZIP file saved on local storage (can be shifted to Amazon S3 later).</w:t>
      </w:r>
      <w:r w:rsidR="00A5231E">
        <w:rPr>
          <w:rFonts w:ascii="Arial" w:eastAsia="Times New Roman" w:hAnsi="Arial" w:cs="Arial"/>
          <w:color w:val="595959" w:themeColor="text1" w:themeTint="A6"/>
          <w:highlight w:val="yellow"/>
          <w:lang w:val="en-IN" w:eastAsia="en-GB"/>
        </w:rPr>
      </w:r>
      <w:r w:rsidRPr="00CE275D">
        <w:rPr>
          <w:rFonts w:ascii="Arial" w:eastAsia="Times New Roman" w:hAnsi="Arial" w:cs="Arial"/>
          <w:color w:val="595959" w:themeColor="text1" w:themeTint="A6"/>
          <w:highlight w:val="yellow"/>
          <w:lang w:val="en-IN" w:eastAsia="en-GB"/>
        </w:rPr>
      </w:r>
      <w:r w:rsidR="00D973F8">
        <w:rPr>
          <w:lang w:val="en-IN" w:eastAsia="en-GB" w:bidi="ar-SA"/>
        </w:rPr>
      </w:r>
    </w:p>
    <w:p w14:paraId="0AEA7AB7" w14:textId="33E884DC" w:rsidR="0079571B" w:rsidRPr="0079571B" w:rsidRDefault="00D973F8" w:rsidP="0075780E">
      <w:pPr>
        <w:jc w:val="center"/>
        <w:rPr>
          <w:lang w:val="en-IN" w:eastAsia="en-GB" w:bidi="ar-SA"/>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8"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" w14:anchorId="7A3DB9EB">
                <v:textbox>
                  <w:txbxContent>
                    <w:p w:rsidR="00D973F8" w:rsidP="00D973F8" w:rsidRDefault="00D973F8" w14:paraId="12165044" w14:textId="5C0997F7">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v:textbox>
              </v:shape>
            </w:pict>
          </mc:Fallback>
        </mc:AlternateContent>
      </w:r>
      <w:r>
        <w:rPr>
          <w:rFonts w:ascii="Arial" w:hAnsi="Arial" w:cs="Arial"/>
          <w:noProof/>
          <w:sz w:val="20"/>
          <w:szCs w:val="20"/>
        </w:rPr>
        <w:drawing>
          <wp:inline distT="0" distB="0" distL="0" distR="0" wp14:anchorId="63163206" wp14:editId="72BB2FF3">
            <wp:extent cx="3552825" cy="2524125"/>
            <wp:effectExtent l="0" t="0" r="3175" b="3175"/>
            <wp:docPr id="7" name="Picture 7" descr="A diagram of a software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lastRenderedPageBreak/>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highlight w:val="yellow"/>
          <w:lang w:val="en-IN" w:eastAsia="en-GB" w:bidi="ar-SA"/>
        </w:rPr>
        <w:t>The Cal.com Calendar Management Platform integrates with the following applications and services:</w:t>
        <w:br/>
        <w:t>1. Zoom - creates meeting links automatically when a booking is confirmed.</w:t>
        <w:br/>
        <w:t>2. Google Meet - generates Google Meet links for confirmed meetings.</w:t>
        <w:br/>
        <w:t>3. AWS RDS PostgreSQL - persistent storage for users, availability, and bookings.</w:t>
        <w:br/>
        <w:t>4. AWS ALB and ACM - HTTPS access with managed SSL certificates.</w:t>
        <w:br/>
        <w:t>5. Amazon ECR - hosts the Docker images built by the CI/CD pipeline.</w:t>
        <w:br/>
        <w:t>6. GitHub Actions - automated build and deployment on every push to main.</w:t>
        <w:br/>
        <w:t>7. CloudWatch Logs (/ecs/calcom-app) - centralized application and container logs.</w:t>
        <w:br/>
        <w:t>8. EC2 Ubuntu Server + MongoDB - baseline backup POC where a single Bash script takes an automatic backup and converts it into a ZIP file on local storage (can be shifted to Amazon S3 later).</w:t>
      </w:r>
      <w:r w:rsidR="00335A6C" w:rsidRPr="00335A6C">
        <w:rPr>
          <w:rFonts w:ascii="Arial" w:eastAsia="Times New Roman" w:hAnsi="Arial" w:cs="Arial"/>
          <w:color w:val="595959" w:themeColor="text1" w:themeTint="A6"/>
          <w:highlight w:val="yellow"/>
          <w:lang w:val="en-IN" w:eastAsia="en-GB" w:bidi="ar-SA"/>
        </w:rPr>
      </w:r>
      <w:r>
        <w:rPr>
          <w:rFonts w:ascii="Arial" w:eastAsia="Times New Roman" w:hAnsi="Arial" w:cs="Arial"/>
          <w:color w:val="595959" w:themeColor="text1" w:themeTint="A6"/>
          <w:highlight w:val="yellow"/>
          <w:lang w:val="en-IN" w:eastAsia="en-GB" w:bidi="ar-SA"/>
        </w:rPr>
      </w:r>
      <w:proofErr w:type="spellStart"/>
      <w:r>
        <w:rPr>
          <w:rFonts w:ascii="Arial" w:eastAsia="Times New Roman" w:hAnsi="Arial" w:cs="Arial"/>
          <w:color w:val="595959" w:themeColor="text1" w:themeTint="A6"/>
          <w:highlight w:val="yellow"/>
          <w:lang w:val="en-IN" w:eastAsia="en-GB" w:bidi="ar-SA"/>
        </w:rPr>
      </w:r>
      <w:proofErr w:type="spellEnd"/>
      <w:r>
        <w:rPr>
          <w:rFonts w:ascii="Arial" w:eastAsia="Times New Roman" w:hAnsi="Arial" w:cs="Arial"/>
          <w:color w:val="595959" w:themeColor="text1" w:themeTint="A6"/>
          <w:highlight w:val="yellow"/>
          <w:lang w:val="en-IN" w:eastAsia="en-GB" w:bidi="ar-SA"/>
        </w:rPr>
      </w:r>
    </w:p>
    <w:p w14:paraId="30CEEA24"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4CDB3B7B"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5131E91C"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6AB9B50D"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The tables below describe the detailed design of the core components of the platform.</w:t>
      </w:r>
    </w:p>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r>
              <w:t>Cal.com Application Container (ECS Fargate Task)</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r>
              <w:t>Docker container / Application module (deployed as an ECS Fargate task)</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r>
              <w:t>Runs the open-source Cal.com scheduling application. Handles user registration, login, availability management, booking creation, confirmation emails/reminders, and integration with Zoom and Google Meet. Implements the core functional requirements FR-01 to FR-10 of the SRS.</w:t>
            </w: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r>
              <w:t>Composed of the Cal.com web application (Node.js/Next.js) and its internal modules: booking engine, calendar integration module, notification service, and database access layer.</w:t>
            </w: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r>
              <w:t>Requires AWS RDS PostgreSQL for persistence, AWS Application Load Balancer for incoming HTTPS traffic, AWS Certificate Manager for SSL, Amazon ECR for the image, and GitHub Actions for deployment. CPU utilization metrics are consumed by ECS Service Auto Scaling.</w:t>
            </w: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r>
              <w:t>Inbound: HTTPS requests routed by the ALB. Outbound: connections to RDS PostgreSQL (port 5432, secured by security groups), Zoom and Google Meet APIs, SMTP/notification endpoints. Exposes booking pages and admin dashboard over HTTPS.</w:t>
            </w: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r>
              <w:t>Compute: AWS Fargate vCPU/memory (minimal sizing for a 20-member team). Storage: ephemeral container storage plus managed RDS database. Network: VPC with public and private subnets.</w:t>
            </w: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r>
              <w:t>Receives booking requests, validates availability, prevents double bookings, creates meeting links via Zoom/Google Meet, sends confirmations and reminders, and persists booking records to RDS PostgreSQL. Publishes logs to CloudWatch Logs (/ecs/calcom-app).</w:t>
            </w: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r>
              <w:t>AWS RDS PostgreSQL Database</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r>
              <w:t>Managed relational database instance</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r>
              <w:t>Provides fully managed, secure, and auto-backed-up storage for all platform data: user profiles, availability settings, bookings, meeting types, and system configuration. Implements the data persistence requirements (FR-08) of the SRS.</w:t>
            </w: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r>
              <w:t>PostgreSQL database engine with one primary database for the Cal.com schema (users, bookings, availability, credentials, events). Managed backups and snapshots handled by the RDS service.</w:t>
            </w: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r>
              <w:t>Receives connections from the Cal.com application container. Depends on the VPC/security group configuration to restrict access to application subnets only. Credentials are supplied through environment variables (.env) / ECS secrets.</w:t>
            </w: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r>
              <w:t>Inbound: SQL connections from the ECS Fargate task over port 5432. Outbound: automated backups to Amazon S3-managed storage; metrics and events streamed to CloudWatch for monitoring.</w:t>
            </w: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r>
              <w:t>Compute and storage sized for the 20-member team workload (multi-AZ optional; automated backup retention enabled). Encryption at rest via AWS-managed KMS keys.</w:t>
            </w: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r>
              <w:t>Stores and retrieves booking and user data, enforces relational integrity, and performs automated backups. RDS handles patching, replication, and failover to keep the platform available.</w:t>
            </w: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Additional component specifications can be added as required. The tables above cover the application container and the database layers of the platform.</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24AE" w14:textId="77777777" w:rsidR="00C24C00" w:rsidRDefault="00C24C00" w:rsidP="008F7E07">
      <w:r>
        <w:separator/>
      </w:r>
    </w:p>
  </w:endnote>
  <w:endnote w:type="continuationSeparator" w:id="0">
    <w:p w14:paraId="1F7C1A19" w14:textId="77777777" w:rsidR="00C24C00" w:rsidRDefault="00C24C0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4AEC8" w14:textId="77777777" w:rsidR="00C24C00" w:rsidRDefault="00C24C00" w:rsidP="008F7E07">
      <w:r>
        <w:separator/>
      </w:r>
    </w:p>
  </w:footnote>
  <w:footnote w:type="continuationSeparator" w:id="0">
    <w:p w14:paraId="5FF7C4E9" w14:textId="77777777" w:rsidR="00C24C00" w:rsidRDefault="00C24C0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1"/>
  </w:num>
  <w:num w:numId="2">
    <w:abstractNumId w:val="12"/>
  </w:num>
  <w:num w:numId="3">
    <w:abstractNumId w:val="11"/>
  </w:num>
  <w:num w:numId="4">
    <w:abstractNumId w:val="8"/>
  </w:num>
  <w:num w:numId="5">
    <w:abstractNumId w:val="4"/>
  </w:num>
  <w:num w:numId="6">
    <w:abstractNumId w:val="5"/>
  </w:num>
  <w:num w:numId="7">
    <w:abstractNumId w:val="3"/>
  </w:num>
  <w:num w:numId="8">
    <w:abstractNumId w:val="10"/>
  </w:num>
  <w:num w:numId="9">
    <w:abstractNumId w:val="13"/>
  </w:num>
  <w:num w:numId="10">
    <w:abstractNumId w:val="6"/>
  </w:num>
  <w:num w:numId="11">
    <w:abstractNumId w:val="7"/>
  </w:num>
  <w:num w:numId="12">
    <w:abstractNumId w:val="10"/>
  </w:num>
  <w:num w:numId="13">
    <w:abstractNumId w:val="10"/>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2"/>
  </w:num>
  <w:num w:numId="1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1556</Words>
  <Characters>8871</Characters>
  <Application>Microsoft Office Word</Application>
  <DocSecurity>0</DocSecurity>
  <Lines>73</Lines>
  <Paragraphs>20</Paragraphs>
  <ScaleCrop>false</ScaleCrop>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Suraj Mane</cp:lastModifiedBy>
  <cp:revision>37</cp:revision>
  <cp:lastPrinted>2022-09-20T16:52:00Z</cp:lastPrinted>
  <dcterms:created xsi:type="dcterms:W3CDTF">2023-08-07T11:04:00Z</dcterms:created>
  <dcterms:modified xsi:type="dcterms:W3CDTF">2025-11-17T10:50:00Z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