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40ED" w14:textId="7EF3916E" w:rsidR="00103E69" w:rsidRDefault="00BC3138">
      <w:r>
        <w:t>test</w:t>
      </w:r>
    </w:p>
    <w:sectPr w:rsidR="00103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60"/>
    <w:rsid w:val="000244FB"/>
    <w:rsid w:val="00103E69"/>
    <w:rsid w:val="005416BA"/>
    <w:rsid w:val="005C5E63"/>
    <w:rsid w:val="00A01660"/>
    <w:rsid w:val="00BC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55E"/>
  <w15:chartTrackingRefBased/>
  <w15:docId w15:val="{0038A840-CD29-4169-9F36-B0E21A35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Reddy</dc:creator>
  <cp:keywords/>
  <dc:description/>
  <cp:lastModifiedBy>Arjun Reddy</cp:lastModifiedBy>
  <cp:revision>2</cp:revision>
  <dcterms:created xsi:type="dcterms:W3CDTF">2025-08-29T07:41:00Z</dcterms:created>
  <dcterms:modified xsi:type="dcterms:W3CDTF">2025-08-29T07:41:00Z</dcterms:modified>
</cp:coreProperties>
</file>