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BF9D6" w14:textId="3F72AD76" w:rsidR="002E69B1" w:rsidRDefault="00C766F8" w:rsidP="00C766F8">
      <w:pPr>
        <w:pStyle w:val="Title"/>
      </w:pPr>
      <w:r w:rsidRPr="00C766F8">
        <w:rPr>
          <w:b/>
          <w:bCs/>
        </w:rPr>
        <w:t xml:space="preserve">Cybersecurity Attacks - Q4 </w:t>
      </w:r>
    </w:p>
    <w:p w14:paraId="429C739D" w14:textId="77777777" w:rsidR="002E69B1" w:rsidRDefault="00000000">
      <w:r>
        <w:t>A Descriptive Analysis of Cyberattacks During Q4</w:t>
      </w:r>
    </w:p>
    <w:p w14:paraId="070C24F5" w14:textId="77777777" w:rsidR="002E69B1" w:rsidRDefault="00000000">
      <w:pPr>
        <w:pStyle w:val="Heading1"/>
      </w:pPr>
      <w:r>
        <w:t>1. Project Overview</w:t>
      </w:r>
    </w:p>
    <w:p w14:paraId="77F27316" w14:textId="77777777" w:rsidR="002E69B1" w:rsidRDefault="00000000">
      <w:r>
        <w:t>This project explores cyberattack patterns during the fourth quarter (Q4) using sample data containing timestamps, countries, IP addresses, attack types, severity levels, and outcomes (success/failure). The main goal is to identify the most targeted time zones and analyze trends based on time, severity, and success rate.</w:t>
      </w:r>
    </w:p>
    <w:p w14:paraId="2B361A04" w14:textId="77777777" w:rsidR="002E69B1" w:rsidRDefault="00000000">
      <w:pPr>
        <w:pStyle w:val="Heading1"/>
      </w:pPr>
      <w:r>
        <w:t>2. Dataset Description</w:t>
      </w:r>
    </w:p>
    <w:p w14:paraId="3D989955" w14:textId="1A946EB6" w:rsidR="00B375D7" w:rsidRDefault="00000000" w:rsidP="00B375D7">
      <w:r>
        <w:t>The dataset used in this analysis was generated using ChatGPT. It contains six columns: Timestamp, Country, IP Address, Attack Type, Severity, and Success.</w:t>
      </w:r>
    </w:p>
    <w:p w14:paraId="51457439" w14:textId="1F37C65A" w:rsidR="00B375D7" w:rsidRDefault="00B375D7" w:rsidP="00B375D7">
      <w:pPr>
        <w:pStyle w:val="Heading1"/>
      </w:pPr>
      <w:r>
        <w:t>3. Analytical Question and Type</w:t>
      </w:r>
    </w:p>
    <w:p w14:paraId="4BFC49CC" w14:textId="15647EA4" w:rsidR="00B375D7" w:rsidRPr="00B375D7" w:rsidRDefault="00B375D7" w:rsidP="00B375D7">
      <w:pPr>
        <w:rPr>
          <w:lang w:val="en-GB"/>
        </w:rPr>
      </w:pPr>
      <w:r>
        <w:t xml:space="preserve"> </w:t>
      </w:r>
      <w:r w:rsidRPr="00B375D7">
        <w:rPr>
          <w:b/>
          <w:bCs/>
          <w:lang w:val="en-GB"/>
        </w:rPr>
        <w:t>Analytical Question:</w:t>
      </w:r>
      <w:r w:rsidRPr="00B375D7">
        <w:rPr>
          <w:lang w:val="en-GB"/>
        </w:rPr>
        <w:br/>
        <w:t>What are the most targeted time zones for cyberattacks during Q4, and what time-based patterns can be observed?</w:t>
      </w:r>
    </w:p>
    <w:p w14:paraId="6586CECF" w14:textId="39C13433" w:rsidR="00B375D7" w:rsidRPr="00B375D7" w:rsidRDefault="00B375D7" w:rsidP="00B375D7">
      <w:pPr>
        <w:rPr>
          <w:lang w:val="en-GB"/>
        </w:rPr>
      </w:pPr>
      <w:r w:rsidRPr="00B375D7">
        <w:rPr>
          <w:b/>
          <w:bCs/>
          <w:lang w:val="en-GB"/>
        </w:rPr>
        <w:t>Type of Analysis:</w:t>
      </w:r>
      <w:r w:rsidRPr="00B375D7">
        <w:rPr>
          <w:lang w:val="en-GB"/>
        </w:rPr>
        <w:br/>
        <w:t>Descriptive Analysis</w:t>
      </w:r>
      <w:r w:rsidRPr="00B375D7">
        <w:rPr>
          <w:lang w:val="en-GB"/>
        </w:rPr>
        <w:br/>
        <w:t>Time-based (Temporal) Analysis</w:t>
      </w:r>
    </w:p>
    <w:p w14:paraId="2ED0ECED" w14:textId="456D5547" w:rsidR="002E69B1" w:rsidRDefault="00B375D7">
      <w:pPr>
        <w:pStyle w:val="Heading1"/>
      </w:pPr>
      <w:r>
        <w:t>4</w:t>
      </w:r>
      <w:r w:rsidR="00000000">
        <w:t>. Excel Analysis</w:t>
      </w:r>
    </w:p>
    <w:p w14:paraId="201E01D0" w14:textId="77777777" w:rsidR="002E69B1" w:rsidRDefault="00000000">
      <w:r>
        <w:t>The Excel file contains two sheets:</w:t>
      </w:r>
    </w:p>
    <w:p w14:paraId="3A384781" w14:textId="77777777" w:rsidR="002E69B1" w:rsidRDefault="00000000">
      <w:r>
        <w:t>• Sheet 1: Raw data with additional columns derived from Timestamp (Date, Month, Hour), along with several COUNTIF-based metrics:</w:t>
      </w:r>
    </w:p>
    <w:p w14:paraId="1C1BE985" w14:textId="77777777" w:rsidR="002E69B1" w:rsidRDefault="00000000">
      <w:pPr>
        <w:pStyle w:val="ListBullet"/>
      </w:pPr>
      <w:r>
        <w:t>- Total and average number of attacks</w:t>
      </w:r>
      <w:r>
        <w:br/>
        <w:t>- Frequency of attacks by selected countries (South Korea, USA, Germany, Brazil, Egypt)</w:t>
      </w:r>
      <w:r>
        <w:br/>
        <w:t>- Frequency by Severity level (Low, Medium, High, Critical)</w:t>
      </w:r>
      <w:r>
        <w:br/>
        <w:t>- Count of successful vs. failed attacks</w:t>
      </w:r>
      <w:r>
        <w:br/>
        <w:t>- Count of attack types and their frequency by month</w:t>
      </w:r>
      <w:r>
        <w:br/>
        <w:t>- Attack success/failure per country</w:t>
      </w:r>
    </w:p>
    <w:p w14:paraId="75DA5BFE" w14:textId="77777777" w:rsidR="002E69B1" w:rsidRDefault="00000000">
      <w:r>
        <w:t>• Sheet 2: Pivot Tables highlighting:</w:t>
      </w:r>
    </w:p>
    <w:p w14:paraId="550826D1" w14:textId="77777777" w:rsidR="002E69B1" w:rsidRDefault="00000000">
      <w:pPr>
        <w:pStyle w:val="ListBullet"/>
      </w:pPr>
      <w:r>
        <w:t>- Attacks by Month and Severity</w:t>
      </w:r>
      <w:r>
        <w:br/>
        <w:t>- Attacks by Type and Severity</w:t>
      </w:r>
      <w:r>
        <w:br/>
      </w:r>
      <w:r>
        <w:lastRenderedPageBreak/>
        <w:t>- Country vs. Type</w:t>
      </w:r>
      <w:r>
        <w:br/>
        <w:t>- Attack success/failure by Type</w:t>
      </w:r>
      <w:r>
        <w:br/>
        <w:t>- Top 10 Peak Hours for Cyberattacks</w:t>
      </w:r>
    </w:p>
    <w:p w14:paraId="34C61065" w14:textId="1258FB1C" w:rsidR="002E69B1" w:rsidRDefault="00B375D7">
      <w:pPr>
        <w:pStyle w:val="Heading1"/>
      </w:pPr>
      <w:r>
        <w:t>5</w:t>
      </w:r>
      <w:r w:rsidR="00000000">
        <w:t>. Power BI Dashboard</w:t>
      </w:r>
    </w:p>
    <w:p w14:paraId="2D6FBED2" w14:textId="77777777" w:rsidR="002E69B1" w:rsidRDefault="00000000">
      <w:r>
        <w:t>The Power BI report consists of five pages:</w:t>
      </w:r>
    </w:p>
    <w:p w14:paraId="32F846BF" w14:textId="77777777" w:rsidR="002E69B1" w:rsidRDefault="00000000">
      <w:r>
        <w:t>• Home: Contains project title, author name, bootcamp name (Hash Plus), and a project description.</w:t>
      </w:r>
    </w:p>
    <w:p w14:paraId="79BED9A9" w14:textId="77777777" w:rsidR="002E69B1" w:rsidRDefault="00000000">
      <w:r>
        <w:t>• Overview:</w:t>
      </w:r>
    </w:p>
    <w:p w14:paraId="29B12527" w14:textId="77777777" w:rsidR="002E69B1" w:rsidRDefault="00000000">
      <w:pPr>
        <w:pStyle w:val="ListBullet"/>
      </w:pPr>
      <w:r>
        <w:t>- 2 Cards: Total Attack Count, Most Common Attack Type</w:t>
      </w:r>
      <w:r>
        <w:br/>
        <w:t>- Stacked Bar Chart: Attack Types</w:t>
      </w:r>
      <w:r>
        <w:br/>
        <w:t>- Line Chart: Attack Types by Month</w:t>
      </w:r>
      <w:r>
        <w:br/>
        <w:t>- Clustered Column Chart: Attack Type by Hour and Success</w:t>
      </w:r>
    </w:p>
    <w:p w14:paraId="0BEB0D48" w14:textId="77777777" w:rsidR="002E69B1" w:rsidRDefault="00000000">
      <w:r>
        <w:t>• Attack Details:</w:t>
      </w:r>
    </w:p>
    <w:p w14:paraId="53693AE7" w14:textId="77777777" w:rsidR="002E69B1" w:rsidRDefault="00000000">
      <w:pPr>
        <w:pStyle w:val="ListBullet"/>
      </w:pPr>
      <w:r>
        <w:t>- Line Chart: Attack Count by Month</w:t>
      </w:r>
      <w:r>
        <w:br/>
        <w:t>- Clustered Column Chart: Type by Month</w:t>
      </w:r>
      <w:r>
        <w:br/>
        <w:t>- Donut Chart: Attack Types</w:t>
      </w:r>
      <w:r>
        <w:br/>
        <w:t>- Funnel: Hour by Attack Type</w:t>
      </w:r>
    </w:p>
    <w:p w14:paraId="07058F28" w14:textId="77777777" w:rsidR="002E69B1" w:rsidRDefault="00000000">
      <w:r>
        <w:t>• Severity and Risk:</w:t>
      </w:r>
    </w:p>
    <w:p w14:paraId="7B519FD5" w14:textId="77777777" w:rsidR="002E69B1" w:rsidRDefault="00000000">
      <w:pPr>
        <w:pStyle w:val="ListBullet"/>
      </w:pPr>
      <w:r>
        <w:t>- Pie Chart: Attack Type by Severity</w:t>
      </w:r>
      <w:r>
        <w:br/>
        <w:t>- Donut Chart: Severity by Month</w:t>
      </w:r>
      <w:r>
        <w:br/>
        <w:t>- Clustered Column Chart: Attack Type by Severity</w:t>
      </w:r>
      <w:r>
        <w:br/>
        <w:t>- Stacked Bar: Day by Severity</w:t>
      </w:r>
    </w:p>
    <w:p w14:paraId="056DB853" w14:textId="77777777" w:rsidR="002E69B1" w:rsidRDefault="00000000">
      <w:r>
        <w:t>• Dashboard (Interactive):</w:t>
      </w:r>
    </w:p>
    <w:p w14:paraId="5D450B10" w14:textId="77777777" w:rsidR="002E69B1" w:rsidRDefault="00000000">
      <w:pPr>
        <w:pStyle w:val="ListBullet"/>
      </w:pPr>
      <w:r>
        <w:t>- Clustered Column Chart: Attack Type by Month</w:t>
      </w:r>
      <w:r>
        <w:br/>
        <w:t>- Clustered Bar Chart: Attack Type by Severity</w:t>
      </w:r>
      <w:r>
        <w:br/>
        <w:t>- Map: Attack Distribution by Country</w:t>
      </w:r>
      <w:r>
        <w:br/>
        <w:t>- Slicers: Month, Attack Type</w:t>
      </w:r>
    </w:p>
    <w:p w14:paraId="3CC64685" w14:textId="4EE367F4" w:rsidR="002E69B1" w:rsidRDefault="00B375D7">
      <w:pPr>
        <w:pStyle w:val="Heading1"/>
      </w:pPr>
      <w:r>
        <w:t>6</w:t>
      </w:r>
      <w:r w:rsidR="00000000">
        <w:t>. Key Findings</w:t>
      </w:r>
    </w:p>
    <w:p w14:paraId="5420613B" w14:textId="77777777" w:rsidR="004D710F" w:rsidRDefault="00000000" w:rsidP="004D710F">
      <w:pPr>
        <w:pStyle w:val="ListParagraph"/>
        <w:numPr>
          <w:ilvl w:val="0"/>
          <w:numId w:val="10"/>
        </w:numPr>
      </w:pPr>
      <w:r>
        <w:t>Specific time zones experience higher attack rates, especially during peak evening hours.</w:t>
      </w:r>
    </w:p>
    <w:p w14:paraId="41E9495C" w14:textId="77777777" w:rsidR="004D710F" w:rsidRDefault="00000000" w:rsidP="004D710F">
      <w:pPr>
        <w:pStyle w:val="ListParagraph"/>
        <w:numPr>
          <w:ilvl w:val="0"/>
          <w:numId w:val="10"/>
        </w:numPr>
      </w:pPr>
      <w:r>
        <w:t>Certain attack types appear more frequently in specific months.</w:t>
      </w:r>
    </w:p>
    <w:p w14:paraId="44F762F6" w14:textId="784225FC" w:rsidR="004D710F" w:rsidRDefault="00000000" w:rsidP="004D710F">
      <w:pPr>
        <w:pStyle w:val="ListParagraph"/>
        <w:numPr>
          <w:ilvl w:val="0"/>
          <w:numId w:val="10"/>
        </w:numPr>
      </w:pPr>
      <w:proofErr w:type="gramStart"/>
      <w:r>
        <w:t>The majority</w:t>
      </w:r>
      <w:r w:rsidR="004D710F">
        <w:t xml:space="preserve"> </w:t>
      </w:r>
      <w:r>
        <w:t>of</w:t>
      </w:r>
      <w:proofErr w:type="gramEnd"/>
      <w:r>
        <w:t xml:space="preserve"> high-severity attacks were concentrated in a few countries.</w:t>
      </w:r>
    </w:p>
    <w:p w14:paraId="5A692016" w14:textId="32035597" w:rsidR="004D710F" w:rsidRDefault="00000000" w:rsidP="004D710F">
      <w:pPr>
        <w:pStyle w:val="ListParagraph"/>
        <w:numPr>
          <w:ilvl w:val="0"/>
          <w:numId w:val="10"/>
        </w:numPr>
      </w:pPr>
      <w:r>
        <w:lastRenderedPageBreak/>
        <w:t>A significant number of attacks were unsuccessful, with notable variation across countries.</w:t>
      </w:r>
    </w:p>
    <w:p w14:paraId="7674E8AC" w14:textId="77777777" w:rsidR="004D710F" w:rsidRDefault="004D710F" w:rsidP="004D710F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4D710F">
        <w:rPr>
          <w:lang w:val="en-GB" w:eastAsia="en-GB"/>
        </w:rPr>
        <w:t>Based on the analysis, the most targeted hours for cyberattacks were between 6 PM and 10 PM, with a noticeable peak around 8 PM.</w:t>
      </w:r>
    </w:p>
    <w:p w14:paraId="219207EA" w14:textId="77777777" w:rsidR="004D710F" w:rsidRDefault="004D710F" w:rsidP="004D710F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4D710F">
        <w:rPr>
          <w:lang w:val="en-GB" w:eastAsia="en-GB"/>
        </w:rPr>
        <w:t>The month of October recorded the highest number of attacks during Q4, followed by November and December.</w:t>
      </w:r>
    </w:p>
    <w:p w14:paraId="79566790" w14:textId="02D8D460" w:rsidR="004D710F" w:rsidRPr="004D710F" w:rsidRDefault="004D710F" w:rsidP="004D710F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4D710F">
        <w:rPr>
          <w:lang w:val="en-GB" w:eastAsia="en-GB"/>
        </w:rPr>
        <w:t>Most of the attacks during peak hours were of high severity, and phishing was the most common attack type observed.</w:t>
      </w:r>
    </w:p>
    <w:p w14:paraId="26377784" w14:textId="7DF2A686" w:rsidR="002E69B1" w:rsidRDefault="00B375D7">
      <w:pPr>
        <w:pStyle w:val="Heading1"/>
      </w:pPr>
      <w:r>
        <w:t>7</w:t>
      </w:r>
      <w:r w:rsidR="00000000">
        <w:t>. Recommendations</w:t>
      </w:r>
    </w:p>
    <w:p w14:paraId="38F0D227" w14:textId="77777777" w:rsidR="002E69B1" w:rsidRDefault="00000000">
      <w:r>
        <w:t>- Monitor high-risk time zones more closely, especially during peak hours.</w:t>
      </w:r>
      <w:r>
        <w:br/>
        <w:t>- Improve defense mechanisms against frequently used attack types.</w:t>
      </w:r>
      <w:r>
        <w:br/>
        <w:t>- Investigate regions with high critical severity attacks for root causes.</w:t>
      </w:r>
      <w:r>
        <w:br/>
        <w:t>- Enhance success detection and logging mechanisms to reduce gaps in visibility.</w:t>
      </w:r>
    </w:p>
    <w:sectPr w:rsidR="002E69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405462"/>
    <w:multiLevelType w:val="hybridMultilevel"/>
    <w:tmpl w:val="43BAA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C60EC"/>
    <w:multiLevelType w:val="hybridMultilevel"/>
    <w:tmpl w:val="75C47726"/>
    <w:lvl w:ilvl="0" w:tplc="E28C9F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59411">
    <w:abstractNumId w:val="8"/>
  </w:num>
  <w:num w:numId="2" w16cid:durableId="1867982545">
    <w:abstractNumId w:val="6"/>
  </w:num>
  <w:num w:numId="3" w16cid:durableId="1403796770">
    <w:abstractNumId w:val="5"/>
  </w:num>
  <w:num w:numId="4" w16cid:durableId="1128165400">
    <w:abstractNumId w:val="4"/>
  </w:num>
  <w:num w:numId="5" w16cid:durableId="218786020">
    <w:abstractNumId w:val="7"/>
  </w:num>
  <w:num w:numId="6" w16cid:durableId="1975982187">
    <w:abstractNumId w:val="3"/>
  </w:num>
  <w:num w:numId="7" w16cid:durableId="1207067296">
    <w:abstractNumId w:val="2"/>
  </w:num>
  <w:num w:numId="8" w16cid:durableId="746612365">
    <w:abstractNumId w:val="1"/>
  </w:num>
  <w:num w:numId="9" w16cid:durableId="1761950107">
    <w:abstractNumId w:val="0"/>
  </w:num>
  <w:num w:numId="10" w16cid:durableId="98330524">
    <w:abstractNumId w:val="9"/>
  </w:num>
  <w:num w:numId="11" w16cid:durableId="170533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98B"/>
    <w:rsid w:val="0015074B"/>
    <w:rsid w:val="0029639D"/>
    <w:rsid w:val="002E69B1"/>
    <w:rsid w:val="00326F90"/>
    <w:rsid w:val="004D710F"/>
    <w:rsid w:val="0092101B"/>
    <w:rsid w:val="00994425"/>
    <w:rsid w:val="00AA1D8D"/>
    <w:rsid w:val="00AB421C"/>
    <w:rsid w:val="00B375D7"/>
    <w:rsid w:val="00B47730"/>
    <w:rsid w:val="00C766F8"/>
    <w:rsid w:val="00CB0664"/>
    <w:rsid w:val="00FC693F"/>
    <w:rsid w:val="00F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6C708"/>
  <w14:defaultImageDpi w14:val="300"/>
  <w15:docId w15:val="{16B27F7F-1367-473B-A317-6D55A6D8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375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Arjwan Alshomrani</cp:lastModifiedBy>
  <cp:revision>7</cp:revision>
  <dcterms:created xsi:type="dcterms:W3CDTF">2025-06-25T16:04:00Z</dcterms:created>
  <dcterms:modified xsi:type="dcterms:W3CDTF">2025-06-25T16:15:00Z</dcterms:modified>
  <cp:category/>
</cp:coreProperties>
</file>