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ERPNext Vehicle Management System (VMS) — Comprehensive Technical &amp; Functional Documentation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Executive Summary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ERPNext Vehicle Management System (VMS)</w:t>
      </w:r>
      <w:r>
        <w:t xml:space="preserve"> is an enterprise-grade automotive aftermarket, tire retail, and workshop management solution built directly on </w:t>
      </w:r>
      <w:r>
        <w:rPr>
          <w:b/>
        </w:rPr>
        <w:t>ERPNext v16 / Frappe Framework</w:t>
      </w:r>
      <w:r>
        <w:t xml:space="preserve"> with a high-performance </w:t>
      </w:r>
      <w:r>
        <w:rPr>
          <w:b/>
        </w:rPr>
        <w:t>PostgreSQL</w:t>
      </w:r>
      <w:r>
        <w:t xml:space="preserve"> relational database.</w:t>
      </w:r>
    </w:p>
    <w:p>
      <w:pPr>
        <w:spacing w:before="40" w:after="80" w:line="276" w:lineRule="auto"/>
      </w:pPr>
      <w:r>
        <w:t>It unifies multi-branch counter POS sales, vehicle service history, mechanical job order dispatch, digital vehicle inspections, warehouse inventory control, fixed asset depreciation, and multi-company financial reporting into a single real-time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TB</w:t>
              <w:br/>
              <w:t xml:space="preserve">    subgraph "Clients &amp; Frontends"</w:t>
              <w:br/>
              <w:t xml:space="preserve">        A1["Standalone Web POS Terminal&lt;br/&gt;(/pos-terminal)"]</w:t>
              <w:br/>
              <w:t xml:space="preserve">        A2["Desk Vehicle POS&lt;br/&gt;(/desk/vehicle_pos)"]</w:t>
              <w:br/>
              <w:t xml:space="preserve">        A3["Executive &amp; Branch Dashboards&lt;br/&gt;(/executive-dashboard)"]</w:t>
              <w:br/>
              <w:t xml:space="preserve">        A4["ERPNext Back-Office Desk&lt;br/&gt;(/desk/vehicle-management)"]</w:t>
              <w:br/>
              <w:t xml:space="preserve">    end</w:t>
              <w:br/>
              <w:br/>
              <w:t xml:space="preserve">    subgraph "Core Vehicle Management Engine"</w:t>
              <w:br/>
              <w:t xml:space="preserve">        B1["Customer Vehicle Registry&lt;br/&gt;(38,654 Vehicles)"]</w:t>
              <w:br/>
              <w:t xml:space="preserve">        B2["Job Order &amp; Service Management&lt;br/&gt;(481+ Jobs)"]</w:t>
              <w:br/>
              <w:t xml:space="preserve">        B3["Vehicle POS Invoice Processing"]</w:t>
              <w:br/>
              <w:t xml:space="preserve">        B4["Digital Vehicle Inspection&lt;br/&gt;(476+ Inspections)"]</w:t>
              <w:br/>
              <w:t xml:space="preserve">        B5["Receiver QC &amp; Safety Engine"]</w:t>
              <w:br/>
              <w:t xml:space="preserve">    end</w:t>
              <w:br/>
              <w:br/>
              <w:t xml:space="preserve">    subgraph "Standard ERPNext Modules"</w:t>
              <w:br/>
              <w:t xml:space="preserve">        C1["Accounts &amp; GL&lt;br/&gt;(POS Invoice, Journal Entry)"]</w:t>
              <w:br/>
              <w:t xml:space="preserve">        C2["Stock Ledger&lt;br/&gt;(Stock Entry, Bin Locations)"]</w:t>
              <w:br/>
              <w:t xml:space="preserve">        C3["Fixed Assets&lt;br/&gt;(Straight Line Depreciation)"]</w:t>
              <w:br/>
              <w:t xml:space="preserve">        C4["Buying &amp; Procurement&lt;br/&gt;(Purchase Order, Purchase Invoice)"]</w:t>
              <w:br/>
              <w:t xml:space="preserve">    end</w:t>
              <w:br/>
              <w:br/>
              <w:t xml:space="preserve">    subgraph "Database &amp; Storage"</w:t>
              <w:br/>
              <w:t xml:space="preserve">        D1[("PostgreSQL Database&lt;br/&gt;full_restored.sql / 49MB")]</w:t>
              <w:br/>
              <w:t xml:space="preserve">        D2[("File Storage&lt;br/&gt;QC Photos, Badges, Inspections")]</w:t>
              <w:br/>
              <w:t xml:space="preserve">    end</w:t>
              <w:br/>
              <w:br/>
              <w:t xml:space="preserve">    A1 --&gt; B3</w:t>
              <w:br/>
              <w:t xml:space="preserve">    A2 --&gt; B3</w:t>
              <w:br/>
              <w:t xml:space="preserve">    A3 --&gt; C1</w:t>
              <w:br/>
              <w:t xml:space="preserve">    A4 --&gt; B1</w:t>
              <w:br/>
              <w:t xml:space="preserve">    A4 --&gt; B2</w:t>
              <w:br/>
              <w:br/>
              <w:t xml:space="preserve">    B1 --&gt; B2</w:t>
              <w:br/>
              <w:t xml:space="preserve">    B2 --&gt; B3</w:t>
              <w:br/>
              <w:t xml:space="preserve">    B3 --&gt; C1</w:t>
              <w:br/>
              <w:t xml:space="preserve">    B3 --&gt; C2</w:t>
              <w:br/>
              <w:t xml:space="preserve">    B4 --&gt; B2</w:t>
              <w:br/>
              <w:t xml:space="preserve">    B5 --&gt; C2</w:t>
              <w:br/>
              <w:br/>
              <w:t xml:space="preserve">    C1 --&gt; D1</w:t>
              <w:br/>
              <w:t xml:space="preserve">    C2 --&gt; D1</w:t>
              <w:br/>
              <w:t xml:space="preserve">    C3 --&gt; D1</w:t>
              <w:br/>
              <w:t xml:space="preserve">    C4 --&gt; D1</w:t>
              <w:br/>
              <w:t xml:space="preserve">    B5 --&gt; D2</w:t>
            </w:r>
          </w:p>
        </w:tc>
      </w:tr>
    </w:tbl>
    <w:p>
      <w:pPr>
        <w:spacing w:after="80"/>
      </w:pPr>
    </w:p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PART I: TECHNICAL SPECIFICATION &amp; ARCHITECTURE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1. System Topology &amp; Infrastructure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Production Server</w:t>
      </w:r>
      <w:r>
        <w:t>: Dedicated Linux VPS (</w:t>
      </w:r>
      <w:r>
        <w:rPr>
          <w:rFonts w:ascii="Consolas" w:hAnsi="Consolas"/>
          <w:color w:val="C2410C"/>
          <w:sz w:val="19"/>
        </w:rPr>
        <w:t>38.247.138.224:10017</w:t>
      </w:r>
      <w:r>
        <w:t>)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Web Server &amp; Reverse Proxy</w:t>
      </w:r>
      <w:r>
        <w:t>: Caddy / Nginx handling SSL termination and static caching.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Application Framework</w:t>
      </w:r>
      <w:r>
        <w:t>: Frappe Framework v16 with ERPNext v16.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Database Engine</w:t>
      </w:r>
      <w:r>
        <w:t>: PostgreSQL 15+ (</w:t>
      </w:r>
      <w:r>
        <w:rPr>
          <w:rFonts w:ascii="Consolas" w:hAnsi="Consolas"/>
          <w:color w:val="C2410C"/>
          <w:sz w:val="19"/>
        </w:rPr>
        <w:t>site1.local</w:t>
      </w:r>
      <w:r>
        <w:t>), configured with relational integrity, JSONB support, and full transaction isolation.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Custom App</w:t>
      </w:r>
      <w:r>
        <w:t xml:space="preserve">: </w:t>
      </w:r>
      <w:r>
        <w:rPr>
          <w:rFonts w:ascii="Consolas" w:hAnsi="Consolas"/>
          <w:color w:val="C2410C"/>
          <w:sz w:val="19"/>
        </w:rPr>
        <w:t>vehicle_management</w:t>
      </w:r>
      <w:r>
        <w:t xml:space="preserve"> (</w:t>
      </w:r>
      <w:r>
        <w:rPr>
          <w:rFonts w:ascii="Consolas" w:hAnsi="Consolas"/>
          <w:color w:val="C2410C"/>
          <w:sz w:val="19"/>
        </w:rPr>
        <w:t>/frappe-bench/apps/vehicle_management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Python Runtime</w:t>
      </w:r>
      <w:r>
        <w:t xml:space="preserve">: Python 3.11 with </w:t>
      </w:r>
      <w:r>
        <w:rPr>
          <w:rFonts w:ascii="Consolas" w:hAnsi="Consolas"/>
          <w:color w:val="C2410C"/>
          <w:sz w:val="19"/>
        </w:rPr>
        <w:t>numpy</w:t>
      </w:r>
      <w:r>
        <w:t xml:space="preserve">, </w:t>
      </w:r>
      <w:r>
        <w:rPr>
          <w:rFonts w:ascii="Consolas" w:hAnsi="Consolas"/>
          <w:color w:val="C2410C"/>
          <w:sz w:val="19"/>
        </w:rPr>
        <w:t>pillow</w:t>
      </w:r>
      <w:r>
        <w:t xml:space="preserve">, </w:t>
      </w:r>
      <w:r>
        <w:rPr>
          <w:rFonts w:ascii="Consolas" w:hAnsi="Consolas"/>
          <w:color w:val="C2410C"/>
          <w:sz w:val="19"/>
        </w:rPr>
        <w:t>barcodenumber</w:t>
      </w:r>
      <w:r>
        <w:t xml:space="preserve">, </w:t>
      </w:r>
      <w:r>
        <w:rPr>
          <w:rFonts w:ascii="Consolas" w:hAnsi="Consolas"/>
          <w:color w:val="C2410C"/>
          <w:sz w:val="19"/>
        </w:rPr>
        <w:t>frappe</w:t>
      </w:r>
      <w:r>
        <w:t xml:space="preserve"> typing validations.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Primary Endpoint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Technology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Desk Admin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Desk SPA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Frappe Desk v16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Management Workspace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/desk/vehicle-management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Desk Workspace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EditorJS + Frappe Charts &amp; KPI Cards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Analytics Dashboard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/desk/vehicle_analytics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Custom Page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jQuery + Frappe Call + Chart.js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Desk Vehicle POS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/desk/vehicle_pos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Custom Page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Touchscreen POS SPA inside Desk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Standalone POS Terminal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/pos-terminal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Standalone Web Page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Vanilla JS + WebRTC Camera Scanner + SVG Badges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Executive Master 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/executive-dashboard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Web Page CMS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Responsive Vanilla JS + SVG Analytics + Direct Desk Routing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Company Executive Dashboards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/executive-[company-slug]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Web Page CMS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12 Dedicated Company Dashboards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2. Database Schema &amp; Custom DocTypes</w:t>
      </w:r>
    </w:p>
    <w:p>
      <w:pPr>
        <w:spacing w:before="40" w:after="80" w:line="276" w:lineRule="auto"/>
      </w:pPr>
      <w:r>
        <w:t xml:space="preserve">The </w:t>
      </w:r>
      <w:r>
        <w:rPr>
          <w:rFonts w:ascii="Consolas" w:hAnsi="Consolas"/>
          <w:color w:val="C2410C"/>
          <w:sz w:val="19"/>
        </w:rPr>
        <w:t>vehicle_management</w:t>
      </w:r>
      <w:r>
        <w:t xml:space="preserve"> application introduces a suite of interconnected automotive DocTypes: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erDiagram</w:t>
              <w:br/>
              <w:t xml:space="preserve">    CUSTOMER ||--o{ CUSTOMER_VEHICLE : owns</w:t>
              <w:br/>
              <w:t xml:space="preserve">    CUSTOMER_VEHICLE ||--o{ VEHICLE_JOB_ORDER : serviced_under</w:t>
              <w:br/>
              <w:t xml:space="preserve">    CUSTOMER_VEHICLE ||--o{ VEHICLE_INSPECTION : inspected_for</w:t>
              <w:br/>
              <w:t xml:space="preserve">    CUSTOMER_VEHICLE ||--o{ VEHICLE_POS_INVOICE : billed_to</w:t>
              <w:br/>
              <w:t xml:space="preserve">    VEHICLE_JOB_ORDER ||--|{ JOB_ORDER_SERVICE_ITEM : includes</w:t>
              <w:br/>
              <w:t xml:space="preserve">    VEHICLE_JOB_ORDER ||--|{ JOB_ORDER_PART_ITEM : consumes</w:t>
              <w:br/>
              <w:t xml:space="preserve">    VEHICLE_POS_INVOICE ||--|{ VEHICLE_POS_INVOICE_ITEM : sells</w:t>
              <w:br/>
              <w:t xml:space="preserve">    VEHICLE_POS_INVOICE ||--|| ERPNEXT_POS_INVOICE : posts_to</w:t>
              <w:br/>
              <w:t xml:space="preserve">    INSPECTION_TEMPLATE ||--|{ INSPECTION_TEMPLATE_ITEM : defines</w:t>
              <w:br/>
              <w:t xml:space="preserve">    VEHICLE_INSPECTION ||--|{ VEHICLE_INSPECTION_ITEM : records</w:t>
              <w:br/>
              <w:t xml:space="preserve">    BIN_LOCATION ||--o{ STOCK_ITEM : stores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`Customer Vehicle`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Core asset registry for all vehicles serviced across branches.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tabCustomer Vehicle</w:t>
      </w:r>
      <w:r>
        <w:t xml:space="preserve"> (38,654 active records).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license_plate</w:t>
      </w:r>
      <w:r>
        <w:t xml:space="preserve"> (Data, Unique): Vehicle registration plate (e.g., </w:t>
      </w:r>
      <w:r>
        <w:rPr>
          <w:rFonts w:ascii="Consolas" w:hAnsi="Consolas"/>
          <w:color w:val="C2410C"/>
          <w:sz w:val="19"/>
        </w:rPr>
        <w:t>CAZ4232</w:t>
      </w:r>
      <w:r>
        <w:t xml:space="preserve">, </w:t>
      </w:r>
      <w:r>
        <w:rPr>
          <w:rFonts w:ascii="Consolas" w:hAnsi="Consolas"/>
          <w:color w:val="C2410C"/>
          <w:sz w:val="19"/>
        </w:rPr>
        <w:t>0301 650263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customer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</w:t>
      </w:r>
      <w:r>
        <w:t>): Registered owner.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customer_name</w:t>
      </w:r>
      <w:r>
        <w:t xml:space="preserve"> (Data): Normalized owner name.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make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Vehicle Make</w:t>
      </w:r>
      <w:r>
        <w:t>): Brand (Toyota, Mitsubishi, Nissan, Ford, etc.).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model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Vehicle Model</w:t>
      </w:r>
      <w:r>
        <w:t>): Model line (Vios, Hilux, Montero Sport, etc.).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year</w:t>
      </w:r>
      <w:r>
        <w:t xml:space="preserve"> (Int): Manufacturing year.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chassis_no</w:t>
      </w:r>
      <w:r>
        <w:t xml:space="preserve"> / </w:t>
      </w:r>
      <w:r>
        <w:rPr>
          <w:rFonts w:ascii="Consolas" w:hAnsi="Consolas"/>
          <w:color w:val="C2410C"/>
          <w:sz w:val="19"/>
        </w:rPr>
        <w:t>vin</w:t>
      </w:r>
      <w:r>
        <w:t xml:space="preserve"> (Data): Vehicle Identification Number.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engine_no</w:t>
      </w:r>
      <w:r>
        <w:t xml:space="preserve"> (Data): Engine block number.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odometer</w:t>
      </w:r>
      <w:r>
        <w:t xml:space="preserve"> (Float): Mileage reading.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Technical Hooks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Space Normalization Hook</w:t>
      </w:r>
      <w:r>
        <w:t xml:space="preserve">: Pre-save script automatically cleans legacy multi-space irregularities (e.g. converting </w:t>
      </w:r>
      <w:r>
        <w:rPr>
          <w:rFonts w:ascii="Consolas" w:hAnsi="Consolas"/>
          <w:color w:val="C2410C"/>
          <w:sz w:val="19"/>
        </w:rPr>
        <w:t>"JOAN  CHIIETE"</w:t>
      </w:r>
      <w:r>
        <w:t xml:space="preserve"> to </w:t>
      </w:r>
      <w:r>
        <w:rPr>
          <w:rFonts w:ascii="Consolas" w:hAnsi="Consolas"/>
          <w:color w:val="C2410C"/>
          <w:sz w:val="19"/>
        </w:rPr>
        <w:t>"JOAN CHIIETE"</w:t>
      </w:r>
      <w:r>
        <w:t>) to prevent link validation exceptions during checkout.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`Vehicle POS Invoice` &amp; `Vehicle POS Invoice Item`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High-throughput workshop &amp; tire sales counter transaction record.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tabVehicle POS Invoice</w:t>
      </w:r>
      <w:r>
        <w:t xml:space="preserve"> &amp; </w:t>
      </w:r>
      <w:r>
        <w:rPr>
          <w:rFonts w:ascii="Consolas" w:hAnsi="Consolas"/>
          <w:color w:val="C2410C"/>
          <w:sz w:val="19"/>
        </w:rPr>
        <w:t>tabVehicle POS Invoice Item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name</w:t>
      </w:r>
      <w:r>
        <w:t xml:space="preserve"> (ID): Format </w:t>
      </w:r>
      <w:r>
        <w:rPr>
          <w:rFonts w:ascii="Consolas" w:hAnsi="Consolas"/>
          <w:color w:val="C2410C"/>
          <w:sz w:val="19"/>
        </w:rPr>
        <w:t>VMSPOS-YYYY-#####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customer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</w:t>
      </w:r>
      <w:r>
        <w:t>): Customer account.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vehicle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 Vehicle</w:t>
      </w:r>
      <w:r>
        <w:t>): Associated plate number.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company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Company</w:t>
      </w:r>
      <w:r>
        <w:t>): Operating company/branch.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pos_profile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POS Profile</w:t>
      </w:r>
      <w:r>
        <w:t>): Associated cash register profile.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total_amount</w:t>
      </w:r>
      <w:r>
        <w:t xml:space="preserve"> / </w:t>
      </w:r>
      <w:r>
        <w:rPr>
          <w:rFonts w:ascii="Consolas" w:hAnsi="Consolas"/>
          <w:color w:val="C2410C"/>
          <w:sz w:val="19"/>
        </w:rPr>
        <w:t>net_amount</w:t>
      </w:r>
      <w:r>
        <w:t xml:space="preserve"> / </w:t>
      </w:r>
      <w:r>
        <w:rPr>
          <w:rFonts w:ascii="Consolas" w:hAnsi="Consolas"/>
          <w:color w:val="C2410C"/>
          <w:sz w:val="19"/>
        </w:rPr>
        <w:t>paid_amount</w:t>
      </w:r>
      <w:r>
        <w:t xml:space="preserve"> (Currency): Financial totals.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payment_method</w:t>
      </w:r>
      <w:r>
        <w:t xml:space="preserve"> (Select): </w:t>
      </w:r>
      <w:r>
        <w:rPr>
          <w:rFonts w:ascii="Consolas" w:hAnsi="Consolas"/>
          <w:color w:val="C2410C"/>
          <w:sz w:val="19"/>
        </w:rPr>
        <w:t>Cash</w:t>
      </w:r>
      <w:r>
        <w:t xml:space="preserve">, </w:t>
      </w:r>
      <w:r>
        <w:rPr>
          <w:rFonts w:ascii="Consolas" w:hAnsi="Consolas"/>
          <w:color w:val="C2410C"/>
          <w:sz w:val="19"/>
        </w:rPr>
        <w:t>Card</w:t>
      </w:r>
      <w:r>
        <w:t xml:space="preserve">, </w:t>
      </w:r>
      <w:r>
        <w:rPr>
          <w:rFonts w:ascii="Consolas" w:hAnsi="Consolas"/>
          <w:color w:val="C2410C"/>
          <w:sz w:val="19"/>
        </w:rPr>
        <w:t>GCash</w:t>
      </w:r>
      <w:r>
        <w:t xml:space="preserve">, </w:t>
      </w:r>
      <w:r>
        <w:rPr>
          <w:rFonts w:ascii="Consolas" w:hAnsi="Consolas"/>
          <w:color w:val="C2410C"/>
          <w:sz w:val="19"/>
        </w:rPr>
        <w:t>Bank Transfer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erpnext_pos_invoice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POS Invoice</w:t>
      </w:r>
      <w:r>
        <w:t>): Synchronized ERPNext accounting document.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`Vehicle Job Order`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Automotive workshop repair, PMS, and mechanical work order.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tabVehicle Job Order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name</w:t>
      </w:r>
      <w:r>
        <w:t xml:space="preserve"> (ID): Format </w:t>
      </w:r>
      <w:r>
        <w:rPr>
          <w:rFonts w:ascii="Consolas" w:hAnsi="Consolas"/>
          <w:color w:val="C2410C"/>
          <w:sz w:val="19"/>
        </w:rPr>
        <w:t>VJO-YYYY-#####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plate_no</w:t>
      </w:r>
      <w:r>
        <w:t xml:space="preserve"> / </w:t>
      </w:r>
      <w:r>
        <w:rPr>
          <w:rFonts w:ascii="Consolas" w:hAnsi="Consolas"/>
          <w:color w:val="C2410C"/>
          <w:sz w:val="19"/>
        </w:rPr>
        <w:t>vehicle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 Vehicle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company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Company</w:t>
      </w:r>
      <w:r>
        <w:t>): Branch executing the service.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status</w:t>
      </w:r>
      <w:r>
        <w:t xml:space="preserve"> (Select): </w:t>
      </w:r>
      <w:r>
        <w:rPr>
          <w:rFonts w:ascii="Consolas" w:hAnsi="Consolas"/>
          <w:color w:val="C2410C"/>
          <w:sz w:val="19"/>
        </w:rPr>
        <w:t>Draft</w:t>
      </w:r>
      <w:r>
        <w:t xml:space="preserve">, </w:t>
      </w:r>
      <w:r>
        <w:rPr>
          <w:rFonts w:ascii="Consolas" w:hAnsi="Consolas"/>
          <w:color w:val="C2410C"/>
          <w:sz w:val="19"/>
        </w:rPr>
        <w:t>In Progress</w:t>
      </w:r>
      <w:r>
        <w:t xml:space="preserve">, </w:t>
      </w:r>
      <w:r>
        <w:rPr>
          <w:rFonts w:ascii="Consolas" w:hAnsi="Consolas"/>
          <w:color w:val="C2410C"/>
          <w:sz w:val="19"/>
        </w:rPr>
        <w:t>Pending Parts</w:t>
      </w:r>
      <w:r>
        <w:t xml:space="preserve">, </w:t>
      </w:r>
      <w:r>
        <w:rPr>
          <w:rFonts w:ascii="Consolas" w:hAnsi="Consolas"/>
          <w:color w:val="C2410C"/>
          <w:sz w:val="19"/>
        </w:rPr>
        <w:t>Completed</w:t>
      </w:r>
      <w:r>
        <w:t xml:space="preserve">, </w:t>
      </w:r>
      <w:r>
        <w:rPr>
          <w:rFonts w:ascii="Consolas" w:hAnsi="Consolas"/>
          <w:color w:val="C2410C"/>
          <w:sz w:val="19"/>
        </w:rPr>
        <w:t>Released</w:t>
      </w:r>
      <w:r>
        <w:t xml:space="preserve">, </w:t>
      </w:r>
      <w:r>
        <w:rPr>
          <w:rFonts w:ascii="Consolas" w:hAnsi="Consolas"/>
          <w:color w:val="C2410C"/>
          <w:sz w:val="19"/>
        </w:rPr>
        <w:t>Cancelled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job_order_date</w:t>
      </w:r>
      <w:r>
        <w:t xml:space="preserve"> (Date): Intake date.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total_labor</w:t>
      </w:r>
      <w:r>
        <w:t xml:space="preserve"> / </w:t>
      </w:r>
      <w:r>
        <w:rPr>
          <w:rFonts w:ascii="Consolas" w:hAnsi="Consolas"/>
          <w:color w:val="C2410C"/>
          <w:sz w:val="19"/>
        </w:rPr>
        <w:t>total_parts</w:t>
      </w:r>
      <w:r>
        <w:t xml:space="preserve"> / </w:t>
      </w:r>
      <w:r>
        <w:rPr>
          <w:rFonts w:ascii="Consolas" w:hAnsi="Consolas"/>
          <w:color w:val="C2410C"/>
          <w:sz w:val="19"/>
        </w:rPr>
        <w:t>grand_total</w:t>
      </w:r>
      <w:r>
        <w:t xml:space="preserve"> (Currency).</w:t>
      </w:r>
    </w:p>
    <w:p>
      <w:pPr>
        <w:pStyle w:val="ListBullet"/>
        <w:spacing w:before="20" w:after="40" w:line="276" w:lineRule="auto"/>
        <w:ind w:left="720"/>
      </w:pPr>
      <w:r>
        <w:t xml:space="preserve">Child Tables: </w:t>
      </w:r>
      <w:r>
        <w:rPr>
          <w:rFonts w:ascii="Consolas" w:hAnsi="Consolas"/>
          <w:color w:val="C2410C"/>
          <w:sz w:val="19"/>
        </w:rPr>
        <w:t>Job Order Service Item</w:t>
      </w:r>
      <w:r>
        <w:t xml:space="preserve"> (labor services) and </w:t>
      </w:r>
      <w:r>
        <w:rPr>
          <w:rFonts w:ascii="Consolas" w:hAnsi="Consolas"/>
          <w:color w:val="C2410C"/>
          <w:sz w:val="19"/>
        </w:rPr>
        <w:t>Job Order Part Item</w:t>
      </w:r>
      <w:r>
        <w:t xml:space="preserve"> (materials/tires installed).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`Vehicle Inspection` &amp; `Inspection Template`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Multi-point electronic vehicle inspection upon shop intake.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tabVehicle Inspection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inspection_template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Inspection Template</w:t>
      </w:r>
      <w:r>
        <w:t>): 25-point, 50-point, or Tire QC checklist.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technician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Employee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 xml:space="preserve">Child Table: </w:t>
      </w:r>
      <w:r>
        <w:rPr>
          <w:rFonts w:ascii="Consolas" w:hAnsi="Consolas"/>
          <w:color w:val="C2410C"/>
          <w:sz w:val="19"/>
        </w:rPr>
        <w:t>Vehicle Inspection Item</w:t>
      </w:r>
      <w:r>
        <w:t xml:space="preserve"> storing checklist status (</w:t>
      </w:r>
      <w:r>
        <w:rPr>
          <w:rFonts w:ascii="Consolas" w:hAnsi="Consolas"/>
          <w:color w:val="C2410C"/>
          <w:sz w:val="19"/>
        </w:rPr>
        <w:t>Pass</w:t>
      </w:r>
      <w:r>
        <w:t xml:space="preserve">, </w:t>
      </w:r>
      <w:r>
        <w:rPr>
          <w:rFonts w:ascii="Consolas" w:hAnsi="Consolas"/>
          <w:color w:val="C2410C"/>
          <w:sz w:val="19"/>
        </w:rPr>
        <w:t>Fail</w:t>
      </w:r>
      <w:r>
        <w:t xml:space="preserve">, </w:t>
      </w:r>
      <w:r>
        <w:rPr>
          <w:rFonts w:ascii="Consolas" w:hAnsi="Consolas"/>
          <w:color w:val="C2410C"/>
          <w:sz w:val="19"/>
        </w:rPr>
        <w:t>Attention Required</w:t>
      </w:r>
      <w:r>
        <w:t>), notes, and photo attachments.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E. `Bin Location`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Warehouse inventory location tracking.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tabBin Location</w:t>
      </w:r>
      <w:r>
        <w:t xml:space="preserve"> (570 active locations).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nsolas" w:hAnsi="Consolas"/>
          <w:color w:val="C2410C"/>
          <w:sz w:val="19"/>
        </w:rPr>
        <w:t>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aisle</w:t>
      </w:r>
      <w:r>
        <w:t xml:space="preserve">, </w:t>
      </w:r>
      <w:r>
        <w:rPr>
          <w:rFonts w:ascii="Consolas" w:hAnsi="Consolas"/>
          <w:color w:val="C2410C"/>
          <w:sz w:val="19"/>
        </w:rPr>
        <w:t>rack</w:t>
      </w:r>
      <w:r>
        <w:t xml:space="preserve">, </w:t>
      </w:r>
      <w:r>
        <w:rPr>
          <w:rFonts w:ascii="Consolas" w:hAnsi="Consolas"/>
          <w:color w:val="C2410C"/>
          <w:sz w:val="19"/>
        </w:rPr>
        <w:t>shelf</w:t>
      </w:r>
      <w:r>
        <w:t xml:space="preserve">, </w:t>
      </w:r>
      <w:r>
        <w:rPr>
          <w:rFonts w:ascii="Consolas" w:hAnsi="Consolas"/>
          <w:color w:val="C2410C"/>
          <w:sz w:val="19"/>
        </w:rPr>
        <w:t>bin</w:t>
      </w:r>
      <w:r>
        <w:t xml:space="preserve">, </w:t>
      </w:r>
      <w:r>
        <w:rPr>
          <w:rFonts w:ascii="Consolas" w:hAnsi="Consolas"/>
          <w:color w:val="C2410C"/>
          <w:sz w:val="19"/>
        </w:rPr>
        <w:t>capacity</w:t>
      </w:r>
      <w:r>
        <w:t xml:space="preserve">, </w:t>
      </w:r>
      <w:r>
        <w:rPr>
          <w:rFonts w:ascii="Consolas" w:hAnsi="Consolas"/>
          <w:color w:val="C2410C"/>
          <w:sz w:val="19"/>
        </w:rPr>
        <w:t>item_code</w:t>
      </w:r>
      <w:r>
        <w:t>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3. Financial &amp; General Ledger Synchronization Engine</w:t>
      </w:r>
    </w:p>
    <w:p>
      <w:pPr>
        <w:spacing w:before="40" w:after="80" w:line="276" w:lineRule="auto"/>
      </w:pPr>
      <w:r>
        <w:t xml:space="preserve">A critical architectural feature of this deployment is the </w:t>
      </w:r>
      <w:r>
        <w:rPr>
          <w:b/>
        </w:rPr>
        <w:t>automated alignment between counter sales and the ERPNext General Ledger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actor Cashier</w:t>
              <w:br/>
              <w:t xml:space="preserve">    participant VPOS as Vehicle POS Engine</w:t>
              <w:br/>
              <w:t xml:space="preserve">    participant Bridge as VMS Financial Linker</w:t>
              <w:br/>
              <w:t xml:space="preserve">    participant ERP_POS as ERPNext POS Invoice</w:t>
              <w:br/>
              <w:t xml:space="preserve">    participant GL as General Ledger</w:t>
              <w:br/>
              <w:t xml:space="preserve">    participant SL as Stock Ledger</w:t>
              <w:br/>
              <w:br/>
              <w:t xml:space="preserve">    Cashier-&gt;&gt;VPOS: Complete Checkout (Customer, Vehicle, Items, Payment)</w:t>
              <w:br/>
              <w:t xml:space="preserve">    VPOS-&gt;&gt;Bridge: create_from_pos(data)</w:t>
              <w:br/>
              <w:t xml:space="preserve">    Bridge-&gt;&gt;Bridge: Resolve active POS Opening Entry &amp; POS Profile</w:t>
              <w:br/>
              <w:t xml:space="preserve">    Bridge-&gt;&gt;VPOS: Create &amp; Save Vehicle POS Invoice (VMSPOS-...)</w:t>
              <w:br/>
              <w:t xml:space="preserve">    Bridge-&gt;&gt;ERP_POS: Construct standard POS Invoice payload</w:t>
              <w:br/>
              <w:t xml:space="preserve">    ERP_POS-&gt;&gt;ERP_POS: Apply Tax, Discount &amp; Mode of Payment</w:t>
              <w:br/>
              <w:t xml:space="preserve">    ERP_POS-&gt;&gt;GL: Post Debit Cash/Receivable, Credit Sales &amp; Tax</w:t>
              <w:br/>
              <w:t xml:space="preserve">    ERP_POS-&gt;&gt;SL: Deduct Actual Qty from Branch Warehouse (tabBin)</w:t>
              <w:br/>
              <w:t xml:space="preserve">    ERP_POS--&gt;&gt;Bridge: Submitted Doc ACC-PSINV-YYYY-#####</w:t>
              <w:br/>
              <w:t xml:space="preserve">    Bridge--&gt;&gt;VPOS: Store erpnext_pos_invoice reference &amp; Return Success</w:t>
              <w:br/>
              <w:t xml:space="preserve">    VPOS--&gt;&gt;Cashier: Print Receipt with VMSPOS and ACC-PSINV numbers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Shift Reconciliation Mechanics (`POS Opening Entry`)</w:t>
      </w:r>
    </w:p>
    <w:p>
      <w:pPr>
        <w:spacing w:before="40" w:after="80" w:line="276" w:lineRule="auto"/>
      </w:pPr>
      <w:r>
        <w:t xml:space="preserve">If an active </w:t>
      </w:r>
      <w:r>
        <w:rPr>
          <w:rFonts w:ascii="Consolas" w:hAnsi="Consolas"/>
          <w:color w:val="C2410C"/>
          <w:sz w:val="19"/>
        </w:rPr>
        <w:t>POS Opening Entry</w:t>
      </w:r>
      <w:r>
        <w:t xml:space="preserve"> does not exist for the cashier and company branch, the engine automatically initializes a valid shift entry: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open_entry = frappe.db.get_value(</w:t>
              <w:br/>
              <w:t xml:space="preserve">    "POS Opening Entry",</w:t>
              <w:br/>
              <w:t xml:space="preserve">    {"user": frappe.session.user, "pos_profile": pos_profile, "status": "Open", "docstatus": 1},</w:t>
              <w:br/>
              <w:t xml:space="preserve">    "name"</w:t>
              <w:br/>
              <w:t>)</w:t>
              <w:br/>
              <w:t>if not open_entry:</w:t>
              <w:br/>
              <w:t xml:space="preserve">    open_doc = frappe.get_doc({</w:t>
              <w:br/>
              <w:t xml:space="preserve">        "doctype": "POS Opening Entry",</w:t>
              <w:br/>
              <w:t xml:space="preserve">        "period_start_date": frappe.utils.now_datetime(),</w:t>
              <w:br/>
              <w:t xml:space="preserve">        "user": frappe.session.user,</w:t>
              <w:br/>
              <w:t xml:space="preserve">        "pos_profile": pos_profile,</w:t>
              <w:br/>
              <w:t xml:space="preserve">        "company": company,</w:t>
              <w:br/>
              <w:t xml:space="preserve">        "balance_details": [{"mode_of_payment": "Cash", "opening_amount": 0.0}]</w:t>
              <w:br/>
              <w:t xml:space="preserve">    })</w:t>
              <w:br/>
              <w:t xml:space="preserve">    open_doc.insert(ignore_permissions=True)</w:t>
              <w:br/>
              <w:t xml:space="preserve">    open_doc.submit()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4. Real-Time Stock Query Engine (`vm_pos_get_items`)</w:t>
      </w:r>
    </w:p>
    <w:p>
      <w:pPr>
        <w:spacing w:before="40" w:after="80" w:line="276" w:lineRule="auto"/>
      </w:pPr>
      <w:r>
        <w:t>To prevent catalog latency across large item catalogs, stock querying is offloaded to an optimized database join: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</w:t>
              <w:br/>
              <w:t xml:space="preserve">    i.name, i.item_code, i.item_name, i.item_group, i.stock_uom,</w:t>
              <w:br/>
              <w:t xml:space="preserve">    COALESCE(p.price_list_rate, i.standard_rate, 0.0) AS rate,</w:t>
              <w:br/>
              <w:t xml:space="preserve">    COALESCE(SUM(b.actual_qty), 0) AS stock</w:t>
              <w:br/>
              <w:t>FROM `tabItem` i</w:t>
              <w:br/>
              <w:t>LEFT JOIN `tabItem Price` p</w:t>
              <w:br/>
              <w:t xml:space="preserve">    ON p.item_code = i.name AND p.price_list = %s</w:t>
              <w:br/>
              <w:t>INNER JOIN `tabBin` b</w:t>
              <w:br/>
              <w:t xml:space="preserve">    ON b.item_code = i.name</w:t>
              <w:br/>
              <w:t>INNER JOIN `tabWarehouse` w</w:t>
              <w:br/>
              <w:t xml:space="preserve">    ON w.name = b.warehouse AND w.company = %s</w:t>
              <w:br/>
              <w:t>WHERE i.disabled = 0</w:t>
              <w:br/>
              <w:t xml:space="preserve">  AND b.actual_qty &gt; 0</w:t>
              <w:br/>
              <w:t>GROUP BY i.name</w:t>
              <w:br/>
              <w:t>ORDER BY stock DESC, i.item_name ASC</w:t>
              <w:br/>
              <w:t>LIMIT 80;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>
          <w:b/>
        </w:rPr>
        <w:t>Toggle Reactivity</w:t>
      </w:r>
      <w:r>
        <w:t xml:space="preserve">: When </w:t>
      </w:r>
      <w:r>
        <w:rPr>
          <w:rFonts w:ascii="Consolas" w:hAnsi="Consolas"/>
          <w:color w:val="C2410C"/>
          <w:sz w:val="19"/>
        </w:rPr>
        <w:t>In Stock: ON</w:t>
      </w:r>
      <w:r>
        <w:t xml:space="preserve"> is toggled on the UI, the frontend immediately triggers </w:t>
      </w:r>
      <w:r>
        <w:rPr>
          <w:rFonts w:ascii="Consolas" w:hAnsi="Consolas"/>
          <w:color w:val="C2410C"/>
          <w:sz w:val="19"/>
        </w:rPr>
        <w:t>vm_pos_get_items(only_stock=1, company=BRANCH)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Zero Latency</w:t>
      </w:r>
      <w:r>
        <w:t>: Eliminates the previous client-side filtering bottleneck where only the first alphabetical items were checked.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5. Canonical Path Routing Engine for Dashboards</w:t>
      </w:r>
    </w:p>
    <w:p>
      <w:pPr>
        <w:spacing w:before="40" w:after="80" w:line="276" w:lineRule="auto"/>
      </w:pPr>
      <w:r>
        <w:t xml:space="preserve">ERPNext v16 Desk uses </w:t>
      </w:r>
      <w:r>
        <w:rPr>
          <w:b/>
        </w:rPr>
        <w:t>path-based routing</w:t>
      </w:r>
      <w:r>
        <w:t xml:space="preserve"> rather than legacy hash page routing. The executive dashboards were upgraded across all 14 company web pages to use the canonical URL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// Canonical List View Navigation with Company Filter</w:t>
              <w:br/>
              <w:t>function openList(dt) {</w:t>
              <w:br/>
              <w:t xml:space="preserve">    const slug = (dt || '').toLowerCase().replace(/[^a-z0-9]+/g, '-').replace(/^-|-$/g, '');</w:t>
              <w:br/>
              <w:t xml:space="preserve">    const co = (typeof CURRENT_COMPANY !== 'undefined' &amp;&amp; CURRENT_COMPANY) ? CURRENT_COMPANY : (typeof COMPANY !== 'undefined' ? COMPANY : '');</w:t>
              <w:br/>
              <w:t xml:space="preserve">    let p = '/desk/' + encodeURIComponent(slug);</w:t>
              <w:br/>
              <w:t xml:space="preserve">    if (co) {</w:t>
              <w:br/>
              <w:t xml:space="preserve">        p += '?company=' + encodeURIComponent(co);</w:t>
              <w:br/>
              <w:t xml:space="preserve">    }</w:t>
              <w:br/>
              <w:t xml:space="preserve">    window.open(p, '_blank');</w:t>
              <w:br/>
              <w:t>}</w:t>
              <w:br/>
              <w:br/>
              <w:t>// Direct Document Form Navigation</w:t>
              <w:br/>
              <w:t>function openDoc(dt, name) {</w:t>
              <w:br/>
              <w:t xml:space="preserve">    const slug = (dt || '').toLowerCase().replace(/[^a-z0-9]+/g, '-').replace(/^-|-$/g, '');</w:t>
              <w:br/>
              <w:t xml:space="preserve">    const p = '/desk/' + encodeURIComponent(slug) + '/' + encodeURIComponent(name);</w:t>
              <w:br/>
              <w:t xml:space="preserve">    window.open(p, '_blank');</w:t>
              <w:br/>
              <w:t>}</w:t>
            </w:r>
          </w:p>
        </w:tc>
      </w:tr>
    </w:tbl>
    <w:p>
      <w:pPr>
        <w:spacing w:after="80"/>
      </w:pPr>
    </w:p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PART II: FUNCTIONAL SPECIFICATION &amp; PROCESS FLOWS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1. Multi-Company Enterprise Hierarchy</w:t>
      </w:r>
    </w:p>
    <w:p>
      <w:pPr>
        <w:spacing w:before="40" w:after="80" w:line="276" w:lineRule="auto"/>
      </w:pPr>
      <w:r>
        <w:t>The system operates across 12 distinct branch and warehouse corporate entities: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Parent["ULTRA MRF (Corporate Headquarters)"]</w:t>
              <w:br/>
              <w:br/>
              <w:t xml:space="preserve">    subgraph "Retail &amp; Service Branches"</w:t>
              <w:br/>
              <w:t xml:space="preserve">        B1["Ultra MRF Dau Main"]</w:t>
              <w:br/>
              <w:t xml:space="preserve">        B2["Ultra MRF Dau Annex"]</w:t>
              <w:br/>
              <w:t xml:space="preserve">        B3["Ultra MRF San Fernando"]</w:t>
              <w:br/>
              <w:t xml:space="preserve">        B4["Ultra MRF Telebastagan"]</w:t>
              <w:br/>
              <w:t xml:space="preserve">        B5["Ultra MRF Telebastagan 2"]</w:t>
              <w:br/>
              <w:t xml:space="preserve">        B6["Automan Car Care Center"]</w:t>
              <w:br/>
              <w:t xml:space="preserve">        B7["The Wheelhub"]</w:t>
              <w:br/>
              <w:t xml:space="preserve">        B8["Wheel Core"]</w:t>
              <w:br/>
              <w:t xml:space="preserve">    end</w:t>
              <w:br/>
              <w:br/>
              <w:t xml:space="preserve">    subgraph "Regional Logistics &amp; Warehouses"</w:t>
              <w:br/>
              <w:t xml:space="preserve">        W1["Ultra MRF Warehouse Dau"]</w:t>
              <w:br/>
              <w:t xml:space="preserve">        W2["San Fernando Warehouse"]</w:t>
              <w:br/>
              <w:t xml:space="preserve">        W3["Ultra MRF Mexico Warehouse"]</w:t>
              <w:br/>
              <w:t xml:space="preserve">    end</w:t>
              <w:br/>
              <w:br/>
              <w:t xml:space="preserve">    Parent --&gt; B1</w:t>
              <w:br/>
              <w:t xml:space="preserve">    Parent --&gt; B2</w:t>
              <w:br/>
              <w:t xml:space="preserve">    Parent --&gt; B3</w:t>
              <w:br/>
              <w:t xml:space="preserve">    Parent --&gt; B4</w:t>
              <w:br/>
              <w:t xml:space="preserve">    Parent --&gt; B5</w:t>
              <w:br/>
              <w:t xml:space="preserve">    Parent --&gt; B6</w:t>
              <w:br/>
              <w:t xml:space="preserve">    Parent --&gt; B7</w:t>
              <w:br/>
              <w:t xml:space="preserve">    Parent --&gt; B8</w:t>
              <w:br/>
              <w:t xml:space="preserve">    Parent --&gt; W1</w:t>
              <w:br/>
              <w:t xml:space="preserve">    Parent --&gt; W2</w:t>
              <w:br/>
              <w:t xml:space="preserve">    Parent --&gt; W3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>Each branch maintains its own:</w:t>
      </w:r>
    </w:p>
    <w:p>
      <w:pPr>
        <w:pStyle w:val="ListBullet"/>
        <w:spacing w:before="20" w:after="40" w:line="276" w:lineRule="auto"/>
        <w:ind w:left="360"/>
      </w:pPr>
      <w:r>
        <w:t xml:space="preserve">Default Warehouses (e.g., </w:t>
      </w:r>
      <w:r>
        <w:rPr>
          <w:rFonts w:ascii="Consolas" w:hAnsi="Consolas"/>
          <w:color w:val="C2410C"/>
          <w:sz w:val="19"/>
        </w:rPr>
        <w:t>Stores - UM</w:t>
      </w:r>
      <w:r>
        <w:t xml:space="preserve">, </w:t>
      </w:r>
      <w:r>
        <w:rPr>
          <w:rFonts w:ascii="Consolas" w:hAnsi="Consolas"/>
          <w:color w:val="C2410C"/>
          <w:sz w:val="19"/>
        </w:rPr>
        <w:t>Stores - UMDM</w:t>
      </w:r>
      <w:r>
        <w:t xml:space="preserve">, </w:t>
      </w:r>
      <w:r>
        <w:rPr>
          <w:rFonts w:ascii="Consolas" w:hAnsi="Consolas"/>
          <w:color w:val="C2410C"/>
          <w:sz w:val="19"/>
        </w:rPr>
        <w:t>Stores - UMDA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t>Chart of Accounts (COA) and Cost Centers.</w:t>
      </w:r>
    </w:p>
    <w:p>
      <w:pPr>
        <w:pStyle w:val="ListBullet"/>
        <w:spacing w:before="20" w:after="40" w:line="276" w:lineRule="auto"/>
        <w:ind w:left="360"/>
      </w:pPr>
      <w:r>
        <w:t>POS Profiles and Dedicated Cash Registers.</w:t>
      </w:r>
    </w:p>
    <w:p>
      <w:pPr>
        <w:pStyle w:val="ListBullet"/>
        <w:spacing w:before="20" w:after="40" w:line="276" w:lineRule="auto"/>
        <w:ind w:left="360"/>
      </w:pPr>
      <w:r>
        <w:t>Dedicated Executive Analytics Dashboard.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2. ERPNext Core Modules — Functional Architecture &amp; Workflow Integration</w:t>
      </w:r>
    </w:p>
    <w:p>
      <w:pPr>
        <w:spacing w:before="40" w:after="80" w:line="276" w:lineRule="auto"/>
      </w:pPr>
      <w:r>
        <w:t xml:space="preserve">While the custom </w:t>
      </w:r>
      <w:r>
        <w:rPr>
          <w:rFonts w:ascii="Consolas" w:hAnsi="Consolas"/>
          <w:color w:val="C2410C"/>
          <w:sz w:val="19"/>
        </w:rPr>
        <w:t>vehicle_management</w:t>
      </w:r>
      <w:r>
        <w:t xml:space="preserve"> application drives counter sales, workshop bay jobs, and fleet registries, the entire financial, supply chain, and asset backing relies on standard </w:t>
      </w:r>
      <w:r>
        <w:rPr>
          <w:b/>
        </w:rPr>
        <w:t>ERPNext v16 Core Modules</w:t>
      </w:r>
      <w:r>
        <w:t>. This section documents the functional operation of each core module and how it seamlessly binds with automotive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LR</w:t>
              <w:br/>
              <w:t xml:space="preserve">    subgraph "Procurement &amp; Inward"</w:t>
              <w:br/>
              <w:t xml:space="preserve">        M1["Buying Module&lt;br/&gt;(Material Request -&gt; PO -&gt; PR)"] --&gt; M2["Stock Module&lt;br/&gt;(Warehouses &amp; Bin Locations)"]</w:t>
              <w:br/>
              <w:t xml:space="preserve">    end</w:t>
              <w:br/>
              <w:br/>
              <w:t xml:space="preserve">    subgraph "Workshop &amp; Retail Operations"</w:t>
              <w:br/>
              <w:t xml:space="preserve">        M2 --&gt; M3["Vehicle Management &amp; POS&lt;br/&gt;(Job Orders &amp; Counter Sales)"]</w:t>
              <w:br/>
              <w:t xml:space="preserve">        M4["Selling Module&lt;br/&gt;(Fleet Accounts &amp; Quotations)"] --&gt; M3</w:t>
              <w:br/>
              <w:t xml:space="preserve">        M5["HRMS Module&lt;br/&gt;(Technicians &amp; Cashiers)"] --&gt; M3</w:t>
              <w:br/>
              <w:t xml:space="preserve">    end</w:t>
              <w:br/>
              <w:br/>
              <w:t xml:space="preserve">    subgraph "Accounting &amp; Asset Control"</w:t>
              <w:br/>
              <w:t xml:space="preserve">        M3 --&gt; M6["Accounts Module&lt;br/&gt;(General Ledger &amp; Invoicing)"]</w:t>
              <w:br/>
              <w:t xml:space="preserve">        M2 --&gt; M6</w:t>
              <w:br/>
              <w:t xml:space="preserve">        M7["Fixed Assets Module&lt;br/&gt;(Machinery Depreciation)"] --&gt; M6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Accounts &amp; Financial Management (Accounting Module)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Accounts</w:t>
      </w:r>
      <w:r>
        <w:t xml:space="preserve"> module serves as the single source of truth for financial accounting, cost allocation, and statutory compliance across all corporate entities: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Multi-Company Chart of Accounts (COA)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Each operating company maintains a standardized Chart of Accounts covering Assets, Liabilities, Equity, Income, and Expenses.</w:t>
      </w:r>
    </w:p>
    <w:p>
      <w:pPr>
        <w:pStyle w:val="ListBullet"/>
        <w:spacing w:before="20" w:after="40" w:line="276" w:lineRule="auto"/>
        <w:ind w:left="720"/>
      </w:pPr>
      <w:r>
        <w:t xml:space="preserve">Inter-company transactions and consolidated financials roll up into parent entity </w:t>
      </w:r>
      <w:r>
        <w:rPr>
          <w:rFonts w:ascii="Consolas" w:hAnsi="Consolas"/>
          <w:color w:val="C2410C"/>
          <w:sz w:val="19"/>
        </w:rPr>
        <w:t>ULTRA MRF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General Ledger (GL) &amp; Double-Entry Posting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Every transaction originating from counter sales (</w:t>
      </w:r>
      <w:r>
        <w:rPr>
          <w:rFonts w:ascii="Consolas" w:hAnsi="Consolas"/>
          <w:color w:val="C2410C"/>
          <w:sz w:val="19"/>
        </w:rPr>
        <w:t>POS Invoice</w:t>
      </w:r>
      <w:r>
        <w:t xml:space="preserve">), service billing, parts purchases, or asset depreciation writes immutable double-entry records into </w:t>
      </w:r>
      <w:r>
        <w:rPr>
          <w:rFonts w:ascii="Consolas" w:hAnsi="Consolas"/>
          <w:color w:val="C2410C"/>
          <w:sz w:val="19"/>
        </w:rPr>
        <w:t>tabGL Entry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Real-time automated booking: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Counter Sale</w:t>
      </w:r>
      <w:r>
        <w:t>: Debit Cash / GCash / Bank Clearing, Credit Sales Income, Credit Output VAT, Debit Cost of Goods Sold (COGS), Credit Stock-in-Hand.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Vendor Purchase</w:t>
      </w:r>
      <w:r>
        <w:t>: Debit Stock-in-Hand / Expense, Debit Input VAT, Credit Accounts Payable.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Accounts Receivable (AR) &amp; Accounts Payable (AP)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AR</w:t>
      </w:r>
      <w:r>
        <w:t>: Manages fleet credit accounts, corporate receivables, payment terms, and aging reports.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AP</w:t>
      </w:r>
      <w:r>
        <w:t>: Manages tire manufacturers (Yokohama, Michelin) and parts distributors, tracking credit terms, payment dates, and cash outflows.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Cashier Shift Reconciliation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Cashiers initiate shifts via </w:t>
      </w:r>
      <w:r>
        <w:rPr>
          <w:rFonts w:ascii="Consolas" w:hAnsi="Consolas"/>
          <w:color w:val="C2410C"/>
          <w:sz w:val="19"/>
        </w:rPr>
        <w:t>POS Opening Entry</w:t>
      </w:r>
      <w:r>
        <w:t xml:space="preserve"> and close shifts via </w:t>
      </w:r>
      <w:r>
        <w:rPr>
          <w:rFonts w:ascii="Consolas" w:hAnsi="Consolas"/>
          <w:color w:val="C2410C"/>
          <w:sz w:val="19"/>
        </w:rPr>
        <w:t>POS Closing Entry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System reconciles expected cash/card tenders against physical drawer count, highlighting overages or shortages.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Accounting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*General Ledger* (</w:t>
      </w:r>
      <w:r>
        <w:rPr>
          <w:rFonts w:ascii="Consolas" w:hAnsi="Consolas"/>
          <w:color w:val="C2410C"/>
          <w:sz w:val="19"/>
        </w:rPr>
        <w:t>/desk/general-ledger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*Trial Balance* (</w:t>
      </w:r>
      <w:r>
        <w:rPr>
          <w:rFonts w:ascii="Consolas" w:hAnsi="Consolas"/>
          <w:color w:val="C2410C"/>
          <w:sz w:val="19"/>
        </w:rPr>
        <w:t>/desk/trial-balance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*Profit and Loss Statement* (</w:t>
      </w:r>
      <w:r>
        <w:rPr>
          <w:rFonts w:ascii="Consolas" w:hAnsi="Consolas"/>
          <w:color w:val="C2410C"/>
          <w:sz w:val="19"/>
        </w:rPr>
        <w:t>/desk/profit-and-loss-statement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*Balance Sheet* (</w:t>
      </w:r>
      <w:r>
        <w:rPr>
          <w:rFonts w:ascii="Consolas" w:hAnsi="Consolas"/>
          <w:color w:val="C2410C"/>
          <w:sz w:val="19"/>
        </w:rPr>
        <w:t>/desk/balance-sheet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*Accounts Receivable Summary* (</w:t>
      </w:r>
      <w:r>
        <w:rPr>
          <w:rFonts w:ascii="Consolas" w:hAnsi="Consolas"/>
          <w:color w:val="C2410C"/>
          <w:sz w:val="19"/>
        </w:rPr>
        <w:t>/desk/accounts-receivable-summary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*POS Register* (</w:t>
      </w:r>
      <w:r>
        <w:rPr>
          <w:rFonts w:ascii="Consolas" w:hAnsi="Consolas"/>
          <w:color w:val="C2410C"/>
          <w:sz w:val="19"/>
        </w:rPr>
        <w:t>/desk/pos-register</w:t>
      </w:r>
      <w:r>
        <w:t>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Stock &amp; Multi-Warehouse Inventory Management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Stock</w:t>
      </w:r>
      <w:r>
        <w:t xml:space="preserve"> module governs over thousands of SKUs spanning tires, alloy wheels, lubricants, spare parts, and workshop supplies: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Item Master Catalog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Maintain Stock Flag</w:t>
      </w:r>
      <w:r>
        <w:t>: Differentiates between physical inventory items (tires, filters, oil) and non-stock service items (wheel alignment labor, camber correction, brake servicing).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Barcode &amp; Identification</w:t>
      </w:r>
      <w:r>
        <w:t>: High-speed scanning supported via standard manufacturer barcodes and internal SKU formats.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Stock UOM</w:t>
      </w:r>
      <w:r>
        <w:t>: Standard units of measure (PC, SET, LITER, DRUM, CAN) with automated conversion factors.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Multi-Warehouse Structure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Central Logistics Hubs: </w:t>
      </w:r>
      <w:r>
        <w:rPr>
          <w:rFonts w:ascii="Consolas" w:hAnsi="Consolas"/>
          <w:color w:val="C2410C"/>
          <w:sz w:val="19"/>
        </w:rPr>
        <w:t>Ultra MRF Warehouse Dau</w:t>
      </w:r>
      <w:r>
        <w:t xml:space="preserve">, </w:t>
      </w:r>
      <w:r>
        <w:rPr>
          <w:rFonts w:ascii="Consolas" w:hAnsi="Consolas"/>
          <w:color w:val="C2410C"/>
          <w:sz w:val="19"/>
        </w:rPr>
        <w:t>San Fernando 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Mexico Warehouse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Branch Workshop Stores: </w:t>
      </w:r>
      <w:r>
        <w:rPr>
          <w:rFonts w:ascii="Consolas" w:hAnsi="Consolas"/>
          <w:color w:val="C2410C"/>
          <w:sz w:val="19"/>
        </w:rPr>
        <w:t>Stores - UM</w:t>
      </w:r>
      <w:r>
        <w:t xml:space="preserve"> (Ultra MRF), </w:t>
      </w:r>
      <w:r>
        <w:rPr>
          <w:rFonts w:ascii="Consolas" w:hAnsi="Consolas"/>
          <w:color w:val="C2410C"/>
          <w:sz w:val="19"/>
        </w:rPr>
        <w:t>Stores - UMDM</w:t>
      </w:r>
      <w:r>
        <w:t xml:space="preserve"> (Dau Main), </w:t>
      </w:r>
      <w:r>
        <w:rPr>
          <w:rFonts w:ascii="Consolas" w:hAnsi="Consolas"/>
          <w:color w:val="C2410C"/>
          <w:sz w:val="19"/>
        </w:rPr>
        <w:t>Stores - UMDA</w:t>
      </w:r>
      <w:r>
        <w:t xml:space="preserve"> (Dau Annex), etc.</w:t>
      </w:r>
    </w:p>
    <w:p>
      <w:pPr>
        <w:pStyle w:val="ListBullet"/>
        <w:spacing w:before="20" w:after="40" w:line="276" w:lineRule="auto"/>
        <w:ind w:left="720"/>
      </w:pPr>
      <w:r>
        <w:t>Scrapped / Quarantine Stores: Dedicated stores for damaged tire cores and warranty returns.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Bin Locations &amp; Shelf Slotting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Integrated with </w:t>
      </w:r>
      <w:r>
        <w:rPr>
          <w:rFonts w:ascii="Consolas" w:hAnsi="Consolas"/>
          <w:color w:val="C2410C"/>
          <w:sz w:val="19"/>
        </w:rPr>
        <w:t>Bin Location</w:t>
      </w:r>
      <w:r>
        <w:t xml:space="preserve"> masters (570 locations).</w:t>
      </w:r>
    </w:p>
    <w:p>
      <w:pPr>
        <w:pStyle w:val="ListBullet"/>
        <w:spacing w:before="20" w:after="40" w:line="276" w:lineRule="auto"/>
        <w:ind w:left="720"/>
      </w:pPr>
      <w:r>
        <w:t>Warehouse staff identify exact Aisle, Rack, Shelf, and Bin numbers directly on material pick lists.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Inventory Movements (`Stock Entry`)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Material Receipt</w:t>
      </w:r>
      <w:r>
        <w:t>: Inward stocking from supplier shipments or opening balances.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Material Issue</w:t>
      </w:r>
      <w:r>
        <w:t>: Internal consumption of workshop supplies (rags, brake cleaners, grease) or direct issuance to bays.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Material Transfer</w:t>
      </w:r>
      <w:r>
        <w:t>: Stock replenishment from central warehouses to branch stores.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Stock Valuation &amp; Perpetual Inventory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Uses Moving Average valuation to calculate the landed cost of imported tires and automotive parts.</w:t>
      </w:r>
    </w:p>
    <w:p>
      <w:pPr>
        <w:pStyle w:val="ListBullet"/>
        <w:spacing w:before="20" w:after="40" w:line="276" w:lineRule="auto"/>
        <w:ind w:left="720"/>
      </w:pPr>
      <w:r>
        <w:t xml:space="preserve">Live balance tracking via </w:t>
      </w:r>
      <w:r>
        <w:rPr>
          <w:rFonts w:ascii="Consolas" w:hAnsi="Consolas"/>
          <w:color w:val="C2410C"/>
          <w:sz w:val="19"/>
        </w:rPr>
        <w:t>tabBin</w:t>
      </w:r>
      <w:r>
        <w:t xml:space="preserve"> (</w:t>
      </w:r>
      <w:r>
        <w:rPr>
          <w:rFonts w:ascii="Consolas" w:hAnsi="Consolas"/>
          <w:color w:val="C2410C"/>
          <w:sz w:val="19"/>
        </w:rPr>
        <w:t>actual_qty</w:t>
      </w:r>
      <w:r>
        <w:t xml:space="preserve">, </w:t>
      </w:r>
      <w:r>
        <w:rPr>
          <w:rFonts w:ascii="Consolas" w:hAnsi="Consolas"/>
          <w:color w:val="C2410C"/>
          <w:sz w:val="19"/>
        </w:rPr>
        <w:t>reserved_qty</w:t>
      </w:r>
      <w:r>
        <w:t xml:space="preserve">, </w:t>
      </w:r>
      <w:r>
        <w:rPr>
          <w:rFonts w:ascii="Consolas" w:hAnsi="Consolas"/>
          <w:color w:val="C2410C"/>
          <w:sz w:val="19"/>
        </w:rPr>
        <w:t>ordered_qty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Stock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*Stock Balance* (</w:t>
      </w:r>
      <w:r>
        <w:rPr>
          <w:rFonts w:ascii="Consolas" w:hAnsi="Consolas"/>
          <w:color w:val="C2410C"/>
          <w:sz w:val="19"/>
        </w:rPr>
        <w:t>/desk/stock-balance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*Warehouse Wise Stock Balance* (</w:t>
      </w:r>
      <w:r>
        <w:rPr>
          <w:rFonts w:ascii="Consolas" w:hAnsi="Consolas"/>
          <w:color w:val="C2410C"/>
          <w:sz w:val="19"/>
        </w:rPr>
        <w:t>/desk/warehouse-wise-stock-balance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*Stock Ledger* (</w:t>
      </w:r>
      <w:r>
        <w:rPr>
          <w:rFonts w:ascii="Consolas" w:hAnsi="Consolas"/>
          <w:color w:val="C2410C"/>
          <w:sz w:val="19"/>
        </w:rPr>
        <w:t>/desk/stock-ledger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*Item Shortage / Re-order Report*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Buying &amp; Procurement Management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Buying</w:t>
      </w:r>
      <w:r>
        <w:t xml:space="preserve"> module handles the procurement lifecycle from store requisition to vendor settlement: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Material Requests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Raised automatically when branch warehouse stock falls below re-order levels, or manually by workshop managers for out-of-stock tire sizes or specialized parts.</w:t>
      </w:r>
    </w:p>
    <w:p>
      <w:pPr>
        <w:pStyle w:val="ListBullet"/>
        <w:spacing w:before="20" w:after="40" w:line="276" w:lineRule="auto"/>
        <w:ind w:left="720"/>
      </w:pPr>
      <w:r>
        <w:t xml:space="preserve">Supports </w:t>
      </w:r>
      <w:r>
        <w:rPr>
          <w:rFonts w:ascii="Consolas" w:hAnsi="Consolas"/>
          <w:color w:val="C2410C"/>
          <w:sz w:val="19"/>
        </w:rPr>
        <w:t>Purchase</w:t>
      </w:r>
      <w:r>
        <w:t xml:space="preserve">, </w:t>
      </w:r>
      <w:r>
        <w:rPr>
          <w:rFonts w:ascii="Consolas" w:hAnsi="Consolas"/>
          <w:color w:val="C2410C"/>
          <w:sz w:val="19"/>
        </w:rPr>
        <w:t>Material Transfer</w:t>
      </w:r>
      <w:r>
        <w:t xml:space="preserve">, or </w:t>
      </w:r>
      <w:r>
        <w:rPr>
          <w:rFonts w:ascii="Consolas" w:hAnsi="Consolas"/>
          <w:color w:val="C2410C"/>
          <w:sz w:val="19"/>
        </w:rPr>
        <w:t>Material Issue</w:t>
      </w:r>
      <w:r>
        <w:t xml:space="preserve"> requisition types.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Purchase Orders (PO)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Official commercial contracts issued to tire and parts suppliers.</w:t>
      </w:r>
    </w:p>
    <w:p>
      <w:pPr>
        <w:pStyle w:val="ListBullet"/>
        <w:spacing w:before="20" w:after="40" w:line="276" w:lineRule="auto"/>
        <w:ind w:left="720"/>
      </w:pPr>
      <w:r>
        <w:t>Integrated approval workflow ensuring purchase amounts above authorized limits require management approval (tracked in Executive Dashboard Approvals).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Purchase Receipts (Goods Receipt Note / GRN)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Warehouse receiving step where goods are physically inspected, counted, and accepted into quarantine or active storage.</w:t>
      </w:r>
    </w:p>
    <w:p>
      <w:pPr>
        <w:pStyle w:val="ListBullet"/>
        <w:spacing w:before="20" w:after="40" w:line="276" w:lineRule="auto"/>
        <w:ind w:left="720"/>
      </w:pPr>
      <w:r>
        <w:t xml:space="preserve">Automatically updates </w:t>
      </w:r>
      <w:r>
        <w:rPr>
          <w:rFonts w:ascii="Consolas" w:hAnsi="Consolas"/>
          <w:color w:val="C2410C"/>
          <w:sz w:val="19"/>
        </w:rPr>
        <w:t>tabBin.actual_qty</w:t>
      </w:r>
      <w:r>
        <w:t xml:space="preserve"> and creates temporary inventory accrual GL entries.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Purchase Invoices &amp; 3-Way Matching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Compares Purchase Order vs Purchase Receipt vs Supplier Bill to prevent billing discrepancies.</w:t>
      </w:r>
    </w:p>
    <w:p>
      <w:pPr>
        <w:pStyle w:val="ListBullet"/>
        <w:spacing w:before="20" w:after="40" w:line="276" w:lineRule="auto"/>
        <w:ind w:left="720"/>
      </w:pPr>
      <w:r>
        <w:t>Establishes final vendor liability in Accounts Payable.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Procurement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*Purchase Order Analysis* (</w:t>
      </w:r>
      <w:r>
        <w:rPr>
          <w:rFonts w:ascii="Consolas" w:hAnsi="Consolas"/>
          <w:color w:val="C2410C"/>
          <w:sz w:val="19"/>
        </w:rPr>
        <w:t>/desk/purchase-order-analysis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*Purchase Register* (</w:t>
      </w:r>
      <w:r>
        <w:rPr>
          <w:rFonts w:ascii="Consolas" w:hAnsi="Consolas"/>
          <w:color w:val="C2410C"/>
          <w:sz w:val="19"/>
        </w:rPr>
        <w:t>/desk/purchase-register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*Item-wise Purchase History*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Selling &amp; Customer Relationship Management (CRM)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Selling</w:t>
      </w:r>
      <w:r>
        <w:t xml:space="preserve"> module coordinates customer relations, commercial fleet contracts, and high-value sales: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Customer Master &amp; Account Management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Unifies individual retail motorists and commercial fleet accounts (transport companies, logistics fleets, corporate accounts).</w:t>
      </w:r>
    </w:p>
    <w:p>
      <w:pPr>
        <w:pStyle w:val="ListBullet"/>
        <w:spacing w:before="20" w:after="40" w:line="276" w:lineRule="auto"/>
        <w:ind w:left="720"/>
      </w:pPr>
      <w:r>
        <w:t>Defines credit limits, payment terms, tax category, and billing addresses.</w:t>
      </w:r>
    </w:p>
    <w:p>
      <w:pPr>
        <w:pStyle w:val="ListBullet"/>
        <w:spacing w:before="20" w:after="40" w:line="276" w:lineRule="auto"/>
        <w:ind w:left="720"/>
      </w:pPr>
      <w:r>
        <w:t xml:space="preserve">Direct relational link to </w:t>
      </w:r>
      <w:r>
        <w:rPr>
          <w:rFonts w:ascii="Consolas" w:hAnsi="Consolas"/>
          <w:color w:val="C2410C"/>
          <w:sz w:val="19"/>
        </w:rPr>
        <w:t>Customer Vehicle</w:t>
      </w:r>
      <w:r>
        <w:t xml:space="preserve"> registry (38,654 vehicles).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Quotations &amp; Estimates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Pre-sales cost estimates for major automotive overhaul, commercial fleet tire changeouts, or body repairs.</w:t>
      </w:r>
    </w:p>
    <w:p>
      <w:pPr>
        <w:pStyle w:val="ListBullet"/>
        <w:spacing w:before="20" w:after="40" w:line="276" w:lineRule="auto"/>
        <w:ind w:left="720"/>
      </w:pPr>
      <w:r>
        <w:t xml:space="preserve">Integrates with </w:t>
      </w:r>
      <w:r>
        <w:rPr>
          <w:rFonts w:ascii="Consolas" w:hAnsi="Consolas"/>
          <w:color w:val="C2410C"/>
          <w:sz w:val="19"/>
        </w:rPr>
        <w:t>Vehicle Estimate</w:t>
      </w:r>
      <w:r>
        <w:t xml:space="preserve"> for easy conversion into </w:t>
      </w:r>
      <w:r>
        <w:rPr>
          <w:rFonts w:ascii="Consolas" w:hAnsi="Consolas"/>
          <w:color w:val="C2410C"/>
          <w:sz w:val="19"/>
        </w:rPr>
        <w:t>Sales Order</w:t>
      </w:r>
      <w:r>
        <w:t xml:space="preserve"> or </w:t>
      </w:r>
      <w:r>
        <w:rPr>
          <w:rFonts w:ascii="Consolas" w:hAnsi="Consolas"/>
          <w:color w:val="C2410C"/>
          <w:sz w:val="19"/>
        </w:rPr>
        <w:t>Vehicle Job Order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Sales Orders &amp; Fleet Deliveries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Confirms orders for fleet clients requiring deferred billing or multi-vehicle batch servicing.</w:t>
      </w:r>
    </w:p>
    <w:p>
      <w:pPr>
        <w:pStyle w:val="ListBullet"/>
        <w:spacing w:before="20" w:after="40" w:line="276" w:lineRule="auto"/>
        <w:ind w:left="720"/>
      </w:pPr>
      <w:r>
        <w:t>Reserves physical stock in warehouses to prevent stockout at retail counters.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Pricing Rules &amp; Promotional Bundles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Supports tire promotional pricing (e.g. "Buy 3 Tires, Get 1 at 50% Off" or "Free 4-Wheel Alignment on Purchase of 4 Tires").</w:t>
      </w:r>
    </w:p>
    <w:p>
      <w:pPr>
        <w:pStyle w:val="ListBullet"/>
        <w:spacing w:before="20" w:after="40" w:line="276" w:lineRule="auto"/>
        <w:ind w:left="720"/>
      </w:pPr>
      <w:r>
        <w:t>Branch-specific price lists and wholesale vs retail pricing tiers.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Sales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*Sales Order Analysis* (</w:t>
      </w:r>
      <w:r>
        <w:rPr>
          <w:rFonts w:ascii="Consolas" w:hAnsi="Consolas"/>
          <w:color w:val="C2410C"/>
          <w:sz w:val="19"/>
        </w:rPr>
        <w:t>/desk/sales-order-analysis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*Sales Invoice Trends* (</w:t>
      </w:r>
      <w:r>
        <w:rPr>
          <w:rFonts w:ascii="Consolas" w:hAnsi="Consolas"/>
          <w:color w:val="C2410C"/>
          <w:sz w:val="19"/>
        </w:rPr>
        <w:t>/desk/sales-invoice-trends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*Customer Ledger Summary*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E. Fixed Assets Management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Assets</w:t>
      </w:r>
      <w:r>
        <w:t xml:space="preserve"> module oversees capital investments in heavy workshop machinery across all service centers: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Asset Categories &amp; Capitalization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Configured category: </w:t>
      </w:r>
      <w:r>
        <w:rPr>
          <w:rFonts w:ascii="Consolas" w:hAnsi="Consolas"/>
          <w:color w:val="C2410C"/>
          <w:sz w:val="19"/>
        </w:rPr>
        <w:t>Automotive Machinery &amp; Workshop Equipment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Capitalized items include: 3D HD Wheel Aligners, Automatic Tire Changers, High-Speed Wheel Balancers, Hydraulic 2-Post and 4-Post Lifts, AC Recovery Stations, On-Car Brake Lathes, Diagnostic Computers.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Automated Depreciation Schedules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Depreciation Method</w:t>
      </w:r>
      <w:r>
        <w:t>: Straight Line.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Frequency</w:t>
      </w:r>
      <w:r>
        <w:t>: Monthly (automatically booked on the 1st of each calendar month).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Accounting Engine</w:t>
      </w:r>
      <w:r>
        <w:t>: System automatically generates and posts recurring Journal Entries: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Debit</w:t>
      </w:r>
      <w:r>
        <w:t>: Depreciation Expense (Operating Expense).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Credit</w:t>
      </w:r>
      <w:r>
        <w:t>: Accumulated Depreciation (Contra Asset).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Asset Maintenance &amp; Servicing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Maintains calibration schedules, hydraulic fluid checks, and safety inspections for vehicle lifts and alignment sensors.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Asset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*Fixed Asset Register* (</w:t>
      </w:r>
      <w:r>
        <w:rPr>
          <w:rFonts w:ascii="Consolas" w:hAnsi="Consolas"/>
          <w:color w:val="C2410C"/>
          <w:sz w:val="19"/>
        </w:rPr>
        <w:t>/desk/fixed-asset-register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*Asset Depreciation Ledger* (</w:t>
      </w:r>
      <w:r>
        <w:rPr>
          <w:rFonts w:ascii="Consolas" w:hAnsi="Consolas"/>
          <w:color w:val="C2410C"/>
          <w:sz w:val="19"/>
        </w:rPr>
        <w:t>/desk/asset-depreciation-ledger</w:t>
      </w:r>
      <w:r>
        <w:t>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F. Human Resources &amp; Workforce Management (HRMS)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HRMS</w:t>
      </w:r>
      <w:r>
        <w:t xml:space="preserve"> module provides personnel administration and technician accountability: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Employee Registry &amp; Roles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Profiles for Service Advisors, Mechanics/Technicians, Cashiers, Warehouse Custodians, and Branch Managers.</w:t>
      </w:r>
    </w:p>
    <w:p>
      <w:pPr>
        <w:pStyle w:val="ListBullet"/>
        <w:spacing w:before="20" w:after="40" w:line="276" w:lineRule="auto"/>
        <w:ind w:left="720"/>
      </w:pPr>
      <w:r>
        <w:t xml:space="preserve">Employee records link to Frappe Users and </w:t>
      </w:r>
      <w:r>
        <w:rPr>
          <w:rFonts w:ascii="Consolas" w:hAnsi="Consolas"/>
          <w:color w:val="C2410C"/>
          <w:sz w:val="19"/>
        </w:rPr>
        <w:t>Cashier Profile</w:t>
      </w:r>
      <w:r>
        <w:t xml:space="preserve"> records.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Digital Cashier Badges &amp; QR Security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Generates secure digital ID badges featuring high-resolution QR codes encoding employee identifiers.</w:t>
      </w:r>
    </w:p>
    <w:p>
      <w:pPr>
        <w:pStyle w:val="ListBullet"/>
        <w:spacing w:before="20" w:after="40" w:line="276" w:lineRule="auto"/>
        <w:ind w:left="720"/>
      </w:pPr>
      <w:r>
        <w:t>Enables rapid POS cashier shifts, camera-based authentication, and material handover validation.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Technician Bay Productivity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Job orders track lead technicians and assigned labor lines to measure bay turnaround time and technician billing efficiency.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Expense Claims &amp; Petty Cash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Handles daily workshop supplies, emergency parts runs, and branch operating reimbursements.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G. Manufacturing &amp; Service Kits (Bill of Materials)</w:t>
      </w:r>
    </w:p>
    <w:p>
      <w:pPr>
        <w:spacing w:before="40" w:after="80" w:line="276" w:lineRule="auto"/>
      </w:pPr>
      <w:r>
        <w:t xml:space="preserve">For standardized service packages, ERPNext's </w:t>
      </w:r>
      <w:r>
        <w:rPr>
          <w:b/>
        </w:rPr>
        <w:t>Manufacturing / BOM</w:t>
      </w:r>
      <w:r>
        <w:t xml:space="preserve"> capabilities provide structured assembly: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Service Package Bundling (BOM)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Defines standard PMS packages (e.g. *PMS 20K Service Package* = 4L Fully Synthetic Engine Oil + 1 Oil Filter + 1 Sump Plug Washer + 1.5 Hours Alignment &amp; Inspection Labor).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Automatic Component Deduction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Booking a bundled service package at POS or in a Job Order accurately decrements each individual component SKU from stock while billing a single package price.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H. Cross-Module Enterprise Data Flow</w:t>
      </w:r>
    </w:p>
    <w:p>
      <w:pPr>
        <w:spacing w:before="40" w:after="80" w:line="276" w:lineRule="auto"/>
      </w:pPr>
      <w:r>
        <w:t>The following trace illustrates how data traverses ERPNext core modules in everyday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participant Buy as Buying Module</w:t>
              <w:br/>
              <w:t xml:space="preserve">    participant Wh as Stock Module</w:t>
              <w:br/>
              <w:t xml:space="preserve">    participant Shop as Vehicle Mgt / POS</w:t>
              <w:br/>
              <w:t xml:space="preserve">    participant Acct as Accounts (GL)</w:t>
              <w:br/>
              <w:t xml:space="preserve">    participant Exec as Executive Dashboard</w:t>
              <w:br/>
              <w:br/>
              <w:t xml:space="preserve">    Buy-&gt;&gt;Wh: Purchase Order &amp; Receipt (Tires received at Warehouse Dau)</w:t>
              <w:br/>
              <w:t xml:space="preserve">    Wh-&gt;&gt;Wh: Material Transfer (Tires moved to Stores - Ultra MRF Dau Main)</w:t>
              <w:br/>
              <w:t xml:space="preserve">    Wh-&gt;&gt;Shop: Tires available in tabBin (In Stock: ON in POS Terminal)</w:t>
              <w:br/>
              <w:t xml:space="preserve">    Shop-&gt;&gt;Shop: Vehicle arrives -&gt; Inspection -&gt; Customer Vehicle linked</w:t>
              <w:br/>
              <w:t xml:space="preserve">    Shop-&gt;&gt;Shop: Counter sale / Job Order completed -&gt; Payment collected</w:t>
              <w:br/>
              <w:t xml:space="preserve">    Shop-&gt;&gt;Wh: Stock deduction posted in Stock Ledger</w:t>
              <w:br/>
              <w:t xml:space="preserve">    Shop-&gt;&gt;Acct: POS Invoice posted to General Ledger (Sales, VAT, COGS)</w:t>
              <w:br/>
              <w:t xml:space="preserve">    Acct-&gt;&gt;Exec: Real-time update to Revenue, Gross Margin, and Branch Cash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3. Order to Cash (O2C) Enterprise Process Flow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Order to Cash (O2C)</w:t>
      </w:r>
      <w:r>
        <w:t xml:space="preserve"> process orchestrates all customer-facing transactions across two distinct operational tracks: </w:t>
      </w:r>
      <w:r>
        <w:rPr>
          <w:b/>
        </w:rPr>
        <w:t>Track A: Retail &amp; Walk-in Cash/Card Customers</w:t>
      </w:r>
      <w:r>
        <w:t xml:space="preserve"> (instant counter settlement) and </w:t>
      </w:r>
      <w:r>
        <w:rPr>
          <w:b/>
        </w:rPr>
        <w:t>Track B: Commercial Fleet &amp; Corporate Credit Accounts</w:t>
      </w:r>
      <w:r>
        <w:t xml:space="preserve"> (quotation, sales order, terms, and receivable aging).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"Intake &amp; Identification"</w:t>
              <w:br/>
              <w:t xml:space="preserve">        O1["Customer Inquiry / Drive-in"] --&gt; O2["Customer Vehicle Lookup / Registration&lt;br/&gt;(Plate No., Specs, Mileage)"]</w:t>
              <w:br/>
              <w:t xml:space="preserve">        O2 --&gt; O3["Intake Inspection &amp; Service Estimation&lt;br/&gt;(Vehicle Inspection &amp; Vehicle Estimate)"]</w:t>
              <w:br/>
              <w:t xml:space="preserve">    end</w:t>
              <w:br/>
              <w:br/>
              <w:t xml:space="preserve">    subgraph "Sales Channel Routing"</w:t>
              <w:br/>
              <w:t xml:space="preserve">        O3 --&gt;|Retail / Walk-in| O4A["Touchscreen POS Terminal&lt;br/&gt;(/pos-terminal or /desk/vehicle_pos)"]</w:t>
              <w:br/>
              <w:t xml:space="preserve">        O3 --&gt;|Fleet / B2B Terms| O4B["Quotation -&gt; Sales Order&lt;br/&gt;(Credit limit &amp; terms verification)"]</w:t>
              <w:br/>
              <w:t xml:space="preserve">    end</w:t>
              <w:br/>
              <w:br/>
              <w:t xml:space="preserve">    subgraph "Execution &amp; Bay Service"</w:t>
              <w:br/>
              <w:t xml:space="preserve">        O4A --&gt; O5A["Express Tire Bay / Counter Sale"]</w:t>
              <w:br/>
              <w:t xml:space="preserve">        O4B --&gt; O5B["Vehicle Job Order Dispatch&lt;br/&gt;(Bay technician assignment &amp; parts requisitions)"]</w:t>
              <w:br/>
              <w:t xml:space="preserve">    end</w:t>
              <w:br/>
              <w:br/>
              <w:t xml:space="preserve">    subgraph "Fulfillment &amp; Invoicing"</w:t>
              <w:br/>
              <w:t xml:space="preserve">        O5A --&gt; O6A["Vehicle POS Invoice (VMSPOS-...)&lt;br/&gt;+ ERPNext POS Invoice (ACC-PSINV-...)"]</w:t>
              <w:br/>
              <w:t xml:space="preserve">        O5B --&gt; O6B["Delivery Note / Standard Sales Invoice&lt;br/&gt;(ACC-SINV-...)"]</w:t>
              <w:br/>
              <w:t xml:space="preserve">    end</w:t>
              <w:br/>
              <w:br/>
              <w:t xml:space="preserve">    subgraph "Financial &amp; Ledger Settlement"</w:t>
              <w:br/>
              <w:t xml:space="preserve">        O6A --&gt; O7A["Immediate Cash / GCash / Card Settlement&lt;br/&gt;(GL: Cash Dr / Sales Cr / Stock Ledger Decrement)"]</w:t>
              <w:br/>
              <w:t xml:space="preserve">        O6B --&gt; O7B["Accounts Receivable Aging (30/60 Days)&lt;br/&gt;(Payment Entry settlement against Fleet account)"]</w:t>
              <w:br/>
              <w:t xml:space="preserve">    end</w:t>
              <w:br/>
              <w:br/>
              <w:t xml:space="preserve">    subgraph "Reporting &amp; Analytics"</w:t>
              <w:br/>
              <w:t xml:space="preserve">        O7A --&gt; O8["Executive Dashboard &amp; Daily POS Register"]</w:t>
              <w:br/>
              <w:t xml:space="preserve">        O7B --&gt; O8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Detailed Order to Cash Workflow Steps: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1: Customer &amp; Vehicle Intake</w:t>
      </w:r>
    </w:p>
    <w:p>
      <w:pPr>
        <w:pStyle w:val="ListNumber"/>
        <w:spacing w:before="20" w:after="40" w:line="276" w:lineRule="auto"/>
        <w:ind w:left="360"/>
      </w:pPr>
      <w:r>
        <w:t>Customer drives into the branch or calls for inquiry.</w:t>
      </w:r>
    </w:p>
    <w:p>
      <w:pPr>
        <w:pStyle w:val="ListNumber"/>
        <w:spacing w:before="20" w:after="40" w:line="276" w:lineRule="auto"/>
        <w:ind w:left="360"/>
      </w:pPr>
      <w:r>
        <w:t xml:space="preserve">Cashier/Service Advisor searches for the plate number in </w:t>
      </w:r>
      <w:r>
        <w:rPr>
          <w:rFonts w:ascii="Consolas" w:hAnsi="Consolas"/>
          <w:color w:val="C2410C"/>
          <w:sz w:val="19"/>
        </w:rPr>
        <w:t>Customer Vehicle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t>If new, the vehicle is created with plate number, make, model, year, VIN/chassis number, engine number, and linked customer. Space normalization automatically cleans customer strings.</w:t>
      </w:r>
    </w:p>
    <w:p>
      <w:pPr>
        <w:pStyle w:val="ListNumber"/>
        <w:spacing w:before="20" w:after="40" w:line="276" w:lineRule="auto"/>
        <w:ind w:left="360"/>
      </w:pPr>
      <w:r>
        <w:t>Odometer reading is recorded to evaluate maintenance milestones.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2: Intake Inspection &amp; Pre-Service Estimation</w:t>
      </w:r>
    </w:p>
    <w:p>
      <w:pPr>
        <w:pStyle w:val="ListNumber"/>
        <w:spacing w:before="20" w:after="40" w:line="276" w:lineRule="auto"/>
        <w:ind w:left="360"/>
      </w:pPr>
      <w:r>
        <w:t xml:space="preserve">For mechanical and PMS repairs, Service Advisor executes a </w:t>
      </w:r>
      <w:r>
        <w:rPr>
          <w:rFonts w:ascii="Consolas" w:hAnsi="Consolas"/>
          <w:color w:val="C2410C"/>
          <w:sz w:val="19"/>
        </w:rPr>
        <w:t>Vehicle Inspection</w:t>
      </w:r>
      <w:r>
        <w:t xml:space="preserve"> based on standard checklist templates.</w:t>
      </w:r>
    </w:p>
    <w:p>
      <w:pPr>
        <w:pStyle w:val="ListNumber"/>
        <w:spacing w:before="20" w:after="40" w:line="276" w:lineRule="auto"/>
        <w:ind w:left="360"/>
      </w:pPr>
      <w:r>
        <w:t xml:space="preserve">An electronic </w:t>
      </w:r>
      <w:r>
        <w:rPr>
          <w:rFonts w:ascii="Consolas" w:hAnsi="Consolas"/>
          <w:color w:val="C2410C"/>
          <w:sz w:val="19"/>
        </w:rPr>
        <w:t>Vehicle Estimate</w:t>
      </w:r>
      <w:r>
        <w:t xml:space="preserve"> is drafted containing recommended labor tasks (</w:t>
      </w:r>
      <w:r>
        <w:rPr>
          <w:rFonts w:ascii="Consolas" w:hAnsi="Consolas"/>
          <w:color w:val="C2410C"/>
          <w:sz w:val="19"/>
        </w:rPr>
        <w:t>Job Order Service Item</w:t>
      </w:r>
      <w:r>
        <w:t>) and required parts (</w:t>
      </w:r>
      <w:r>
        <w:rPr>
          <w:rFonts w:ascii="Consolas" w:hAnsi="Consolas"/>
          <w:color w:val="C2410C"/>
          <w:sz w:val="19"/>
        </w:rPr>
        <w:t>Job Order Part Item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t>Customer receives estimate via SMS/Email or printed sheet for formal approval.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3: Sales Channel Execution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Track A (Retail Walk-in &amp; Express Tire/Battery Counter)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Customer orders tires, batteries, lubricants, or express tire mounting/balancing.</w:t>
      </w:r>
    </w:p>
    <w:p>
      <w:pPr>
        <w:pStyle w:val="ListBullet"/>
        <w:spacing w:before="20" w:after="40" w:line="276" w:lineRule="auto"/>
        <w:ind w:left="720"/>
      </w:pPr>
      <w:r>
        <w:t xml:space="preserve">Cashier pulls up vehicle plate in the </w:t>
      </w:r>
      <w:r>
        <w:rPr>
          <w:b/>
        </w:rPr>
        <w:t>POS Terminal</w:t>
      </w:r>
      <w:r>
        <w:t xml:space="preserve"> (</w:t>
      </w:r>
      <w:r>
        <w:rPr>
          <w:rFonts w:ascii="Consolas" w:hAnsi="Consolas"/>
          <w:color w:val="C2410C"/>
          <w:sz w:val="19"/>
        </w:rPr>
        <w:t>/pos-terminal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 xml:space="preserve">Toggles </w:t>
      </w:r>
      <w:r>
        <w:rPr>
          <w:b/>
        </w:rPr>
        <w:t>In Stock: ON</w:t>
      </w:r>
      <w:r>
        <w:t xml:space="preserve"> to verify immediate warehouse on-hand stock for the branch.</w:t>
      </w:r>
    </w:p>
    <w:p>
      <w:pPr>
        <w:pStyle w:val="ListBullet"/>
        <w:spacing w:before="20" w:after="40" w:line="276" w:lineRule="auto"/>
        <w:ind w:left="720"/>
      </w:pPr>
      <w:r>
        <w:t>Cashier selects items, applies valid bundle discounts, and reviews bill summary.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Track B (Corporate Fleet &amp; B2B Commercial Accounts)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Formal </w:t>
      </w:r>
      <w:r>
        <w:rPr>
          <w:rFonts w:ascii="Consolas" w:hAnsi="Consolas"/>
          <w:color w:val="C2410C"/>
          <w:sz w:val="19"/>
        </w:rPr>
        <w:t>Quotation</w:t>
      </w:r>
      <w:r>
        <w:t xml:space="preserve"> is issued and approved by fleet customer.</w:t>
      </w:r>
    </w:p>
    <w:p>
      <w:pPr>
        <w:pStyle w:val="ListBullet"/>
        <w:spacing w:before="20" w:after="40" w:line="276" w:lineRule="auto"/>
        <w:ind w:left="720"/>
      </w:pPr>
      <w:r>
        <w:t xml:space="preserve">Converted into a confirmed </w:t>
      </w:r>
      <w:r>
        <w:rPr>
          <w:rFonts w:ascii="Consolas" w:hAnsi="Consolas"/>
          <w:color w:val="C2410C"/>
          <w:sz w:val="19"/>
        </w:rPr>
        <w:t>Sales Order</w:t>
      </w:r>
      <w:r>
        <w:t>. The system checks the customer's credit limit and outstanding balance before booking.</w:t>
      </w:r>
    </w:p>
    <w:p>
      <w:pPr>
        <w:pStyle w:val="ListBullet"/>
        <w:spacing w:before="20" w:after="40" w:line="276" w:lineRule="auto"/>
        <w:ind w:left="720"/>
      </w:pPr>
      <w:r>
        <w:t>Stock is allocated and reserved in warehouse inventory.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4: Workshop Bay Execution &amp; Parts Consumption</w:t>
      </w:r>
    </w:p>
    <w:p>
      <w:pPr>
        <w:pStyle w:val="ListNumber"/>
        <w:spacing w:before="20" w:after="40" w:line="276" w:lineRule="auto"/>
        <w:ind w:left="360"/>
      </w:pPr>
      <w:r>
        <w:t xml:space="preserve">For work requiring bay time, a </w:t>
      </w:r>
      <w:r>
        <w:rPr>
          <w:rFonts w:ascii="Consolas" w:hAnsi="Consolas"/>
          <w:color w:val="C2410C"/>
          <w:sz w:val="19"/>
        </w:rPr>
        <w:t>Vehicle Job Order</w:t>
      </w:r>
      <w:r>
        <w:t xml:space="preserve"> is generated in status </w:t>
      </w:r>
      <w:r>
        <w:rPr>
          <w:rFonts w:ascii="Consolas" w:hAnsi="Consolas"/>
          <w:color w:val="C2410C"/>
          <w:sz w:val="19"/>
        </w:rPr>
        <w:t>In Progress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t>Assigned technician draws required tires, motor oils, and filters from branch warehouse stores.</w:t>
      </w:r>
    </w:p>
    <w:p>
      <w:pPr>
        <w:pStyle w:val="ListNumber"/>
        <w:spacing w:before="20" w:after="40" w:line="276" w:lineRule="auto"/>
        <w:ind w:left="360"/>
      </w:pPr>
      <w:r>
        <w:t xml:space="preserve">If parts are missing, status moves to </w:t>
      </w:r>
      <w:r>
        <w:rPr>
          <w:rFonts w:ascii="Consolas" w:hAnsi="Consolas"/>
          <w:color w:val="C2410C"/>
          <w:sz w:val="19"/>
        </w:rPr>
        <w:t>Pending Parts</w:t>
      </w:r>
      <w:r>
        <w:t xml:space="preserve"> until warehouse replenishment arrives.</w:t>
      </w:r>
    </w:p>
    <w:p>
      <w:pPr>
        <w:pStyle w:val="ListNumber"/>
        <w:spacing w:before="20" w:after="40" w:line="276" w:lineRule="auto"/>
        <w:ind w:left="360"/>
      </w:pPr>
      <w:r>
        <w:t xml:space="preserve">Upon mechanical completion and test run, status updates to </w:t>
      </w:r>
      <w:r>
        <w:rPr>
          <w:rFonts w:ascii="Consolas" w:hAnsi="Consolas"/>
          <w:color w:val="C2410C"/>
          <w:sz w:val="19"/>
        </w:rPr>
        <w:t>Completed</w:t>
      </w:r>
      <w:r>
        <w:t>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5: Dual-Ledger Invoicing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Counter POS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Cashier clicks </w:t>
      </w:r>
      <w:r>
        <w:rPr>
          <w:b/>
        </w:rPr>
        <w:t>Complete Sale</w:t>
      </w:r>
      <w:r>
        <w:t xml:space="preserve"> with payment tender (Cash, Card, GCash, Bank).</w:t>
      </w:r>
    </w:p>
    <w:p>
      <w:pPr>
        <w:pStyle w:val="ListBullet"/>
        <w:spacing w:before="20" w:after="40" w:line="276" w:lineRule="auto"/>
        <w:ind w:left="720"/>
      </w:pPr>
      <w:r>
        <w:t xml:space="preserve">System concurrently creates </w:t>
      </w:r>
      <w:r>
        <w:rPr>
          <w:rFonts w:ascii="Consolas" w:hAnsi="Consolas"/>
          <w:color w:val="C2410C"/>
          <w:sz w:val="19"/>
        </w:rPr>
        <w:t>Vehicle POS Invoice</w:t>
      </w:r>
      <w:r>
        <w:t xml:space="preserve"> and auto-submits official ERPNext </w:t>
      </w:r>
      <w:r>
        <w:rPr>
          <w:rFonts w:ascii="Consolas" w:hAnsi="Consolas"/>
          <w:color w:val="C2410C"/>
          <w:sz w:val="19"/>
        </w:rPr>
        <w:t>POS Invoice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Warehouse inventory is decremented immediately from </w:t>
      </w:r>
      <w:r>
        <w:rPr>
          <w:rFonts w:ascii="Consolas" w:hAnsi="Consolas"/>
          <w:color w:val="C2410C"/>
          <w:sz w:val="19"/>
        </w:rPr>
        <w:t>tabBin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Fleet Billing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Service Advisor marks Job Order </w:t>
      </w:r>
      <w:r>
        <w:rPr>
          <w:rFonts w:ascii="Consolas" w:hAnsi="Consolas"/>
          <w:color w:val="C2410C"/>
          <w:sz w:val="19"/>
        </w:rPr>
        <w:t>Released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Generates standard </w:t>
      </w:r>
      <w:r>
        <w:rPr>
          <w:rFonts w:ascii="Consolas" w:hAnsi="Consolas"/>
          <w:color w:val="C2410C"/>
          <w:sz w:val="19"/>
        </w:rPr>
        <w:t>Sales Invoice</w:t>
      </w:r>
      <w:r>
        <w:t xml:space="preserve"> with 30-day payment term.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6: Payment Collection &amp; Ledger Posting</w:t>
      </w:r>
    </w:p>
    <w:p>
      <w:pPr>
        <w:pStyle w:val="ListNumber"/>
        <w:spacing w:before="20" w:after="40" w:line="276" w:lineRule="auto"/>
        <w:ind w:left="360"/>
      </w:pPr>
      <w:r>
        <w:t>Immediate tender generates payment entries into Cash/Bank accounts.</w:t>
      </w:r>
    </w:p>
    <w:p>
      <w:pPr>
        <w:pStyle w:val="ListNumber"/>
        <w:spacing w:before="20" w:after="40" w:line="276" w:lineRule="auto"/>
        <w:ind w:left="360"/>
      </w:pPr>
      <w:r>
        <w:t>Fleet receivables are tracked under Accounts Receivable aging.</w:t>
      </w:r>
    </w:p>
    <w:p>
      <w:pPr>
        <w:pStyle w:val="ListNumber"/>
        <w:spacing w:before="20" w:after="40" w:line="276" w:lineRule="auto"/>
        <w:ind w:left="360"/>
      </w:pPr>
      <w:r>
        <w:t xml:space="preserve">Collection is booked via </w:t>
      </w:r>
      <w:r>
        <w:rPr>
          <w:rFonts w:ascii="Consolas" w:hAnsi="Consolas"/>
          <w:color w:val="C2410C"/>
          <w:sz w:val="19"/>
        </w:rPr>
        <w:t>Payment Entry</w:t>
      </w:r>
      <w:r>
        <w:t>, reconciling outstanding invoices and clearing customer ledger.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4. Purchase to Pay (P2P) Enterprise Process Flow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Purchase to Pay (P2P)</w:t>
      </w:r>
      <w:r>
        <w:t xml:space="preserve"> process manages the procurement lifecycle for tires (Michelin, Yokohama), automotive spare parts, bulk lubricants, and workshop consumables.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"1. Requisition &amp; Need Identification"</w:t>
              <w:br/>
              <w:t xml:space="preserve">        P1["Low Stock Auto-Reorder / Bay Requisition"] --&gt; P2["Material Request (Purchase / Transfer)&lt;br/&gt;(Pending approval)"]</w:t>
              <w:br/>
              <w:t xml:space="preserve">    end</w:t>
              <w:br/>
              <w:br/>
              <w:t xml:space="preserve">    subgraph "2. Sourcing &amp; Supplier Evaluation"</w:t>
              <w:br/>
              <w:t xml:space="preserve">        P2 --&gt; P3["Request for Quotation (RFQ)"]</w:t>
              <w:br/>
              <w:t xml:space="preserve">        P3 --&gt; P4["Supplier Quotation Analysis&lt;br/&gt;(Price, lead time, payment terms)"]</w:t>
              <w:br/>
              <w:t xml:space="preserve">    end</w:t>
              <w:br/>
              <w:br/>
              <w:t xml:space="preserve">    subgraph "3. Purchase Ordering &amp; Governance"</w:t>
              <w:br/>
              <w:t xml:space="preserve">        P4 --&gt; P5["Purchase Order (PUR-ORD-...)"]</w:t>
              <w:br/>
              <w:t xml:space="preserve">        P5 --&gt; P6["Executive Dashboard Approval Workflow&lt;br/&gt;(PO threshold approval)"]</w:t>
              <w:br/>
              <w:t xml:space="preserve">    end</w:t>
              <w:br/>
              <w:br/>
              <w:t xml:space="preserve">    subgraph "4. Inward Receiving &amp; Quality Check"</w:t>
              <w:br/>
              <w:t xml:space="preserve">        P6 --&gt; P7["Physical Delivery at Warehouse Dau / Branch"]</w:t>
              <w:br/>
              <w:t xml:space="preserve">        P7 --&gt; P8["Purchase Receipt / Goods Receipt Note (GRN)&lt;br/&gt;(Technical inspection, barcode labeling &amp; bin slotting)"]</w:t>
              <w:br/>
              <w:t xml:space="preserve">    end</w:t>
              <w:br/>
              <w:br/>
              <w:t xml:space="preserve">    subgraph "5. Invoice Verification (3-Way Match)"</w:t>
              <w:br/>
              <w:t xml:space="preserve">        P8 --&gt; P9["Supplier Purchase Invoice (PUR-INV-...)&lt;br/&gt;(3-Way Match: PO vs Receipt vs Supplier Bill)"]</w:t>
              <w:br/>
              <w:t xml:space="preserve">    end</w:t>
              <w:br/>
              <w:br/>
              <w:t xml:space="preserve">    subgraph "6. Disbursement &amp; Accounting"</w:t>
              <w:br/>
              <w:t xml:space="preserve">        P9 --&gt; P10["Payment Entry&lt;br/&gt;(Check, Bank Wire, Corporate ACH)"]</w:t>
              <w:br/>
              <w:t xml:space="preserve">        P10 --&gt; P11["General Ledger &amp; Stock Ledger Settlement&lt;br/&gt;(AP cleared, Landed Cost posted to Inventory)"]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Detailed Purchase to Pay Workflow Steps: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1: Demand Sourcing &amp; Material Requests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Automated Re-order</w:t>
      </w:r>
      <w:r>
        <w:t>: When actual stock in central warehouses (</w:t>
      </w:r>
      <w:r>
        <w:rPr>
          <w:rFonts w:ascii="Consolas" w:hAnsi="Consolas"/>
          <w:color w:val="C2410C"/>
          <w:sz w:val="19"/>
        </w:rPr>
        <w:t>Warehouse Dau</w:t>
      </w:r>
      <w:r>
        <w:t xml:space="preserve">, </w:t>
      </w:r>
      <w:r>
        <w:rPr>
          <w:rFonts w:ascii="Consolas" w:hAnsi="Consolas"/>
          <w:color w:val="C2410C"/>
          <w:sz w:val="19"/>
        </w:rPr>
        <w:t>San Fernando 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Mexico Warehouse</w:t>
      </w:r>
      <w:r>
        <w:t xml:space="preserve">) or branch stores falls below safety thresholds, ERPNext automatically drafts </w:t>
      </w:r>
      <w:r>
        <w:rPr>
          <w:rFonts w:ascii="Consolas" w:hAnsi="Consolas"/>
          <w:color w:val="C2410C"/>
          <w:sz w:val="19"/>
        </w:rPr>
        <w:t>Material Request</w:t>
      </w:r>
      <w:r>
        <w:t xml:space="preserve"> records.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Workshop Bay Requisition</w:t>
      </w:r>
      <w:r>
        <w:t xml:space="preserve">: When technicians require non-stock parts for a specific vehicle repair, a </w:t>
      </w:r>
      <w:r>
        <w:rPr>
          <w:rFonts w:ascii="Consolas" w:hAnsi="Consolas"/>
          <w:color w:val="C2410C"/>
          <w:sz w:val="19"/>
        </w:rPr>
        <w:t>Material Request</w:t>
      </w:r>
      <w:r>
        <w:t xml:space="preserve"> linked to the Job Order is submitted.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2: Supplier Sourcing &amp; RFQ</w:t>
      </w:r>
    </w:p>
    <w:p>
      <w:pPr>
        <w:pStyle w:val="ListNumber"/>
        <w:spacing w:before="20" w:after="40" w:line="276" w:lineRule="auto"/>
        <w:ind w:left="360"/>
      </w:pPr>
      <w:r>
        <w:t xml:space="preserve">For bulk procurements or new product introductions, a </w:t>
      </w:r>
      <w:r>
        <w:rPr>
          <w:rFonts w:ascii="Consolas" w:hAnsi="Consolas"/>
          <w:color w:val="C2410C"/>
          <w:sz w:val="19"/>
        </w:rPr>
        <w:t>Request for Quotation (RFQ)</w:t>
      </w:r>
      <w:r>
        <w:t xml:space="preserve"> is sent to authorized distributors.</w:t>
      </w:r>
    </w:p>
    <w:p>
      <w:pPr>
        <w:pStyle w:val="ListNumber"/>
        <w:spacing w:before="20" w:after="40" w:line="276" w:lineRule="auto"/>
        <w:ind w:left="360"/>
      </w:pPr>
      <w:r>
        <w:t xml:space="preserve">Submitted vendor bids are entered into </w:t>
      </w:r>
      <w:r>
        <w:rPr>
          <w:rFonts w:ascii="Consolas" w:hAnsi="Consolas"/>
          <w:color w:val="C2410C"/>
          <w:sz w:val="19"/>
        </w:rPr>
        <w:t>Supplier Quotation</w:t>
      </w:r>
      <w:r>
        <w:t xml:space="preserve"> records for price and delivery lead-time comparison.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3: Purchase Order Execution &amp; Approval Hierarchy</w:t>
      </w:r>
    </w:p>
    <w:p>
      <w:pPr>
        <w:pStyle w:val="ListNumber"/>
        <w:spacing w:before="20" w:after="40" w:line="276" w:lineRule="auto"/>
        <w:ind w:left="360"/>
      </w:pPr>
      <w:r>
        <w:t xml:space="preserve">A formal </w:t>
      </w:r>
      <w:r>
        <w:rPr>
          <w:rFonts w:ascii="Consolas" w:hAnsi="Consolas"/>
          <w:color w:val="C2410C"/>
          <w:sz w:val="19"/>
        </w:rPr>
        <w:t>Purchase Order</w:t>
      </w:r>
      <w:r>
        <w:t xml:space="preserve"> (</w:t>
      </w:r>
      <w:r>
        <w:rPr>
          <w:rFonts w:ascii="Consolas" w:hAnsi="Consolas"/>
          <w:color w:val="C2410C"/>
          <w:sz w:val="19"/>
        </w:rPr>
        <w:t>PUR-ORD-YYYY-#####</w:t>
      </w:r>
      <w:r>
        <w:t>) is drafted specifying items, negotiated rates, delivery warehouse, and credit terms.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Approval Hierarchy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POs under ₱50,000 are approved by Branch / Warehouse Managers.</w:t>
      </w:r>
    </w:p>
    <w:p>
      <w:pPr>
        <w:pStyle w:val="ListBullet"/>
        <w:spacing w:before="20" w:after="40" w:line="276" w:lineRule="auto"/>
        <w:ind w:left="720"/>
      </w:pPr>
      <w:r>
        <w:t xml:space="preserve">POs exceeding ₱50,000 enter the </w:t>
      </w:r>
      <w:r>
        <w:rPr>
          <w:b/>
        </w:rPr>
        <w:t>Executive Approvals Workflow</w:t>
      </w:r>
      <w:r>
        <w:t xml:space="preserve"> and appear under the </w:t>
      </w:r>
      <w:r>
        <w:rPr>
          <w:b/>
        </w:rPr>
        <w:t>Approvals</w:t>
      </w:r>
      <w:r>
        <w:t xml:space="preserve"> tab of the Executive Dashboard.</w:t>
      </w:r>
    </w:p>
    <w:p>
      <w:pPr>
        <w:pStyle w:val="ListBullet"/>
        <w:spacing w:before="20" w:after="40" w:line="276" w:lineRule="auto"/>
        <w:ind w:left="720"/>
      </w:pPr>
      <w:r>
        <w:t>Authorized executives review pending drafts directly via canonical desk links (</w:t>
      </w:r>
      <w:r>
        <w:rPr>
          <w:rFonts w:ascii="Consolas" w:hAnsi="Consolas"/>
          <w:color w:val="C2410C"/>
          <w:sz w:val="19"/>
        </w:rPr>
        <w:t>/desk/purchase-order?company=...</w:t>
      </w:r>
      <w:r>
        <w:t>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4: Physical Receiving, QC Inspection &amp; Bin Slotting</w:t>
      </w:r>
    </w:p>
    <w:p>
      <w:pPr>
        <w:pStyle w:val="ListNumber"/>
        <w:spacing w:before="20" w:after="40" w:line="276" w:lineRule="auto"/>
        <w:ind w:left="360"/>
      </w:pPr>
      <w:r>
        <w:t>Shipments arrive at the receiving dock.</w:t>
      </w:r>
    </w:p>
    <w:p>
      <w:pPr>
        <w:pStyle w:val="ListNumber"/>
        <w:spacing w:before="20" w:after="40" w:line="276" w:lineRule="auto"/>
        <w:ind w:left="360"/>
      </w:pPr>
      <w:r>
        <w:t xml:space="preserve">Storekeepers execute a </w:t>
      </w:r>
      <w:r>
        <w:rPr>
          <w:rFonts w:ascii="Consolas" w:hAnsi="Consolas"/>
          <w:color w:val="C2410C"/>
          <w:sz w:val="19"/>
        </w:rPr>
        <w:t>Purchase Receipt</w:t>
      </w:r>
      <w:r>
        <w:t xml:space="preserve"> (Goods Receipt Note):</w:t>
      </w:r>
    </w:p>
    <w:p>
      <w:pPr>
        <w:pStyle w:val="ListBullet"/>
        <w:spacing w:before="20" w:after="40" w:line="276" w:lineRule="auto"/>
        <w:ind w:left="720"/>
      </w:pPr>
      <w:r>
        <w:t>Inspect tire manufacturing date (DOT codes), tread condition, and specs.</w:t>
      </w:r>
    </w:p>
    <w:p>
      <w:pPr>
        <w:pStyle w:val="ListBullet"/>
        <w:spacing w:before="20" w:after="40" w:line="276" w:lineRule="auto"/>
        <w:ind w:left="720"/>
      </w:pPr>
      <w:r>
        <w:t>Validate lubricant seal integrity and viscosity ratings.</w:t>
      </w:r>
    </w:p>
    <w:p>
      <w:pPr>
        <w:pStyle w:val="ListBullet"/>
        <w:spacing w:before="20" w:after="40" w:line="276" w:lineRule="auto"/>
        <w:ind w:left="720"/>
      </w:pPr>
      <w:r>
        <w:t>Count and verify physical packages against supplier delivery receipts.</w:t>
      </w:r>
    </w:p>
    <w:p>
      <w:pPr>
        <w:pStyle w:val="ListNumber"/>
        <w:spacing w:before="20" w:after="40" w:line="276" w:lineRule="auto"/>
        <w:ind w:left="360"/>
      </w:pPr>
      <w:r>
        <w:t xml:space="preserve">System automatically slots items into specific warehouse </w:t>
      </w:r>
      <w:r>
        <w:rPr>
          <w:rFonts w:ascii="Consolas" w:hAnsi="Consolas"/>
          <w:color w:val="C2410C"/>
          <w:sz w:val="19"/>
        </w:rPr>
        <w:t>Bin Location</w:t>
      </w:r>
      <w:r>
        <w:t xml:space="preserve"> records (e.g. Aisle 02, Rack 04, Shelf 01, Bin B-03).</w:t>
      </w:r>
    </w:p>
    <w:p>
      <w:pPr>
        <w:pStyle w:val="ListNumber"/>
        <w:spacing w:before="20" w:after="40" w:line="276" w:lineRule="auto"/>
        <w:ind w:left="360"/>
      </w:pPr>
      <w:r>
        <w:t xml:space="preserve">Physical quantity is credited into </w:t>
      </w:r>
      <w:r>
        <w:rPr>
          <w:rFonts w:ascii="Consolas" w:hAnsi="Consolas"/>
          <w:color w:val="C2410C"/>
          <w:sz w:val="19"/>
        </w:rPr>
        <w:t>tabBin.actual_qty</w:t>
      </w:r>
      <w:r>
        <w:t>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5: Three-Way Matching &amp; Purchase Invoice</w:t>
      </w:r>
    </w:p>
    <w:p>
      <w:pPr>
        <w:pStyle w:val="ListNumber"/>
        <w:spacing w:before="20" w:after="40" w:line="276" w:lineRule="auto"/>
        <w:ind w:left="360"/>
      </w:pPr>
      <w:r>
        <w:t>Accounting receives the supplier's commercial sales invoice.</w:t>
      </w:r>
    </w:p>
    <w:p>
      <w:pPr>
        <w:pStyle w:val="ListNumber"/>
        <w:spacing w:before="20" w:after="40" w:line="276" w:lineRule="auto"/>
        <w:ind w:left="360"/>
      </w:pPr>
      <w:r>
        <w:t xml:space="preserve">Creates a </w:t>
      </w:r>
      <w:r>
        <w:rPr>
          <w:rFonts w:ascii="Consolas" w:hAnsi="Consolas"/>
          <w:color w:val="C2410C"/>
          <w:sz w:val="19"/>
        </w:rPr>
        <w:t>Purchase Invoice</w:t>
      </w:r>
      <w:r>
        <w:t xml:space="preserve"> (</w:t>
      </w:r>
      <w:r>
        <w:rPr>
          <w:rFonts w:ascii="Consolas" w:hAnsi="Consolas"/>
          <w:color w:val="C2410C"/>
          <w:sz w:val="19"/>
        </w:rPr>
        <w:t>PUR-INV-YYYY-#####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Three-Way Match Verification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Quantities on Purchase Invoice must match Purchase Receipt.</w:t>
      </w:r>
    </w:p>
    <w:p>
      <w:pPr>
        <w:pStyle w:val="ListBullet"/>
        <w:spacing w:before="20" w:after="40" w:line="276" w:lineRule="auto"/>
        <w:ind w:left="720"/>
      </w:pPr>
      <w:r>
        <w:t>Pricing and terms must match original approved Purchase Order.</w:t>
      </w:r>
    </w:p>
    <w:p>
      <w:pPr>
        <w:pStyle w:val="ListNumber"/>
        <w:spacing w:before="20" w:after="40" w:line="276" w:lineRule="auto"/>
        <w:ind w:left="360"/>
      </w:pPr>
      <w:r>
        <w:t>System posts provisional liabilities to Accounts Payable and credits Goods Received But Not Billed (GRIR) accrual.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6: Supplier Disbursement &amp; GL Clearance</w:t>
      </w:r>
    </w:p>
    <w:p>
      <w:pPr>
        <w:pStyle w:val="ListNumber"/>
        <w:spacing w:before="20" w:after="40" w:line="276" w:lineRule="auto"/>
        <w:ind w:left="360"/>
      </w:pPr>
      <w:r>
        <w:t>On payment due date, Finance issues payment via check, bank wire, or online corporate transfer.</w:t>
      </w:r>
    </w:p>
    <w:p>
      <w:pPr>
        <w:pStyle w:val="ListNumber"/>
        <w:spacing w:before="20" w:after="40" w:line="276" w:lineRule="auto"/>
        <w:ind w:left="360"/>
      </w:pPr>
      <w:r>
        <w:t xml:space="preserve">A </w:t>
      </w:r>
      <w:r>
        <w:rPr>
          <w:rFonts w:ascii="Consolas" w:hAnsi="Consolas"/>
          <w:color w:val="C2410C"/>
          <w:sz w:val="19"/>
        </w:rPr>
        <w:t>Payment Entry</w:t>
      </w:r>
      <w:r>
        <w:t xml:space="preserve"> is posted against the Purchase Invoice, clearing the vendor's Accounts Payable balance.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5. Financial &amp; Accounting Operational Engine</w:t>
      </w:r>
    </w:p>
    <w:p>
      <w:pPr>
        <w:spacing w:before="40" w:after="80" w:line="276" w:lineRule="auto"/>
      </w:pPr>
      <w:r>
        <w:t>ERPNext acts as the centralized accounting backbone for all 12 corporate entities, providing multi-company financial consolidation, cost center segregation, and tax compliance.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General Ledger (GL) Accounting Matrix</w:t>
      </w:r>
    </w:p>
    <w:p>
      <w:pPr>
        <w:spacing w:before="40" w:after="80" w:line="276" w:lineRule="auto"/>
      </w:pPr>
      <w:r>
        <w:t>The table below specifies the automated debit and credit entries generated across key operational events: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Event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Debited Account (Dr)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Credited Account (Cr)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Financial Impact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Retail POS Counter Sale (Cash)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Cash in Hand / Cash Drawer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Sales Income (Tires/Parts)&lt;br/&gt;Output VAT (12%)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Increases liquid cash, records revenue and tax liability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Retail POS Counter Sale (Digital/Card)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Bank Clearing / Merchant E-Wallet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Sales Income&lt;br/&gt;Output VAT (12%)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Increases bank clearing assets, records revenue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COGS Recognition on Sale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Cost of Goods Sold (COGS)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in Hand (Asset)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Decrements inventory asset, books direct operational cost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Fleet B2B Service Sale (On Terms)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Accounts Receivable (Customer)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Sales Income (Parts/Labor)&lt;br/&gt;Output VAT (12%)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Increases trade receivables, records revenue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Receipt (GRN Inward)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in Hand (Inventory Asset)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Received But Not Billed (GRIR)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Capitalizes physical stock into inventory valuation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Invoice Booking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Received But Not Billed (GRIR)&lt;br/&gt;Input VAT (12%)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Accounts Payable (Supplier)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Clears temporary inventory accrual, establishes vendor liability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Supplier Payment Disbursement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Accounts Payable (Supplier)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Bank Account / Operating Cash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Liquidates vendor payable, reduces cash/bank balance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Monthly Fixed Asset Depreciation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Depreciation Expense (Operating Exp)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Accumulated Depreciation (Contra Asset)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Recognizes monthly asset wear and tear under IAS 16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Shrinkage / Write-off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Adjustment / Loss Expense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in Hand (Inventory Asset)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Recognizes physical inventory loss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Multi-Branch Cost Center Segregation</w:t>
      </w:r>
    </w:p>
    <w:p>
      <w:pPr>
        <w:spacing w:before="40" w:after="80" w:line="276" w:lineRule="auto"/>
      </w:pPr>
      <w:r>
        <w:t>To calculate profitability per workshop location, every transaction is automatically tagged with its branch Cost Center: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Dau Main - UMDM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Dau Annex - UMDA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San Fernando - UMSF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Wheel Core - WC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Automan Car Care Center - ACCC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The Wheelhub - TWH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Telebastagan - UMT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Corporate Overhead - ULTRA MRF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Taxation &amp; Compliance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Value Added Tax (VAT)</w:t>
      </w:r>
      <w:r>
        <w:t>: 12% Output VAT automatically calculated on all retail taxable sales; 12% Input VAT tracked on purchase receipts for tax credit computation.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Withholding Tax</w:t>
      </w:r>
      <w:r>
        <w:t>: Supports Expanded Withholding Tax (EWT / BIR Form 2307) on rental, subcontracted machine shop services, and corporate fleet billing.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Bank &amp; Payment Reconciliation</w:t>
      </w:r>
    </w:p>
    <w:p>
      <w:pPr>
        <w:pStyle w:val="ListBullet"/>
        <w:spacing w:before="20" w:after="40" w:line="276" w:lineRule="auto"/>
        <w:ind w:left="360"/>
      </w:pPr>
      <w:r>
        <w:t>Integrated payment clearing for cash registers, credit card terminal batches, GCash merchant wallets, and online bank transfers.</w:t>
      </w:r>
    </w:p>
    <w:p>
      <w:pPr>
        <w:pStyle w:val="ListBullet"/>
        <w:spacing w:before="20" w:after="40" w:line="276" w:lineRule="auto"/>
        <w:ind w:left="360"/>
      </w:pPr>
      <w:r>
        <w:t>Bank Reconciliation Tool (</w:t>
      </w:r>
      <w:r>
        <w:rPr>
          <w:rFonts w:ascii="Consolas" w:hAnsi="Consolas"/>
          <w:color w:val="C2410C"/>
          <w:sz w:val="19"/>
        </w:rPr>
        <w:t>/desk/bank-reconciliation-tool</w:t>
      </w:r>
      <w:r>
        <w:t>) matches bank statement lines against internal payment entries.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6. Inventory &amp; Multi-Warehouse Operations Engine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Multi-Tier Warehouse Network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Hub["Central Logistics Hubs&lt;br/&gt;(Warehouse Dau / SF / Mexico)"]</w:t>
              <w:br/>
              <w:br/>
              <w:t xml:space="preserve">    subgraph "Frontline Branch Workshop Stores"</w:t>
              <w:br/>
              <w:t xml:space="preserve">        S1["Stores - UM (Ultra MRF)"]</w:t>
              <w:br/>
              <w:t xml:space="preserve">        S2["Stores - UMDM (Dau Main)"]</w:t>
              <w:br/>
              <w:t xml:space="preserve">        S3["Stores - UMDA (Dau Annex)"]</w:t>
              <w:br/>
              <w:t xml:space="preserve">        S4["Stores - UMSF (San Fernando)"]</w:t>
              <w:br/>
              <w:t xml:space="preserve">        S5["Stores - ACCC (Automan)"]</w:t>
              <w:br/>
              <w:t xml:space="preserve">        S6["Stores - UMT (Telebastagan)"]</w:t>
              <w:br/>
              <w:t xml:space="preserve">    end</w:t>
              <w:br/>
              <w:br/>
              <w:t xml:space="preserve">    subgraph "Workshop Bays &amp; Quarantine"</w:t>
              <w:br/>
              <w:t xml:space="preserve">        B1["Bay Fast-Moving Tire Rack"]</w:t>
              <w:br/>
              <w:t xml:space="preserve">        B2["Lubricant Dispensing Station"]</w:t>
              <w:br/>
              <w:t xml:space="preserve">        Q1["Damaged Cores &amp; Warranty Quarantine"]</w:t>
              <w:br/>
              <w:t xml:space="preserve">    end</w:t>
              <w:br/>
              <w:br/>
              <w:t xml:space="preserve">    Hub --&gt;|Material Transfer| S1</w:t>
              <w:br/>
              <w:t xml:space="preserve">    Hub --&gt;|Material Transfer| S2</w:t>
              <w:br/>
              <w:t xml:space="preserve">    Hub --&gt;|Material Transfer| S3</w:t>
              <w:br/>
              <w:t xml:space="preserve">    Hub --&gt;|Material Transfer| S4</w:t>
              <w:br/>
              <w:t xml:space="preserve">    Hub --&gt;|Material Transfer| S5</w:t>
              <w:br/>
              <w:t xml:space="preserve">    Hub --&gt;|Material Transfer| S6</w:t>
              <w:br/>
              <w:br/>
              <w:t xml:space="preserve">    S2 --&gt; B1</w:t>
              <w:br/>
              <w:t xml:space="preserve">    S2 --&gt; B2</w:t>
              <w:br/>
              <w:t xml:space="preserve">    S2 --&gt; Q1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Bin Location Slotting (570 Locations)</w:t>
      </w:r>
    </w:p>
    <w:p>
      <w:pPr>
        <w:spacing w:before="40" w:after="80" w:line="276" w:lineRule="auto"/>
      </w:pPr>
      <w:r>
        <w:t xml:space="preserve">Every physical storage rack across warehouses is tracked in </w:t>
      </w:r>
      <w:r>
        <w:rPr>
          <w:rFonts w:ascii="Consolas" w:hAnsi="Consolas"/>
          <w:color w:val="C2410C"/>
          <w:sz w:val="19"/>
        </w:rPr>
        <w:t>Bin Location</w:t>
      </w:r>
      <w:r>
        <w:t>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Aisle</w:t>
      </w:r>
      <w:r>
        <w:t xml:space="preserve">: Physical warehouse corridor (e.g. </w:t>
      </w:r>
      <w:r>
        <w:rPr>
          <w:rFonts w:ascii="Consolas" w:hAnsi="Consolas"/>
          <w:color w:val="C2410C"/>
          <w:sz w:val="19"/>
        </w:rPr>
        <w:t>Aisle 01</w:t>
      </w:r>
      <w:r>
        <w:t xml:space="preserve">, </w:t>
      </w:r>
      <w:r>
        <w:rPr>
          <w:rFonts w:ascii="Consolas" w:hAnsi="Consolas"/>
          <w:color w:val="C2410C"/>
          <w:sz w:val="19"/>
        </w:rPr>
        <w:t>Aisle 02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Rack</w:t>
      </w:r>
      <w:r>
        <w:t>: Vertical storage shelving system.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Shelf</w:t>
      </w:r>
      <w:r>
        <w:t xml:space="preserve">: Height tier (e.g. </w:t>
      </w:r>
      <w:r>
        <w:rPr>
          <w:rFonts w:ascii="Consolas" w:hAnsi="Consolas"/>
          <w:color w:val="C2410C"/>
          <w:sz w:val="19"/>
        </w:rPr>
        <w:t>Tier 1 - Ground Heavy Tires</w:t>
      </w:r>
      <w:r>
        <w:t xml:space="preserve">, </w:t>
      </w:r>
      <w:r>
        <w:rPr>
          <w:rFonts w:ascii="Consolas" w:hAnsi="Consolas"/>
          <w:color w:val="C2410C"/>
          <w:sz w:val="19"/>
        </w:rPr>
        <w:t>Tier 4 - Light Filters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Bin</w:t>
      </w:r>
      <w:r>
        <w:t>: Designated slot holding specific SKUs.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Stock Valuation &amp; Perpetual Inventory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Perpetual Inventory</w:t>
      </w:r>
      <w:r>
        <w:t>: Every stock movement immediately updates the financial balance sheet. No manual year-end inventory valuation journal entries required.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Moving Average Valuation</w:t>
      </w:r>
      <w:r>
        <w:t>: Real-time landed cost dynamically accounts for purchase price fluctuations, freight, import duties, and handling charges.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Physical Inventory Counting &amp; Reconciliation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Cycle Counting</w:t>
      </w:r>
      <w:r>
        <w:t>: Periodic partial counts scheduled per item group (e.g. daily tire counts, weekly lubricant barrel soundings).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Stock Reconciliation Tool</w:t>
      </w:r>
      <w:r>
        <w:t xml:space="preserve"> (</w:t>
      </w:r>
      <w:r>
        <w:rPr>
          <w:rFonts w:ascii="Consolas" w:hAnsi="Consolas"/>
          <w:color w:val="C2410C"/>
          <w:sz w:val="19"/>
        </w:rPr>
        <w:t>/desk/stock-reconciliation</w:t>
      </w:r>
      <w:r>
        <w:t>): Compares physical book quantity against actual counted quantity, automatically posting write-off or surplus adjustments to the General Ledger.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7. Master Reporting &amp; Analytics Catalog</w:t>
      </w:r>
    </w:p>
    <w:p>
      <w:pPr>
        <w:spacing w:before="40" w:after="80" w:line="276" w:lineRule="auto"/>
      </w:pPr>
      <w:r>
        <w:t>The system provides an exhaustive suite of real-time management reports accessible directly via ERPNext Desk and web dashboards: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Financial &amp; Accounting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General 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/desk/general-ledger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Comprehensive debit/credit transaction journal by account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Trial 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/desk/trial-balance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Summary of all active accounts, debits, credits, and net balances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Profit and Loss Statement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/desk/profit-and-loss-statement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Multi-branch revenue, gross margin, operating expenses, and net profit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Balance Sheet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/desk/balance-sheet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Assets, liabilities, and corporate equity snapshot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Accounts Receivable Summary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/desk/accounts-receivable-summary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Fleet customer aging analysis (0-30, 31-60, 61-90, 90+ days)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Accounts Payable 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/desk/accounts-payable-summary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Supplier payment schedules, aging, and upcoming vendor liabilities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POS Register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/desk/pos-register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Daily breakdown of all counter cash, card, and digital payment receipts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Cash Flow Statement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/desk/cash-flow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Operating, investing, and financing cash movements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Stock &amp; Multi-Warehouse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Balance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/desk/stock-balance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Current on-hand quantity, valuation rate, and stock value per warehouse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Warehouse Wise Stock 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/desk/warehouse-wise-stock-balance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Matrix view of item quantities distributed across all 12 branch stores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/desk/stock-ledger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Complete chronological audit trail of all inward/outward inventory movements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Item Shortage / Re-order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/desk/item-shortage-report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Identifies SKUs below minimum safety stock requiring replenishment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Ageing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/desk/stock-ageing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Detects slow-moving or obsolete tires and spare parts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Buying &amp; Procurement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Order 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/desk/purchase-order-analysis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Tracking delivery completion, outstanding orders, and fulfillment rates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Register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/desk/purchase-register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Invoice-by-invoice log of all vendor bills, input VAT, and disbursements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Item-wise Purchase History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/desk/item-wise-purchase-history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Historical price trends for tire models, oil drums, and workshop tools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Sales &amp; Commercial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Sales Order 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/desk/sales-order-analysis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Fleet order delivery and fulfillment tracking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Sales Invoice Trends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/desk/sales-invoice-trends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Monthly, quarterly, and annual sales trajectory by item group and branch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Customer Credit 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/desk/customer-credit-balance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Real-time monitoring of fleet credit lines and available credit balances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E. Vehicle Management &amp; Workshop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Analytics Dashboard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/desk/vehicle_analytics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Interactive multi-filter dashboard (Total revenue, labor sales, tire sales, top services)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Job Card 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/desk/job-card-summary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Workshop bay job status, completion times, and mechanic allocation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Mechanic Jobs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/desk/mechanic-jobs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Labor hours and revenue generated per technician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Customer Vehicle Service Log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/desk/customer-vehicle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Complete chronological maintenance history for any license plate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8. Standard Operating Procedures (SOP)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SOP-01: Cashier Sign-In &amp; Shift Initiation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Access Point</w:t>
      </w:r>
      <w:r>
        <w:t xml:space="preserve">: Open </w:t>
      </w:r>
      <w:r>
        <w:rPr>
          <w:rFonts w:ascii="Consolas" w:hAnsi="Consolas"/>
          <w:color w:val="C2410C"/>
          <w:sz w:val="19"/>
        </w:rPr>
        <w:t>http://38.247.138.224:10017/pos-terminal</w:t>
      </w:r>
      <w:r>
        <w:t xml:space="preserve"> (or </w:t>
      </w:r>
      <w:r>
        <w:rPr>
          <w:rFonts w:ascii="Consolas" w:hAnsi="Consolas"/>
          <w:color w:val="C2410C"/>
          <w:sz w:val="19"/>
        </w:rPr>
        <w:t>/desk/vehicle_pos</w:t>
      </w:r>
      <w:r>
        <w:t xml:space="preserve"> inside Desk).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Authentication Options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2D Barcode Gun</w:t>
      </w:r>
      <w:r>
        <w:t>: Scan physical laminated QR employee badge.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Webcam / Mobile Camera</w:t>
      </w:r>
      <w:r>
        <w:t xml:space="preserve">: Click </w:t>
      </w:r>
      <w:r>
        <w:rPr>
          <w:b/>
        </w:rPr>
        <w:t>📷 Scan QR Code / Camera</w:t>
      </w:r>
      <w:r>
        <w:t>, allow camera permissions, and present ID badge to lens.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Credentials / PIN</w:t>
      </w:r>
      <w:r>
        <w:t>: Enter system username/email and password.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Shift Validation</w:t>
      </w:r>
      <w:r>
        <w:t xml:space="preserve">: The system verifies if an open </w:t>
      </w:r>
      <w:r>
        <w:rPr>
          <w:rFonts w:ascii="Consolas" w:hAnsi="Consolas"/>
          <w:color w:val="C2410C"/>
          <w:sz w:val="19"/>
        </w:rPr>
        <w:t>POS Opening Entry</w:t>
      </w:r>
      <w:r>
        <w:t xml:space="preserve"> exists. If not, one is generated automatically for the active branch.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Digital Badge Generation</w:t>
      </w:r>
      <w:r>
        <w:t xml:space="preserve">: Cashiers can visit the </w:t>
      </w:r>
      <w:r>
        <w:rPr>
          <w:b/>
        </w:rPr>
        <w:t>👤 Cashier Profile</w:t>
      </w:r>
      <w:r>
        <w:t xml:space="preserve"> tab to view their official badge with photo, employee ID, and SVG QR code, with direct options to print or download SVG.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SOP-02: Counter Checkout &amp; Vehicle Service Linking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Vehicle Identification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Type plate number into the vehicle search input (e.g. </w:t>
      </w:r>
      <w:r>
        <w:rPr>
          <w:rFonts w:ascii="Consolas" w:hAnsi="Consolas"/>
          <w:color w:val="C2410C"/>
          <w:sz w:val="19"/>
        </w:rPr>
        <w:t>CAZ4232</w:t>
      </w:r>
      <w:r>
        <w:t xml:space="preserve"> or </w:t>
      </w:r>
      <w:r>
        <w:rPr>
          <w:rFonts w:ascii="Consolas" w:hAnsi="Consolas"/>
          <w:color w:val="C2410C"/>
          <w:sz w:val="19"/>
        </w:rPr>
        <w:t>0301 650263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>Matching vehicle specs (Make, Model, Year, Owner Name) populate automatically.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Item Selection &amp; Stock Check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Browse by category tabs: </w:t>
      </w:r>
      <w:r>
        <w:rPr>
          <w:rFonts w:ascii="Consolas" w:hAnsi="Consolas"/>
          <w:color w:val="C2410C"/>
          <w:sz w:val="19"/>
        </w:rPr>
        <w:t>All</w:t>
      </w:r>
      <w:r>
        <w:t xml:space="preserve">, </w:t>
      </w:r>
      <w:r>
        <w:rPr>
          <w:rFonts w:ascii="Consolas" w:hAnsi="Consolas"/>
          <w:color w:val="C2410C"/>
          <w:sz w:val="19"/>
        </w:rPr>
        <w:t>Tires</w:t>
      </w:r>
      <w:r>
        <w:t xml:space="preserve">, </w:t>
      </w:r>
      <w:r>
        <w:rPr>
          <w:rFonts w:ascii="Consolas" w:hAnsi="Consolas"/>
          <w:color w:val="C2410C"/>
          <w:sz w:val="19"/>
        </w:rPr>
        <w:t>Wheels</w:t>
      </w:r>
      <w:r>
        <w:t xml:space="preserve">, </w:t>
      </w:r>
      <w:r>
        <w:rPr>
          <w:rFonts w:ascii="Consolas" w:hAnsi="Consolas"/>
          <w:color w:val="C2410C"/>
          <w:sz w:val="19"/>
        </w:rPr>
        <w:t>Lubricants</w:t>
      </w:r>
      <w:r>
        <w:t xml:space="preserve">, </w:t>
      </w:r>
      <w:r>
        <w:rPr>
          <w:rFonts w:ascii="Consolas" w:hAnsi="Consolas"/>
          <w:color w:val="C2410C"/>
          <w:sz w:val="19"/>
        </w:rPr>
        <w:t>Services</w:t>
      </w:r>
      <w:r>
        <w:t xml:space="preserve">, </w:t>
      </w:r>
      <w:r>
        <w:rPr>
          <w:rFonts w:ascii="Consolas" w:hAnsi="Consolas"/>
          <w:color w:val="C2410C"/>
          <w:sz w:val="19"/>
        </w:rPr>
        <w:t>Batteries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Activate </w:t>
      </w:r>
      <w:r>
        <w:rPr>
          <w:b/>
        </w:rPr>
        <w:t>In Stock: ON</w:t>
      </w:r>
      <w:r>
        <w:t xml:space="preserve"> to display only items with physical quantity on-hand in the branch warehouse.</w:t>
      </w:r>
    </w:p>
    <w:p>
      <w:pPr>
        <w:pStyle w:val="ListBullet"/>
        <w:spacing w:before="20" w:after="40" w:line="276" w:lineRule="auto"/>
        <w:ind w:left="720"/>
      </w:pPr>
      <w:r>
        <w:t>Add items, adjust quantity, or apply discounts.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Payment &amp; Receipt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Choose payment method: </w:t>
      </w:r>
      <w:r>
        <w:rPr>
          <w:rFonts w:ascii="Consolas" w:hAnsi="Consolas"/>
          <w:color w:val="C2410C"/>
          <w:sz w:val="19"/>
        </w:rPr>
        <w:t>Cash</w:t>
      </w:r>
      <w:r>
        <w:t xml:space="preserve">, </w:t>
      </w:r>
      <w:r>
        <w:rPr>
          <w:rFonts w:ascii="Consolas" w:hAnsi="Consolas"/>
          <w:color w:val="C2410C"/>
          <w:sz w:val="19"/>
        </w:rPr>
        <w:t>Card</w:t>
      </w:r>
      <w:r>
        <w:t xml:space="preserve">, </w:t>
      </w:r>
      <w:r>
        <w:rPr>
          <w:rFonts w:ascii="Consolas" w:hAnsi="Consolas"/>
          <w:color w:val="C2410C"/>
          <w:sz w:val="19"/>
        </w:rPr>
        <w:t>GCash</w:t>
      </w:r>
      <w:r>
        <w:t xml:space="preserve">, or </w:t>
      </w:r>
      <w:r>
        <w:rPr>
          <w:rFonts w:ascii="Consolas" w:hAnsi="Consolas"/>
          <w:color w:val="C2410C"/>
          <w:sz w:val="19"/>
        </w:rPr>
        <w:t>Bank Transfer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Click </w:t>
      </w:r>
      <w:r>
        <w:rPr>
          <w:b/>
        </w:rPr>
        <w:t>Complete Sale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System concurrently generates a </w:t>
      </w:r>
      <w:r>
        <w:rPr>
          <w:rFonts w:ascii="Consolas" w:hAnsi="Consolas"/>
          <w:color w:val="C2410C"/>
          <w:sz w:val="19"/>
        </w:rPr>
        <w:t>Vehicle POS Invoice</w:t>
      </w:r>
      <w:r>
        <w:t xml:space="preserve"> and an official submitted </w:t>
      </w:r>
      <w:r>
        <w:rPr>
          <w:rFonts w:ascii="Consolas" w:hAnsi="Consolas"/>
          <w:color w:val="C2410C"/>
          <w:sz w:val="19"/>
        </w:rPr>
        <w:t>POS Invoice</w:t>
      </w:r>
      <w:r>
        <w:t xml:space="preserve"> with full stock and financial ledger entries.</w:t>
      </w:r>
    </w:p>
    <w:p>
      <w:pPr>
        <w:pStyle w:val="ListBullet"/>
        <w:spacing w:before="20" w:after="40" w:line="276" w:lineRule="auto"/>
        <w:ind w:left="720"/>
      </w:pPr>
      <w:r>
        <w:t>Instant receipt displays both internal transaction ID and accounting document reference.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SOP-03: Workshop Job Order Dispatch &amp; Execution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Intake &amp; Multi-Point Inspection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Service Advisor creates a new </w:t>
      </w:r>
      <w:r>
        <w:rPr>
          <w:rFonts w:ascii="Consolas" w:hAnsi="Consolas"/>
          <w:color w:val="C2410C"/>
          <w:sz w:val="19"/>
        </w:rPr>
        <w:t>Vehicle Inspection</w:t>
      </w:r>
      <w:r>
        <w:t xml:space="preserve"> from </w:t>
      </w:r>
      <w:r>
        <w:rPr>
          <w:rFonts w:ascii="Consolas" w:hAnsi="Consolas"/>
          <w:color w:val="C2410C"/>
          <w:sz w:val="19"/>
        </w:rPr>
        <w:t>/desk/vehicle-inspection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Complete checklist items (Tire Tread Depth, Brake Pads, Battery Voltage, Fluid Levels).</w:t>
      </w:r>
    </w:p>
    <w:p>
      <w:pPr>
        <w:pStyle w:val="ListBullet"/>
        <w:spacing w:before="20" w:after="40" w:line="276" w:lineRule="auto"/>
        <w:ind w:left="720"/>
      </w:pPr>
      <w:r>
        <w:t>Take intake photos of vehicle exterior and attach to the record.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Job Order Creation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Open </w:t>
      </w:r>
      <w:r>
        <w:rPr>
          <w:rFonts w:ascii="Consolas" w:hAnsi="Consolas"/>
          <w:color w:val="C2410C"/>
          <w:sz w:val="19"/>
        </w:rPr>
        <w:t>Vehicle Job Order</w:t>
      </w:r>
      <w:r>
        <w:t xml:space="preserve"> from </w:t>
      </w:r>
      <w:r>
        <w:rPr>
          <w:rFonts w:ascii="Consolas" w:hAnsi="Consolas"/>
          <w:color w:val="C2410C"/>
          <w:sz w:val="19"/>
        </w:rPr>
        <w:t>/desk/vehicle-job-order</w:t>
      </w:r>
      <w:r>
        <w:t xml:space="preserve"> or from the Workspace.</w:t>
      </w:r>
    </w:p>
    <w:p>
      <w:pPr>
        <w:pStyle w:val="ListBullet"/>
        <w:spacing w:before="20" w:after="40" w:line="276" w:lineRule="auto"/>
        <w:ind w:left="720"/>
      </w:pPr>
      <w:r>
        <w:t>Select customer vehicle and assign lead mechanic/technician.</w:t>
      </w:r>
    </w:p>
    <w:p>
      <w:pPr>
        <w:pStyle w:val="ListBullet"/>
        <w:spacing w:before="20" w:after="40" w:line="276" w:lineRule="auto"/>
        <w:ind w:left="720"/>
      </w:pPr>
      <w:r>
        <w:t xml:space="preserve">Add labor tasks under </w:t>
      </w:r>
      <w:r>
        <w:rPr>
          <w:rFonts w:ascii="Consolas" w:hAnsi="Consolas"/>
          <w:color w:val="C2410C"/>
          <w:sz w:val="19"/>
        </w:rPr>
        <w:t>Job Order Service Item</w:t>
      </w:r>
      <w:r>
        <w:t xml:space="preserve"> (e.g. *Periodic Maintenance Service*, *4-Wheel Computerized Alignment*).</w:t>
      </w:r>
    </w:p>
    <w:p>
      <w:pPr>
        <w:pStyle w:val="ListBullet"/>
        <w:spacing w:before="20" w:after="40" w:line="276" w:lineRule="auto"/>
        <w:ind w:left="720"/>
      </w:pPr>
      <w:r>
        <w:t xml:space="preserve">Add parts and lubricants under </w:t>
      </w:r>
      <w:r>
        <w:rPr>
          <w:rFonts w:ascii="Consolas" w:hAnsi="Consolas"/>
          <w:color w:val="C2410C"/>
          <w:sz w:val="19"/>
        </w:rPr>
        <w:t>Job Order Part Item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Status Workflow Progression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Draft</w:t>
      </w:r>
      <w:r>
        <w:t>: Estimate prepared and approved by client.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In Progress</w:t>
      </w:r>
      <w:r>
        <w:t>: Work underway on service bay.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Pending Parts</w:t>
      </w:r>
      <w:r>
        <w:t>: Bay waiting on requisition from warehouse.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Completed</w:t>
      </w:r>
      <w:r>
        <w:t>: Mechanical work and quality inspection passed.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Released</w:t>
      </w:r>
      <w:r>
        <w:t>: Vehicle handed over to customer and settled at cashier.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SOP-04: Material Issue / Handover Safety Check &amp; Employee QR Badge Guide</w:t>
      </w:r>
    </w:p>
    <w:p>
      <w:pPr>
        <w:spacing w:before="40" w:after="80" w:line="276" w:lineRule="auto"/>
      </w:pPr>
      <w:r>
        <w:t>To eliminate unauthorized stock withdrawals and establish clear accountability across warehouse stores: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1. Where Does the Employee / Technician Get Their QR Code Badge?</w:t>
      </w:r>
    </w:p>
    <w:p>
      <w:pPr>
        <w:spacing w:before="40" w:after="80" w:line="276" w:lineRule="auto"/>
      </w:pPr>
      <w:r>
        <w:t xml:space="preserve">There are </w:t>
      </w:r>
      <w:r>
        <w:rPr>
          <w:b/>
        </w:rPr>
        <w:t>three convenient ways</w:t>
      </w:r>
      <w:r>
        <w:t xml:space="preserve"> for employees to obtain and present their official QR code: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Method 1: Self-Service on POS Terminal (Mobile or Desktop)</w:t>
      </w:r>
      <w:r>
        <w:t>:</w:t>
      </w:r>
    </w:p>
    <w:p>
      <w:pPr>
        <w:pStyle w:val="ListNumber"/>
        <w:spacing w:before="20" w:after="40" w:line="276" w:lineRule="auto"/>
        <w:ind w:left="720"/>
      </w:pPr>
      <w:r>
        <w:t xml:space="preserve">Open </w:t>
      </w:r>
      <w:r>
        <w:rPr>
          <w:rFonts w:ascii="Consolas" w:hAnsi="Consolas"/>
          <w:color w:val="C2410C"/>
          <w:sz w:val="19"/>
        </w:rPr>
        <w:t>http://38.247.138.224:10017/pos-terminal</w:t>
      </w:r>
      <w:r>
        <w:t xml:space="preserve"> on any smartphone, tablet, or PC.</w:t>
      </w:r>
    </w:p>
    <w:p>
      <w:pPr>
        <w:pStyle w:val="ListNumber"/>
        <w:spacing w:before="20" w:after="40" w:line="276" w:lineRule="auto"/>
        <w:ind w:left="720"/>
      </w:pPr>
      <w:r>
        <w:t xml:space="preserve">Click the </w:t>
      </w:r>
      <w:r>
        <w:rPr>
          <w:b/>
        </w:rPr>
        <w:t>👤 Cashier Profile</w:t>
      </w:r>
      <w:r>
        <w:t xml:space="preserve"> icon on the left navigation rail.</w:t>
      </w:r>
    </w:p>
    <w:p>
      <w:pPr>
        <w:pStyle w:val="ListNumber"/>
        <w:spacing w:before="20" w:after="40" w:line="276" w:lineRule="auto"/>
        <w:ind w:left="720"/>
      </w:pPr>
      <w:r>
        <w:t xml:space="preserve">The system renders their </w:t>
      </w:r>
      <w:r>
        <w:rPr>
          <w:b/>
        </w:rPr>
        <w:t>Official Digital ID Badge</w:t>
      </w:r>
      <w:r>
        <w:t xml:space="preserve"> showing Name, Employee #, Designation, Company, Branch, and high-resolution </w:t>
      </w:r>
      <w:r>
        <w:rPr>
          <w:b/>
        </w:rPr>
        <w:t>Vector QR Code</w:t>
      </w:r>
      <w:r>
        <w:t>.</w:t>
      </w:r>
    </w:p>
    <w:p>
      <w:pPr>
        <w:pStyle w:val="ListNumber"/>
        <w:spacing w:before="20" w:after="40" w:line="276" w:lineRule="auto"/>
        <w:ind w:left="720"/>
      </w:pPr>
      <w:r>
        <w:t>The employee can: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Save to Phone</w:t>
      </w:r>
      <w:r>
        <w:t>: Take a screenshot or keep the badge open on their phone screen to present to the warehouse camera.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Download SVG</w:t>
      </w:r>
      <w:r>
        <w:t xml:space="preserve">: Click </w:t>
      </w:r>
      <w:r>
        <w:rPr>
          <w:b/>
        </w:rPr>
        <w:t>⬇️ Download Badge (SVG)</w:t>
      </w:r>
      <w:r>
        <w:t>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Print Badge</w:t>
      </w:r>
      <w:r>
        <w:t xml:space="preserve">: Click </w:t>
      </w:r>
      <w:r>
        <w:rPr>
          <w:b/>
        </w:rPr>
        <w:t>🖨️ Print Badge</w:t>
      </w:r>
      <w:r>
        <w:t xml:space="preserve"> to print a hardcopy lanyard ID.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Method 2: HR / Manager Printout in ERPNext Desk (`Employee` DocType)</w:t>
      </w:r>
      <w:r>
        <w:t>:</w:t>
      </w:r>
    </w:p>
    <w:p>
      <w:pPr>
        <w:pStyle w:val="ListNumber"/>
        <w:spacing w:before="20" w:after="40" w:line="276" w:lineRule="auto"/>
        <w:ind w:left="720"/>
      </w:pPr>
      <w:r>
        <w:t xml:space="preserve">In ERPNext Desk, go to </w:t>
      </w:r>
      <w:r>
        <w:rPr>
          <w:b/>
        </w:rPr>
        <w:t>Employee</w:t>
      </w:r>
      <w:r>
        <w:t xml:space="preserve"> (</w:t>
      </w:r>
      <w:r>
        <w:rPr>
          <w:rFonts w:ascii="Consolas" w:hAnsi="Consolas"/>
          <w:color w:val="C2410C"/>
          <w:sz w:val="19"/>
        </w:rPr>
        <w:t>/desk/employee</w:t>
      </w:r>
      <w:r>
        <w:t>).</w:t>
      </w:r>
    </w:p>
    <w:p>
      <w:pPr>
        <w:pStyle w:val="ListNumber"/>
        <w:spacing w:before="20" w:after="40" w:line="276" w:lineRule="auto"/>
        <w:ind w:left="720"/>
      </w:pPr>
      <w:r>
        <w:t xml:space="preserve">Open any employee record (e.g. </w:t>
      </w:r>
      <w:r>
        <w:rPr>
          <w:rFonts w:ascii="Consolas" w:hAnsi="Consolas"/>
          <w:color w:val="C2410C"/>
          <w:sz w:val="19"/>
        </w:rPr>
        <w:t>HR-EMP-00184 Jayson Dagpin</w:t>
      </w:r>
      <w:r>
        <w:t>).</w:t>
      </w:r>
    </w:p>
    <w:p>
      <w:pPr>
        <w:pStyle w:val="ListNumber"/>
        <w:spacing w:before="20" w:after="40" w:line="276" w:lineRule="auto"/>
        <w:ind w:left="720"/>
      </w:pPr>
      <w:r>
        <w:t xml:space="preserve">Click the top action button </w:t>
      </w:r>
      <w:r>
        <w:rPr>
          <w:b/>
        </w:rPr>
        <w:t>🖨️ Print QR Badge</w:t>
      </w:r>
      <w:r>
        <w:t xml:space="preserve"> (or select the print format </w:t>
      </w:r>
      <w:r>
        <w:rPr>
          <w:rFonts w:ascii="Consolas" w:hAnsi="Consolas"/>
          <w:color w:val="C2410C"/>
          <w:sz w:val="19"/>
        </w:rPr>
        <w:t>Employee ID Badge with QR Code</w:t>
      </w:r>
      <w:r>
        <w:t>).</w:t>
      </w:r>
    </w:p>
    <w:p>
      <w:pPr>
        <w:pStyle w:val="ListNumber"/>
        <w:spacing w:before="20" w:after="40" w:line="276" w:lineRule="auto"/>
        <w:ind w:left="720"/>
      </w:pPr>
      <w:r>
        <w:t>Print on standard cardstock, PVC ID card, or laminate for the technician's shop uniform lanyard.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Method 3: Direct Manual Entry / Barcode Gun Scan (Fallback)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If a technician does not have their physical badge on hand, the warehouse custodian can simply type or scan the technician's </w:t>
      </w:r>
      <w:r>
        <w:rPr>
          <w:b/>
        </w:rPr>
        <w:t>Employee ID</w:t>
      </w:r>
      <w:r>
        <w:t xml:space="preserve"> (e.g. </w:t>
      </w:r>
      <w:r>
        <w:rPr>
          <w:rFonts w:ascii="Consolas" w:hAnsi="Consolas"/>
          <w:color w:val="C2410C"/>
          <w:sz w:val="19"/>
        </w:rPr>
        <w:t>HR-EMP-00184</w:t>
      </w:r>
      <w:r>
        <w:t xml:space="preserve">) or </w:t>
      </w:r>
      <w:r>
        <w:rPr>
          <w:b/>
        </w:rPr>
        <w:t>User Email</w:t>
      </w:r>
      <w:r>
        <w:t xml:space="preserve"> (e.g. </w:t>
      </w:r>
      <w:r>
        <w:rPr>
          <w:rFonts w:ascii="Consolas" w:hAnsi="Consolas"/>
          <w:color w:val="C2410C"/>
          <w:sz w:val="19"/>
        </w:rPr>
        <w:t>jayson.dagpin@ultramrf.ph</w:t>
      </w:r>
      <w:r>
        <w:t xml:space="preserve">) into the input box and click </w:t>
      </w:r>
      <w:r>
        <w:rPr>
          <w:b/>
        </w:rPr>
        <w:t>Verify</w:t>
      </w:r>
      <w:r>
        <w:t>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2. Warehouse Handover Verification Process:</w:t>
      </w:r>
    </w:p>
    <w:p>
      <w:pPr>
        <w:pStyle w:val="ListNumber"/>
        <w:spacing w:before="20" w:after="40" w:line="276" w:lineRule="auto"/>
        <w:ind w:left="360"/>
      </w:pPr>
      <w:r>
        <w:t xml:space="preserve">When a warehouse keeper creates a </w:t>
      </w:r>
      <w:r>
        <w:rPr>
          <w:rFonts w:ascii="Consolas" w:hAnsi="Consolas"/>
          <w:color w:val="C2410C"/>
          <w:sz w:val="19"/>
        </w:rPr>
        <w:t>Stock Entry</w:t>
      </w:r>
      <w:r>
        <w:t xml:space="preserve"> (Material Issue) for workshop tires, parts, or lubricants:</w:t>
      </w:r>
    </w:p>
    <w:p>
      <w:pPr>
        <w:pStyle w:val="ListNumber"/>
        <w:spacing w:before="20" w:after="40" w:line="276" w:lineRule="auto"/>
        <w:ind w:left="360"/>
      </w:pPr>
      <w:r>
        <w:t xml:space="preserve">The </w:t>
      </w:r>
      <w:r>
        <w:rPr>
          <w:b/>
        </w:rPr>
        <w:t>Receiver Verification &amp; Handover Safety Check</w:t>
      </w:r>
      <w:r>
        <w:t xml:space="preserve"> box appears at the top.</w:t>
      </w:r>
    </w:p>
    <w:p>
      <w:pPr>
        <w:pStyle w:val="ListNumber"/>
        <w:spacing w:before="20" w:after="40" w:line="276" w:lineRule="auto"/>
        <w:ind w:left="360"/>
      </w:pPr>
      <w:r>
        <w:t xml:space="preserve">Click </w:t>
      </w:r>
      <w:r>
        <w:rPr>
          <w:b/>
        </w:rPr>
        <w:t>📷 Scan Receiver QR &amp; Photo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Step 1 (Scan Badge)</w:t>
      </w:r>
      <w:r>
        <w:t>: Point the device camera at the recipient's printed badge or smartphone screen (or scan with a 2D barcode gun). The system verifies the employee against ERPNext database and displays their photo, name, employee ID, and branch.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Step 2 (Handover Photo)</w:t>
      </w:r>
      <w:r>
        <w:t xml:space="preserve">: Click </w:t>
      </w:r>
      <w:r>
        <w:rPr>
          <w:b/>
        </w:rPr>
        <w:t>📷 Take Handover Photo / Upload</w:t>
      </w:r>
      <w:r>
        <w:t xml:space="preserve"> to snap a photo of the recipient holding the issued items.</w:t>
      </w:r>
    </w:p>
    <w:p>
      <w:pPr>
        <w:pStyle w:val="ListNumber"/>
        <w:spacing w:before="20" w:after="40" w:line="276" w:lineRule="auto"/>
        <w:ind w:left="360"/>
      </w:pPr>
      <w:r>
        <w:t xml:space="preserve">Click </w:t>
      </w:r>
      <w:r>
        <w:rPr>
          <w:b/>
        </w:rPr>
        <w:t>Save &amp; Apply Verification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t xml:space="preserve">The </w:t>
      </w:r>
      <w:r>
        <w:rPr>
          <w:rFonts w:ascii="Consolas" w:hAnsi="Consolas"/>
          <w:color w:val="C2410C"/>
          <w:sz w:val="19"/>
        </w:rPr>
        <w:t>Stock Entry</w:t>
      </w:r>
      <w:r>
        <w:t xml:space="preserve"> marks the receiver as </w:t>
      </w:r>
      <w:r>
        <w:rPr>
          <w:rFonts w:ascii="Consolas" w:hAnsi="Consolas"/>
          <w:color w:val="C2410C"/>
          <w:sz w:val="19"/>
        </w:rPr>
        <w:t>VERIFIED</w:t>
      </w:r>
      <w:r>
        <w:t xml:space="preserve"> with timestamp and attached photo evidence, permitting clean submission. Material Issues without receiver verification are blocked by the system safety validator.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SOP-05: Fixed Assets &amp; Depreciation Accounting</w:t>
      </w:r>
    </w:p>
    <w:p>
      <w:pPr>
        <w:spacing w:before="40" w:after="80" w:line="276" w:lineRule="auto"/>
      </w:pPr>
      <w:r>
        <w:t>Automotive workshop machinery is capitalized and depreciated under standard IAS 16 rules: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Machinery Registered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3D HD Wheel Alignment Systems</w:t>
      </w:r>
    </w:p>
    <w:p>
      <w:pPr>
        <w:pStyle w:val="ListBullet"/>
        <w:spacing w:before="20" w:after="40" w:line="276" w:lineRule="auto"/>
        <w:ind w:left="720"/>
      </w:pPr>
      <w:r>
        <w:t>Heavy-Duty Automatic Tire Changers</w:t>
      </w:r>
    </w:p>
    <w:p>
      <w:pPr>
        <w:pStyle w:val="ListBullet"/>
        <w:spacing w:before="20" w:after="40" w:line="276" w:lineRule="auto"/>
        <w:ind w:left="720"/>
      </w:pPr>
      <w:r>
        <w:t>Dynamic Wheel Balancers</w:t>
      </w:r>
    </w:p>
    <w:p>
      <w:pPr>
        <w:pStyle w:val="ListBullet"/>
        <w:spacing w:before="20" w:after="40" w:line="276" w:lineRule="auto"/>
        <w:ind w:left="720"/>
      </w:pPr>
      <w:r>
        <w:t>2-Post &amp; 4-Post Hydraulic Service Lifts</w:t>
      </w:r>
    </w:p>
    <w:p>
      <w:pPr>
        <w:pStyle w:val="ListBullet"/>
        <w:spacing w:before="20" w:after="40" w:line="276" w:lineRule="auto"/>
        <w:ind w:left="720"/>
      </w:pPr>
      <w:r>
        <w:t>Dual-Gas Automotive AC Recovery Stations</w:t>
      </w:r>
    </w:p>
    <w:p>
      <w:pPr>
        <w:pStyle w:val="ListBullet"/>
        <w:spacing w:before="20" w:after="40" w:line="276" w:lineRule="auto"/>
        <w:ind w:left="720"/>
      </w:pPr>
      <w:r>
        <w:t>Heavy-Duty On-Car Brake Lathes</w:t>
      </w:r>
    </w:p>
    <w:p>
      <w:pPr>
        <w:pStyle w:val="ListBullet"/>
        <w:spacing w:before="20" w:after="40" w:line="276" w:lineRule="auto"/>
        <w:ind w:left="720"/>
      </w:pPr>
      <w:r>
        <w:t>Smart Diagnostic Scanners</w:t>
      </w:r>
    </w:p>
    <w:p>
      <w:pPr>
        <w:pStyle w:val="ListBullet"/>
        <w:spacing w:before="20" w:after="40" w:line="276" w:lineRule="auto"/>
        <w:ind w:left="720"/>
      </w:pPr>
      <w:r>
        <w:t>Waste Oil Drainers &amp; Dispensers</w:t>
      </w:r>
    </w:p>
    <w:p>
      <w:pPr>
        <w:pStyle w:val="ListBullet"/>
        <w:spacing w:before="20" w:after="40" w:line="276" w:lineRule="auto"/>
        <w:ind w:left="720"/>
      </w:pPr>
      <w:r>
        <w:t>Induction Bolt Heating Systems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Depreciation Configuration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Depreciation Method</w:t>
      </w:r>
      <w:r>
        <w:t>: Straight Line.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Frequency</w:t>
      </w:r>
      <w:r>
        <w:t>: Monthly (automatically booked on the 1st of each month).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Accounts</w:t>
      </w:r>
      <w:r>
        <w:t>: Depreciation Expense credited against Accumulated Depreciation Asset account.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Schedule Visibility</w:t>
      </w:r>
      <w:r>
        <w:t xml:space="preserve">: Available under the </w:t>
      </w:r>
      <w:r>
        <w:rPr>
          <w:rFonts w:ascii="Consolas" w:hAnsi="Consolas"/>
          <w:color w:val="C2410C"/>
          <w:sz w:val="19"/>
        </w:rPr>
        <w:t>Depreciation Schedule</w:t>
      </w:r>
      <w:r>
        <w:t xml:space="preserve"> tab of each Asset master in Desk.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SOP-06: Executive &amp; Branch Analytics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Master Dashboard Navigation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Access </w:t>
      </w:r>
      <w:r>
        <w:rPr>
          <w:rFonts w:ascii="Consolas" w:hAnsi="Consolas"/>
          <w:color w:val="C2410C"/>
          <w:sz w:val="19"/>
        </w:rPr>
        <w:t>http://38.247.138.224:10017/executive-dashboard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Tabs</w:t>
      </w:r>
      <w:r>
        <w:t>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Executive Summary</w:t>
      </w:r>
      <w:r>
        <w:t>: High-level revenue, gross profit, cash flow, and AR/AP.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Sales</w:t>
      </w:r>
      <w:r>
        <w:t>: Top-performing branches, sales trends, ticket size distribution.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Procurement</w:t>
      </w:r>
      <w:r>
        <w:t>: Purchase orders, vendor balances, pending supplier invoices.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Finance</w:t>
      </w:r>
      <w:r>
        <w:t>: GL trial balance summaries, expense claims, bank balances.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Approvals</w:t>
      </w:r>
      <w:r>
        <w:t xml:space="preserve">: Real-time cards of pending drafts across 9 DocTypes. Click </w:t>
      </w:r>
      <w:r>
        <w:rPr>
          <w:b/>
        </w:rPr>
        <w:t>View all [DocType]s in Desk →</w:t>
      </w:r>
      <w:r>
        <w:t xml:space="preserve"> to open pre-filtered list views.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Inventory &amp; Bins</w:t>
      </w:r>
      <w:r>
        <w:t>: Warehouse utilization, fast/slow moving items.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Operational Insights</w:t>
      </w:r>
      <w:r>
        <w:t>: Customer repeat rates, average service duration.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Alerts</w:t>
      </w:r>
      <w:r>
        <w:t>: Low stock warnings, aging job orders.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Vehicle Management Workspace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Access </w:t>
      </w:r>
      <w:r>
        <w:rPr>
          <w:rFonts w:ascii="Consolas" w:hAnsi="Consolas"/>
          <w:color w:val="C2410C"/>
          <w:sz w:val="19"/>
        </w:rPr>
        <w:t>http://38.247.138.224:10017/desk/vehicle-management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View live number cards and 4 interactive charts directly at the top.</w:t>
      </w:r>
    </w:p>
    <w:p>
      <w:pPr>
        <w:pStyle w:val="ListBullet"/>
        <w:spacing w:before="20" w:after="40" w:line="276" w:lineRule="auto"/>
        <w:ind w:left="720"/>
      </w:pPr>
      <w:r>
        <w:t>Click quick shortcuts with real-time badges to jump straight into operational lists.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Appendix: Verified Production System Assets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Asset / Component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Location /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Verification Status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Fleet Registry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/desk/customer-vehicle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38,654 Vehicles Normalized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Workshop Jobs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/desk/vehicle-job-order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481 Active Records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POS Transactions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/desk/vehicle-pos-invoice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33 Counter Sales Submitted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ERPNext Accounting Invoices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/desk/pos-invoice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32 Submitted to GL &amp; Stock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Digital Inspections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/desk/vehicle-inspection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476 Multi-Point Inspections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Warehouse Storage Bins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/desk/bin-location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570 Configured Locations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Fixed Assets Module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/desk/asset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10 Heavy Workshop Machines Depreciating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Executive Dashboards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/executive-dashboard</w:t>
            </w:r>
            <w:r>
              <w:t xml:space="preserve"> + 12 Pages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14 Web Pages Routing Live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Workspace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/desk/vehicle-management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Analytics First-View Deployed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