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5D4D" w14:textId="68712111" w:rsidR="005A678A" w:rsidRPr="00E75894" w:rsidRDefault="00963E8B" w:rsidP="000400D9">
      <w:pPr>
        <w:spacing w:after="0" w:line="240" w:lineRule="auto"/>
        <w:ind w:firstLine="357"/>
        <w:jc w:val="center"/>
        <w:rPr>
          <w:rFonts w:ascii="Times New Roman" w:hAnsi="Times New Roman" w:cs="Times New Roman"/>
          <w:sz w:val="48"/>
          <w:szCs w:val="48"/>
        </w:rPr>
      </w:pPr>
      <w:r w:rsidRPr="00E75894">
        <w:rPr>
          <w:rFonts w:ascii="Times New Roman" w:hAnsi="Times New Roman" w:cs="Times New Roman"/>
          <w:sz w:val="48"/>
          <w:szCs w:val="48"/>
        </w:rPr>
        <w:t xml:space="preserve">Predicting Breast Cancer Within </w:t>
      </w:r>
      <w:r w:rsidR="00E42F76" w:rsidRPr="00E75894">
        <w:rPr>
          <w:rFonts w:ascii="Times New Roman" w:hAnsi="Times New Roman" w:cs="Times New Roman"/>
          <w:sz w:val="48"/>
          <w:szCs w:val="48"/>
        </w:rPr>
        <w:t>Cuban Women</w:t>
      </w:r>
    </w:p>
    <w:p w14:paraId="2B8A049B" w14:textId="77777777" w:rsidR="00B228C0" w:rsidRPr="00606005" w:rsidRDefault="00B228C0" w:rsidP="000400D9">
      <w:pPr>
        <w:spacing w:after="0" w:line="240" w:lineRule="auto"/>
        <w:ind w:firstLine="357"/>
        <w:jc w:val="center"/>
        <w:rPr>
          <w:rFonts w:ascii="Times New Roman" w:hAnsi="Times New Roman" w:cs="Times New Roman"/>
          <w:b/>
          <w:bCs/>
          <w:sz w:val="48"/>
          <w:szCs w:val="48"/>
        </w:rPr>
      </w:pPr>
    </w:p>
    <w:p w14:paraId="2CBBABF2" w14:textId="77777777" w:rsidR="00AE07CA" w:rsidRDefault="00AE07CA" w:rsidP="00AA7C8F">
      <w:pPr>
        <w:spacing w:after="0" w:line="240" w:lineRule="auto"/>
        <w:jc w:val="center"/>
        <w:rPr>
          <w:rFonts w:ascii="Times New Roman" w:hAnsi="Times New Roman" w:cs="Times New Roman"/>
          <w:sz w:val="20"/>
          <w:szCs w:val="20"/>
        </w:rPr>
        <w:sectPr w:rsidR="00AE07CA" w:rsidSect="00B52688">
          <w:type w:val="continuous"/>
          <w:pgSz w:w="11906" w:h="16838"/>
          <w:pgMar w:top="1077" w:right="907" w:bottom="1418" w:left="907" w:header="709" w:footer="709" w:gutter="0"/>
          <w:cols w:space="357"/>
          <w:docGrid w:linePitch="360"/>
        </w:sectPr>
      </w:pPr>
    </w:p>
    <w:p w14:paraId="3F2F322E" w14:textId="20E9FE73" w:rsidR="004857FF" w:rsidRDefault="00A003B6" w:rsidP="00AA7C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Razi Mahardika</w:t>
      </w:r>
      <w:r w:rsidR="00AA7C8F">
        <w:rPr>
          <w:rFonts w:ascii="Times New Roman" w:hAnsi="Times New Roman" w:cs="Times New Roman"/>
          <w:sz w:val="20"/>
          <w:szCs w:val="20"/>
        </w:rPr>
        <w:br/>
        <w:t>Computer Science Department</w:t>
      </w:r>
      <w:r w:rsidR="00AA7C8F">
        <w:rPr>
          <w:rFonts w:ascii="Times New Roman" w:hAnsi="Times New Roman" w:cs="Times New Roman"/>
          <w:sz w:val="20"/>
          <w:szCs w:val="20"/>
        </w:rPr>
        <w:br/>
        <w:t>School of Computer Science</w:t>
      </w:r>
      <w:r w:rsidR="004454AB">
        <w:rPr>
          <w:rFonts w:ascii="Times New Roman" w:hAnsi="Times New Roman" w:cs="Times New Roman"/>
          <w:sz w:val="20"/>
          <w:szCs w:val="20"/>
        </w:rPr>
        <w:br/>
        <w:t>Bina Nusantara University</w:t>
      </w:r>
      <w:r w:rsidR="004454AB">
        <w:rPr>
          <w:rFonts w:ascii="Times New Roman" w:hAnsi="Times New Roman" w:cs="Times New Roman"/>
          <w:sz w:val="20"/>
          <w:szCs w:val="20"/>
        </w:rPr>
        <w:br/>
        <w:t>Jakarta, Indonesia</w:t>
      </w:r>
      <w:r w:rsidR="004454AB">
        <w:rPr>
          <w:rFonts w:ascii="Times New Roman" w:hAnsi="Times New Roman" w:cs="Times New Roman"/>
          <w:sz w:val="20"/>
          <w:szCs w:val="20"/>
        </w:rPr>
        <w:br/>
      </w:r>
      <w:hyperlink r:id="rId8" w:history="1">
        <w:r w:rsidR="004857FF" w:rsidRPr="00871829">
          <w:rPr>
            <w:rStyle w:val="Hyperlink"/>
            <w:rFonts w:ascii="Times New Roman" w:hAnsi="Times New Roman" w:cs="Times New Roman"/>
            <w:sz w:val="20"/>
            <w:szCs w:val="20"/>
          </w:rPr>
          <w:t>muhammad.mahardika004@binus.ac.id</w:t>
        </w:r>
      </w:hyperlink>
    </w:p>
    <w:p w14:paraId="436045DC" w14:textId="492BCBD1" w:rsidR="00024B27" w:rsidRDefault="3452FAE0" w:rsidP="3452FAE0">
      <w:pPr>
        <w:spacing w:after="0" w:line="240" w:lineRule="auto"/>
        <w:jc w:val="center"/>
        <w:rPr>
          <w:rFonts w:ascii="Times New Roman" w:hAnsi="Times New Roman" w:cs="Times New Roman"/>
          <w:sz w:val="20"/>
          <w:szCs w:val="20"/>
        </w:rPr>
      </w:pPr>
      <w:r w:rsidRPr="3452FAE0">
        <w:rPr>
          <w:rFonts w:ascii="Times New Roman" w:hAnsi="Times New Roman" w:cs="Times New Roman"/>
          <w:sz w:val="20"/>
          <w:szCs w:val="20"/>
        </w:rPr>
        <w:t>Marcell Kurniawan Sutanto</w:t>
      </w:r>
      <w:r w:rsidR="004857FF">
        <w:br/>
      </w:r>
      <w:r w:rsidRPr="3452FAE0">
        <w:rPr>
          <w:rFonts w:ascii="Times New Roman" w:hAnsi="Times New Roman" w:cs="Times New Roman"/>
          <w:sz w:val="20"/>
          <w:szCs w:val="20"/>
        </w:rPr>
        <w:t>Computer Science Department</w:t>
      </w:r>
      <w:r w:rsidR="004857FF">
        <w:br/>
      </w:r>
      <w:r w:rsidRPr="3452FAE0">
        <w:rPr>
          <w:rFonts w:ascii="Times New Roman" w:hAnsi="Times New Roman" w:cs="Times New Roman"/>
          <w:sz w:val="20"/>
          <w:szCs w:val="20"/>
        </w:rPr>
        <w:t xml:space="preserve">School of Computer Science </w:t>
      </w:r>
    </w:p>
    <w:p w14:paraId="045DA5DF" w14:textId="623B2253" w:rsidR="00024B27" w:rsidRDefault="3452FAE0" w:rsidP="3452FAE0">
      <w:pPr>
        <w:spacing w:after="0" w:line="240" w:lineRule="auto"/>
        <w:jc w:val="center"/>
        <w:rPr>
          <w:rFonts w:ascii="Times New Roman" w:hAnsi="Times New Roman" w:cs="Times New Roman"/>
          <w:sz w:val="20"/>
          <w:szCs w:val="20"/>
        </w:rPr>
      </w:pPr>
      <w:r w:rsidRPr="3452FAE0">
        <w:rPr>
          <w:rFonts w:ascii="Times New Roman" w:hAnsi="Times New Roman" w:cs="Times New Roman"/>
          <w:sz w:val="20"/>
          <w:szCs w:val="20"/>
        </w:rPr>
        <w:t>Bina Nusantara University</w:t>
      </w:r>
    </w:p>
    <w:p w14:paraId="36C02B39" w14:textId="72A27D43" w:rsidR="00366C64" w:rsidRDefault="00024B27" w:rsidP="00AA7C8F">
      <w:pPr>
        <w:spacing w:after="0" w:line="240" w:lineRule="auto"/>
        <w:jc w:val="center"/>
        <w:rPr>
          <w:rFonts w:ascii="Times New Roman" w:hAnsi="Times New Roman" w:cs="Times New Roman"/>
          <w:sz w:val="20"/>
          <w:szCs w:val="20"/>
        </w:rPr>
        <w:sectPr w:rsidR="00366C64" w:rsidSect="00AE07CA">
          <w:type w:val="continuous"/>
          <w:pgSz w:w="11906" w:h="16838"/>
          <w:pgMar w:top="1077" w:right="907" w:bottom="1418" w:left="907" w:header="709" w:footer="709" w:gutter="0"/>
          <w:cols w:num="2" w:space="357"/>
          <w:docGrid w:linePitch="360"/>
        </w:sectPr>
      </w:pPr>
      <w:r>
        <w:rPr>
          <w:rFonts w:ascii="Times New Roman" w:hAnsi="Times New Roman" w:cs="Times New Roman"/>
          <w:sz w:val="20"/>
          <w:szCs w:val="20"/>
        </w:rPr>
        <w:t>Jakarta, Indonesia</w:t>
      </w:r>
      <w:r w:rsidR="00B72709">
        <w:rPr>
          <w:rFonts w:ascii="Times New Roman" w:hAnsi="Times New Roman" w:cs="Times New Roman"/>
          <w:sz w:val="20"/>
          <w:szCs w:val="20"/>
        </w:rPr>
        <w:br/>
      </w:r>
      <w:hyperlink r:id="rId9" w:history="1">
        <w:r w:rsidR="0022399B" w:rsidRPr="00286866">
          <w:rPr>
            <w:rStyle w:val="Hyperlink"/>
            <w:rFonts w:ascii="Times New Roman" w:hAnsi="Times New Roman" w:cs="Times New Roman"/>
            <w:sz w:val="20"/>
            <w:szCs w:val="20"/>
          </w:rPr>
          <w:t>marcell.sutanto@</w:t>
        </w:r>
        <w:r w:rsidR="00366C64" w:rsidRPr="00286866">
          <w:rPr>
            <w:rStyle w:val="Hyperlink"/>
            <w:rFonts w:ascii="Times New Roman" w:hAnsi="Times New Roman" w:cs="Times New Roman"/>
            <w:sz w:val="20"/>
            <w:szCs w:val="20"/>
          </w:rPr>
          <w:t>binus.ac.id</w:t>
        </w:r>
      </w:hyperlink>
    </w:p>
    <w:p w14:paraId="59C8A1F5" w14:textId="10216DE7" w:rsidR="00A003B6" w:rsidRPr="00606005" w:rsidRDefault="00AA7C8F" w:rsidP="00AA7C8F">
      <w:pPr>
        <w:spacing w:after="0" w:line="240" w:lineRule="auto"/>
        <w:jc w:val="center"/>
        <w:rPr>
          <w:rFonts w:ascii="Times New Roman" w:hAnsi="Times New Roman" w:cs="Times New Roman"/>
          <w:sz w:val="20"/>
          <w:szCs w:val="20"/>
        </w:rPr>
        <w:sectPr w:rsidR="00A003B6" w:rsidRPr="00606005" w:rsidSect="00B52688">
          <w:type w:val="continuous"/>
          <w:pgSz w:w="11906" w:h="16838"/>
          <w:pgMar w:top="1077" w:right="907" w:bottom="1418" w:left="907" w:header="709" w:footer="709" w:gutter="0"/>
          <w:cols w:space="357"/>
          <w:docGrid w:linePitch="360"/>
        </w:sectPr>
      </w:pPr>
      <w:r>
        <w:rPr>
          <w:rFonts w:ascii="Times New Roman" w:hAnsi="Times New Roman" w:cs="Times New Roman"/>
          <w:sz w:val="20"/>
          <w:szCs w:val="20"/>
        </w:rPr>
        <w:br/>
      </w:r>
    </w:p>
    <w:p w14:paraId="309185D9" w14:textId="7A25C561" w:rsidR="00B52688" w:rsidRDefault="0CDC6C6A" w:rsidP="2F1445E2">
      <w:pPr>
        <w:spacing w:after="200" w:line="240" w:lineRule="auto"/>
        <w:ind w:firstLine="357"/>
        <w:jc w:val="both"/>
        <w:rPr>
          <w:rFonts w:ascii="Times New Roman" w:hAnsi="Times New Roman" w:cs="Times New Roman"/>
          <w:sz w:val="18"/>
          <w:szCs w:val="18"/>
        </w:rPr>
      </w:pPr>
      <w:r w:rsidRPr="0CDC6C6A">
        <w:rPr>
          <w:rFonts w:ascii="Times New Roman" w:hAnsi="Times New Roman" w:cs="Times New Roman"/>
          <w:b/>
          <w:bCs/>
          <w:i/>
          <w:iCs/>
          <w:sz w:val="18"/>
          <w:szCs w:val="18"/>
        </w:rPr>
        <w:t>Abstract</w:t>
      </w:r>
      <w:r w:rsidRPr="0CDC6C6A">
        <w:rPr>
          <w:rFonts w:ascii="Times New Roman" w:hAnsi="Times New Roman" w:cs="Times New Roman"/>
          <w:b/>
          <w:bCs/>
          <w:sz w:val="20"/>
          <w:szCs w:val="20"/>
        </w:rPr>
        <w:t>—</w:t>
      </w:r>
      <w:r w:rsidRPr="0CDC6C6A">
        <w:rPr>
          <w:rFonts w:ascii="Times New Roman" w:hAnsi="Times New Roman" w:cs="Times New Roman"/>
          <w:sz w:val="18"/>
          <w:szCs w:val="18"/>
        </w:rPr>
        <w:t xml:space="preserve">This experiment focuses on evaluating a variety of classification model on predicting breast cancer within Cuban women between using all the features of the dataset and a select few features of the dataset decided by the importance of the features. The dataset includes 23 features that includes internationally recognized risk factors such as family history or breast cancer, lifestyle habits, demographic characteristics, and clinical outcomes. The machine-learning models used in this experiment are Random Forest Classification (RFC), Logistic Regression (LR), K-Nearest </w:t>
      </w:r>
      <w:proofErr w:type="spellStart"/>
      <w:r w:rsidRPr="0CDC6C6A">
        <w:rPr>
          <w:rFonts w:ascii="Times New Roman" w:hAnsi="Times New Roman" w:cs="Times New Roman"/>
          <w:sz w:val="18"/>
          <w:szCs w:val="18"/>
        </w:rPr>
        <w:t>Neighbor</w:t>
      </w:r>
      <w:proofErr w:type="spellEnd"/>
      <w:r w:rsidRPr="0CDC6C6A">
        <w:rPr>
          <w:rFonts w:ascii="Times New Roman" w:hAnsi="Times New Roman" w:cs="Times New Roman"/>
          <w:sz w:val="18"/>
          <w:szCs w:val="18"/>
        </w:rPr>
        <w:t xml:space="preserve"> (KNN), and Support Vector Machine (SVM). This study contributes to identifying reliable and accurate medical diagnosis tasks, specifically breast cancer detection.</w:t>
      </w:r>
    </w:p>
    <w:p w14:paraId="622A6E6E" w14:textId="64D087CC" w:rsidR="00797B51" w:rsidRDefault="003B00E0" w:rsidP="00B652CE">
      <w:pPr>
        <w:spacing w:after="0" w:line="240" w:lineRule="auto"/>
        <w:ind w:firstLine="357"/>
        <w:jc w:val="both"/>
        <w:rPr>
          <w:rFonts w:ascii="Times New Roman" w:hAnsi="Times New Roman" w:cs="Times New Roman"/>
          <w:sz w:val="18"/>
          <w:szCs w:val="18"/>
        </w:rPr>
      </w:pPr>
      <w:r w:rsidRPr="004E6C99">
        <w:rPr>
          <w:rFonts w:ascii="Times New Roman" w:hAnsi="Times New Roman" w:cs="Times New Roman"/>
          <w:b/>
          <w:bCs/>
          <w:i/>
          <w:iCs/>
          <w:sz w:val="18"/>
          <w:szCs w:val="18"/>
        </w:rPr>
        <w:t>Keywords</w:t>
      </w:r>
      <w:r w:rsidR="00D4147B" w:rsidRPr="004D72B5">
        <w:t>—</w:t>
      </w:r>
      <w:r w:rsidR="00A22A39">
        <w:rPr>
          <w:rFonts w:ascii="Times New Roman" w:hAnsi="Times New Roman" w:cs="Times New Roman"/>
          <w:sz w:val="18"/>
          <w:szCs w:val="18"/>
        </w:rPr>
        <w:t xml:space="preserve">Breast Cancer, Cuba, </w:t>
      </w:r>
      <w:r w:rsidR="00982A9E">
        <w:rPr>
          <w:rFonts w:ascii="Times New Roman" w:hAnsi="Times New Roman" w:cs="Times New Roman"/>
          <w:sz w:val="18"/>
          <w:szCs w:val="18"/>
        </w:rPr>
        <w:t xml:space="preserve">Binary Classification, Random Forest, </w:t>
      </w:r>
      <w:r w:rsidR="00C144C5">
        <w:rPr>
          <w:rFonts w:ascii="Times New Roman" w:hAnsi="Times New Roman" w:cs="Times New Roman"/>
          <w:sz w:val="18"/>
          <w:szCs w:val="18"/>
        </w:rPr>
        <w:t>Logistic Regression, KNN, SVM</w:t>
      </w:r>
    </w:p>
    <w:p w14:paraId="4BC9A9E4" w14:textId="0111D7FC" w:rsidR="003B00E0" w:rsidRPr="007E6B52" w:rsidRDefault="006C0FF3" w:rsidP="00602677">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Introduction</w:t>
      </w:r>
    </w:p>
    <w:p w14:paraId="79C3E7EB" w14:textId="465540D5" w:rsidR="009D6201" w:rsidRDefault="009D6201" w:rsidP="00FE63A4">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Breast</w:t>
      </w:r>
      <w:r w:rsidR="006B58F8">
        <w:rPr>
          <w:rFonts w:ascii="Times New Roman" w:hAnsi="Times New Roman" w:cs="Times New Roman"/>
          <w:sz w:val="20"/>
          <w:szCs w:val="20"/>
        </w:rPr>
        <w:t xml:space="preserve"> cancer is the most common type of cancer that can be diagnosed within woman</w:t>
      </w:r>
      <w:r w:rsidR="0053557F">
        <w:rPr>
          <w:rFonts w:ascii="Times New Roman" w:hAnsi="Times New Roman" w:cs="Times New Roman"/>
          <w:sz w:val="20"/>
          <w:szCs w:val="20"/>
        </w:rPr>
        <w:t xml:space="preserve"> and the second leading cause of cancer death </w:t>
      </w:r>
      <w:r w:rsidR="00DD389B">
        <w:rPr>
          <w:rFonts w:ascii="Times New Roman" w:hAnsi="Times New Roman" w:cs="Times New Roman"/>
          <w:sz w:val="20"/>
          <w:szCs w:val="20"/>
        </w:rPr>
        <w:t xml:space="preserve">after lung cancer </w:t>
      </w:r>
      <w:r w:rsidR="002F33D7">
        <w:rPr>
          <w:rFonts w:ascii="Times New Roman" w:hAnsi="Times New Roman" w:cs="Times New Roman"/>
          <w:sz w:val="20"/>
          <w:szCs w:val="20"/>
        </w:rPr>
        <w:t>[1]</w:t>
      </w:r>
      <w:r w:rsidR="00DD389B">
        <w:rPr>
          <w:rFonts w:ascii="Times New Roman" w:hAnsi="Times New Roman" w:cs="Times New Roman"/>
          <w:sz w:val="20"/>
          <w:szCs w:val="20"/>
        </w:rPr>
        <w:t>.</w:t>
      </w:r>
      <w:r w:rsidR="00851034">
        <w:rPr>
          <w:rFonts w:ascii="Times New Roman" w:hAnsi="Times New Roman" w:cs="Times New Roman"/>
          <w:sz w:val="20"/>
          <w:szCs w:val="20"/>
        </w:rPr>
        <w:t xml:space="preserve"> Breast cancer is defined as </w:t>
      </w:r>
      <w:r w:rsidR="00DE56C0">
        <w:rPr>
          <w:rFonts w:ascii="Times New Roman" w:hAnsi="Times New Roman" w:cs="Times New Roman"/>
          <w:sz w:val="20"/>
          <w:szCs w:val="20"/>
        </w:rPr>
        <w:t xml:space="preserve">cells originating from breast tissues that </w:t>
      </w:r>
      <w:r w:rsidR="00496902">
        <w:rPr>
          <w:rFonts w:ascii="Times New Roman" w:hAnsi="Times New Roman" w:cs="Times New Roman"/>
          <w:sz w:val="20"/>
          <w:szCs w:val="20"/>
        </w:rPr>
        <w:t>proliferated or had an erratic growth [2].</w:t>
      </w:r>
      <w:r w:rsidR="00BF559B">
        <w:rPr>
          <w:rFonts w:ascii="Times New Roman" w:hAnsi="Times New Roman" w:cs="Times New Roman"/>
          <w:sz w:val="20"/>
          <w:szCs w:val="20"/>
        </w:rPr>
        <w:t xml:space="preserve"> People who are suffering from any types of cancer </w:t>
      </w:r>
      <w:r w:rsidR="00932FCE">
        <w:rPr>
          <w:rFonts w:ascii="Times New Roman" w:hAnsi="Times New Roman" w:cs="Times New Roman"/>
          <w:sz w:val="20"/>
          <w:szCs w:val="20"/>
        </w:rPr>
        <w:t>usually</w:t>
      </w:r>
      <w:r w:rsidR="00BF559B">
        <w:rPr>
          <w:rFonts w:ascii="Times New Roman" w:hAnsi="Times New Roman" w:cs="Times New Roman"/>
          <w:sz w:val="20"/>
          <w:szCs w:val="20"/>
        </w:rPr>
        <w:t xml:space="preserve"> experience </w:t>
      </w:r>
      <w:r w:rsidR="00932FCE">
        <w:rPr>
          <w:rFonts w:ascii="Times New Roman" w:hAnsi="Times New Roman" w:cs="Times New Roman"/>
          <w:sz w:val="20"/>
          <w:szCs w:val="20"/>
        </w:rPr>
        <w:t>cancer related pain, depressive symptoms, and fatigue [3].</w:t>
      </w:r>
      <w:r w:rsidR="00096508">
        <w:rPr>
          <w:rFonts w:ascii="Times New Roman" w:hAnsi="Times New Roman" w:cs="Times New Roman"/>
          <w:sz w:val="20"/>
          <w:szCs w:val="20"/>
        </w:rPr>
        <w:t xml:space="preserve"> There are several probable risk factors for breast cancer</w:t>
      </w:r>
      <w:r w:rsidR="00A22018">
        <w:rPr>
          <w:rFonts w:ascii="Times New Roman" w:hAnsi="Times New Roman" w:cs="Times New Roman"/>
          <w:sz w:val="20"/>
          <w:szCs w:val="20"/>
        </w:rPr>
        <w:t xml:space="preserve"> such as aging, family history, reproductive factors, </w:t>
      </w:r>
      <w:proofErr w:type="spellStart"/>
      <w:r w:rsidR="00B60784">
        <w:rPr>
          <w:rFonts w:ascii="Times New Roman" w:hAnsi="Times New Roman" w:cs="Times New Roman"/>
          <w:sz w:val="20"/>
          <w:szCs w:val="20"/>
        </w:rPr>
        <w:t>estrogen</w:t>
      </w:r>
      <w:proofErr w:type="spellEnd"/>
      <w:r w:rsidR="00B60784">
        <w:rPr>
          <w:rFonts w:ascii="Times New Roman" w:hAnsi="Times New Roman" w:cs="Times New Roman"/>
          <w:sz w:val="20"/>
          <w:szCs w:val="20"/>
        </w:rPr>
        <w:t>, and lifestyle [4].</w:t>
      </w:r>
    </w:p>
    <w:p w14:paraId="7D0D0C56" w14:textId="5B02C17A" w:rsidR="00A674D8" w:rsidRDefault="00E71BAC" w:rsidP="00FE63A4">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Cases of breast cancer </w:t>
      </w:r>
      <w:r w:rsidR="00B771EB">
        <w:rPr>
          <w:rFonts w:ascii="Times New Roman" w:hAnsi="Times New Roman" w:cs="Times New Roman"/>
          <w:sz w:val="20"/>
          <w:szCs w:val="20"/>
        </w:rPr>
        <w:t>in Cuba</w:t>
      </w:r>
      <w:r w:rsidR="00B747EB">
        <w:rPr>
          <w:rFonts w:ascii="Times New Roman" w:hAnsi="Times New Roman" w:cs="Times New Roman"/>
          <w:sz w:val="20"/>
          <w:szCs w:val="20"/>
        </w:rPr>
        <w:t>n women</w:t>
      </w:r>
      <w:r w:rsidR="00B771EB">
        <w:rPr>
          <w:rFonts w:ascii="Times New Roman" w:hAnsi="Times New Roman" w:cs="Times New Roman"/>
          <w:sz w:val="20"/>
          <w:szCs w:val="20"/>
        </w:rPr>
        <w:t xml:space="preserve"> </w:t>
      </w:r>
      <w:r>
        <w:rPr>
          <w:rFonts w:ascii="Times New Roman" w:hAnsi="Times New Roman" w:cs="Times New Roman"/>
          <w:sz w:val="20"/>
          <w:szCs w:val="20"/>
        </w:rPr>
        <w:t>have shown</w:t>
      </w:r>
      <w:r w:rsidR="00B771EB">
        <w:rPr>
          <w:rFonts w:ascii="Times New Roman" w:hAnsi="Times New Roman" w:cs="Times New Roman"/>
          <w:sz w:val="20"/>
          <w:szCs w:val="20"/>
        </w:rPr>
        <w:t xml:space="preserve"> to have a high incidence and high mortality rate</w:t>
      </w:r>
      <w:r w:rsidR="0031300E">
        <w:rPr>
          <w:rFonts w:ascii="Times New Roman" w:hAnsi="Times New Roman" w:cs="Times New Roman"/>
          <w:sz w:val="20"/>
          <w:szCs w:val="20"/>
        </w:rPr>
        <w:t xml:space="preserve"> with an average of 40 new cases per 100 thousand inhabitants [5]</w:t>
      </w:r>
      <w:r w:rsidR="00B771EB">
        <w:rPr>
          <w:rFonts w:ascii="Times New Roman" w:hAnsi="Times New Roman" w:cs="Times New Roman"/>
          <w:sz w:val="20"/>
          <w:szCs w:val="20"/>
        </w:rPr>
        <w:t>.</w:t>
      </w:r>
      <w:r w:rsidR="00C82D86">
        <w:rPr>
          <w:rFonts w:ascii="Times New Roman" w:hAnsi="Times New Roman" w:cs="Times New Roman"/>
          <w:sz w:val="20"/>
          <w:szCs w:val="20"/>
        </w:rPr>
        <w:t xml:space="preserve"> The Cuban healthcare system has made </w:t>
      </w:r>
      <w:r w:rsidR="003766D5">
        <w:rPr>
          <w:rFonts w:ascii="Times New Roman" w:hAnsi="Times New Roman" w:cs="Times New Roman"/>
          <w:sz w:val="20"/>
          <w:szCs w:val="20"/>
        </w:rPr>
        <w:t xml:space="preserve">a lot of developments and progress such as expanding the reach of its healthcare system to </w:t>
      </w:r>
      <w:r w:rsidR="00A84958">
        <w:rPr>
          <w:rFonts w:ascii="Times New Roman" w:hAnsi="Times New Roman" w:cs="Times New Roman"/>
          <w:sz w:val="20"/>
          <w:szCs w:val="20"/>
        </w:rPr>
        <w:t>all</w:t>
      </w:r>
      <w:r w:rsidR="003766D5">
        <w:rPr>
          <w:rFonts w:ascii="Times New Roman" w:hAnsi="Times New Roman" w:cs="Times New Roman"/>
          <w:sz w:val="20"/>
          <w:szCs w:val="20"/>
        </w:rPr>
        <w:t xml:space="preserve"> its population, </w:t>
      </w:r>
      <w:r w:rsidR="008E0ACB">
        <w:rPr>
          <w:rFonts w:ascii="Times New Roman" w:hAnsi="Times New Roman" w:cs="Times New Roman"/>
          <w:sz w:val="20"/>
          <w:szCs w:val="20"/>
        </w:rPr>
        <w:t xml:space="preserve">eradicating many types of diseases, </w:t>
      </w:r>
      <w:r w:rsidR="00A84958">
        <w:rPr>
          <w:rFonts w:ascii="Times New Roman" w:hAnsi="Times New Roman" w:cs="Times New Roman"/>
          <w:sz w:val="20"/>
          <w:szCs w:val="20"/>
        </w:rPr>
        <w:t>improving</w:t>
      </w:r>
      <w:r w:rsidR="008E0ACB">
        <w:rPr>
          <w:rFonts w:ascii="Times New Roman" w:hAnsi="Times New Roman" w:cs="Times New Roman"/>
          <w:sz w:val="20"/>
          <w:szCs w:val="20"/>
        </w:rPr>
        <w:t xml:space="preserve"> its health indicators</w:t>
      </w:r>
      <w:r w:rsidR="00A84958">
        <w:rPr>
          <w:rFonts w:ascii="Times New Roman" w:hAnsi="Times New Roman" w:cs="Times New Roman"/>
          <w:sz w:val="20"/>
          <w:szCs w:val="20"/>
        </w:rPr>
        <w:t>, and many other improvements [6]. Despite their</w:t>
      </w:r>
      <w:r w:rsidR="00834949">
        <w:rPr>
          <w:rFonts w:ascii="Times New Roman" w:hAnsi="Times New Roman" w:cs="Times New Roman"/>
          <w:sz w:val="20"/>
          <w:szCs w:val="20"/>
        </w:rPr>
        <w:t xml:space="preserve"> accomplishments, Cuba still has some issues that needs to be addressed such as their increasing healthcare cost, </w:t>
      </w:r>
      <w:r w:rsidR="000F33AC">
        <w:rPr>
          <w:rFonts w:ascii="Times New Roman" w:hAnsi="Times New Roman" w:cs="Times New Roman"/>
          <w:sz w:val="20"/>
          <w:szCs w:val="20"/>
        </w:rPr>
        <w:t xml:space="preserve">inefficient allocation of resources, low hospital occupancy, </w:t>
      </w:r>
      <w:r w:rsidR="000F6D2C">
        <w:rPr>
          <w:rFonts w:ascii="Times New Roman" w:hAnsi="Times New Roman" w:cs="Times New Roman"/>
          <w:sz w:val="20"/>
          <w:szCs w:val="20"/>
        </w:rPr>
        <w:t xml:space="preserve">and the deterioration of basic healthcare facilities [6]. The conditions of the healthcare system </w:t>
      </w:r>
      <w:r w:rsidR="00094BF7">
        <w:rPr>
          <w:rFonts w:ascii="Times New Roman" w:hAnsi="Times New Roman" w:cs="Times New Roman"/>
          <w:sz w:val="20"/>
          <w:szCs w:val="20"/>
        </w:rPr>
        <w:t>i</w:t>
      </w:r>
      <w:r w:rsidR="000F6D2C">
        <w:rPr>
          <w:rFonts w:ascii="Times New Roman" w:hAnsi="Times New Roman" w:cs="Times New Roman"/>
          <w:sz w:val="20"/>
          <w:szCs w:val="20"/>
        </w:rPr>
        <w:t xml:space="preserve">n a region can impact how </w:t>
      </w:r>
      <w:r w:rsidR="00094BF7">
        <w:rPr>
          <w:rFonts w:ascii="Times New Roman" w:hAnsi="Times New Roman" w:cs="Times New Roman"/>
          <w:sz w:val="20"/>
          <w:szCs w:val="20"/>
        </w:rPr>
        <w:t>cancer is treated in the region.</w:t>
      </w:r>
    </w:p>
    <w:p w14:paraId="1547E8C8" w14:textId="5FC83118" w:rsidR="001B4A7B" w:rsidRDefault="001B4A7B" w:rsidP="00FE63A4">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EXPLAIN THE PROCESS OF BREAST CANCER DIAGNOSIS</w:t>
      </w:r>
    </w:p>
    <w:p w14:paraId="70FA61A1" w14:textId="128637DE" w:rsidR="00C80455" w:rsidRPr="0053420E" w:rsidRDefault="00E27963" w:rsidP="00FE63A4">
      <w:pPr>
        <w:spacing w:after="120" w:line="240" w:lineRule="auto"/>
        <w:ind w:firstLine="360"/>
        <w:jc w:val="both"/>
        <w:rPr>
          <w:rFonts w:ascii="Times New Roman" w:hAnsi="Times New Roman" w:cs="Times New Roman"/>
          <w:color w:val="A02B93" w:themeColor="accent5"/>
          <w:sz w:val="20"/>
          <w:szCs w:val="20"/>
        </w:rPr>
      </w:pPr>
      <w:r w:rsidRPr="0053420E">
        <w:rPr>
          <w:rFonts w:ascii="Times New Roman" w:hAnsi="Times New Roman" w:cs="Times New Roman"/>
          <w:color w:val="A02B93" w:themeColor="accent5"/>
          <w:sz w:val="20"/>
          <w:szCs w:val="20"/>
        </w:rPr>
        <w:t xml:space="preserve">Many other breast cancer classification models have been created in the past. However, for breast cancer classification, it is important to consider where the dataset came from and who </w:t>
      </w:r>
      <w:r w:rsidR="004743A7" w:rsidRPr="0053420E">
        <w:rPr>
          <w:rFonts w:ascii="Times New Roman" w:hAnsi="Times New Roman" w:cs="Times New Roman"/>
          <w:color w:val="A02B93" w:themeColor="accent5"/>
          <w:sz w:val="20"/>
          <w:szCs w:val="20"/>
        </w:rPr>
        <w:t xml:space="preserve">is it meant to be used on. Other classification models such as the </w:t>
      </w:r>
      <w:r w:rsidR="002A4080" w:rsidRPr="0053420E">
        <w:rPr>
          <w:rFonts w:ascii="Times New Roman" w:hAnsi="Times New Roman" w:cs="Times New Roman"/>
          <w:color w:val="A02B93" w:themeColor="accent5"/>
          <w:sz w:val="20"/>
          <w:szCs w:val="20"/>
        </w:rPr>
        <w:t xml:space="preserve">Gail model and the Tyrer-Cuzick model are both able </w:t>
      </w:r>
      <w:r w:rsidR="0039108C" w:rsidRPr="0053420E">
        <w:rPr>
          <w:rFonts w:ascii="Times New Roman" w:hAnsi="Times New Roman" w:cs="Times New Roman"/>
          <w:color w:val="A02B93" w:themeColor="accent5"/>
          <w:sz w:val="20"/>
          <w:szCs w:val="20"/>
        </w:rPr>
        <w:t>to classify cases of breast cancer in their respective regions.</w:t>
      </w:r>
      <w:r w:rsidR="00C55691" w:rsidRPr="0053420E">
        <w:rPr>
          <w:rFonts w:ascii="Times New Roman" w:hAnsi="Times New Roman" w:cs="Times New Roman"/>
          <w:color w:val="A02B93" w:themeColor="accent5"/>
          <w:sz w:val="20"/>
          <w:szCs w:val="20"/>
        </w:rPr>
        <w:t xml:space="preserve"> If these models were to be </w:t>
      </w:r>
      <w:r w:rsidR="00C55691" w:rsidRPr="0053420E">
        <w:rPr>
          <w:rFonts w:ascii="Times New Roman" w:hAnsi="Times New Roman" w:cs="Times New Roman"/>
          <w:color w:val="A02B93" w:themeColor="accent5"/>
          <w:sz w:val="20"/>
          <w:szCs w:val="20"/>
        </w:rPr>
        <w:t xml:space="preserve">implemented in other regions with different environments, genetics, </w:t>
      </w:r>
      <w:r w:rsidR="002C7E9D" w:rsidRPr="0053420E">
        <w:rPr>
          <w:rFonts w:ascii="Times New Roman" w:hAnsi="Times New Roman" w:cs="Times New Roman"/>
          <w:color w:val="A02B93" w:themeColor="accent5"/>
          <w:sz w:val="20"/>
          <w:szCs w:val="20"/>
        </w:rPr>
        <w:t xml:space="preserve">and socioeconomic factors, their performance won’t be as effective. This is why creating and training models </w:t>
      </w:r>
      <w:r w:rsidR="005B5617" w:rsidRPr="0053420E">
        <w:rPr>
          <w:rFonts w:ascii="Times New Roman" w:hAnsi="Times New Roman" w:cs="Times New Roman"/>
          <w:color w:val="A02B93" w:themeColor="accent5"/>
          <w:sz w:val="20"/>
          <w:szCs w:val="20"/>
        </w:rPr>
        <w:t xml:space="preserve">based on datasets provided </w:t>
      </w:r>
      <w:r w:rsidR="000F12AE" w:rsidRPr="0053420E">
        <w:rPr>
          <w:rFonts w:ascii="Times New Roman" w:hAnsi="Times New Roman" w:cs="Times New Roman"/>
          <w:color w:val="A02B93" w:themeColor="accent5"/>
          <w:sz w:val="20"/>
          <w:szCs w:val="20"/>
        </w:rPr>
        <w:t xml:space="preserve">by </w:t>
      </w:r>
      <w:r w:rsidR="005B5617" w:rsidRPr="0053420E">
        <w:rPr>
          <w:rFonts w:ascii="Times New Roman" w:hAnsi="Times New Roman" w:cs="Times New Roman"/>
          <w:color w:val="A02B93" w:themeColor="accent5"/>
          <w:sz w:val="20"/>
          <w:szCs w:val="20"/>
        </w:rPr>
        <w:t>the region that the model will be used in is crucial.</w:t>
      </w:r>
    </w:p>
    <w:p w14:paraId="3296E147" w14:textId="1921C6BC" w:rsidR="00B652CE"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Literature Review</w:t>
      </w:r>
    </w:p>
    <w:p w14:paraId="751686F3" w14:textId="6F77950F" w:rsidR="00B652CE" w:rsidRDefault="00DC03B0"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With such cancer being</w:t>
      </w:r>
      <w:r w:rsidR="003573D5">
        <w:rPr>
          <w:rFonts w:ascii="Times New Roman" w:hAnsi="Times New Roman" w:cs="Times New Roman"/>
          <w:sz w:val="20"/>
          <w:szCs w:val="20"/>
        </w:rPr>
        <w:t xml:space="preserve"> so common and dangerous</w:t>
      </w:r>
      <w:r w:rsidR="004306C2">
        <w:rPr>
          <w:rFonts w:ascii="Times New Roman" w:hAnsi="Times New Roman" w:cs="Times New Roman"/>
          <w:sz w:val="20"/>
          <w:szCs w:val="20"/>
        </w:rPr>
        <w:t xml:space="preserve"> to the female populace, it is </w:t>
      </w:r>
      <w:r w:rsidR="00000F72">
        <w:rPr>
          <w:rFonts w:ascii="Times New Roman" w:hAnsi="Times New Roman" w:cs="Times New Roman"/>
          <w:sz w:val="20"/>
          <w:szCs w:val="20"/>
        </w:rPr>
        <w:t>important</w:t>
      </w:r>
      <w:r w:rsidR="004306C2">
        <w:rPr>
          <w:rFonts w:ascii="Times New Roman" w:hAnsi="Times New Roman" w:cs="Times New Roman"/>
          <w:sz w:val="20"/>
          <w:szCs w:val="20"/>
        </w:rPr>
        <w:t xml:space="preserve"> that</w:t>
      </w:r>
      <w:r w:rsidR="00000F72">
        <w:rPr>
          <w:rFonts w:ascii="Times New Roman" w:hAnsi="Times New Roman" w:cs="Times New Roman"/>
          <w:sz w:val="20"/>
          <w:szCs w:val="20"/>
        </w:rPr>
        <w:t xml:space="preserve"> a</w:t>
      </w:r>
      <w:r w:rsidR="004306C2">
        <w:rPr>
          <w:rFonts w:ascii="Times New Roman" w:hAnsi="Times New Roman" w:cs="Times New Roman"/>
          <w:sz w:val="20"/>
          <w:szCs w:val="20"/>
        </w:rPr>
        <w:t xml:space="preserve"> way to accurately classify and diagnose breast cancer is researched.</w:t>
      </w:r>
      <w:r w:rsidR="00AB55B3">
        <w:rPr>
          <w:rFonts w:ascii="Times New Roman" w:hAnsi="Times New Roman" w:cs="Times New Roman"/>
          <w:sz w:val="20"/>
          <w:szCs w:val="20"/>
        </w:rPr>
        <w:t xml:space="preserve"> Th</w:t>
      </w:r>
      <w:r w:rsidR="00E477BA">
        <w:rPr>
          <w:rFonts w:ascii="Times New Roman" w:hAnsi="Times New Roman" w:cs="Times New Roman"/>
          <w:sz w:val="20"/>
          <w:szCs w:val="20"/>
        </w:rPr>
        <w:t>is</w:t>
      </w:r>
      <w:r w:rsidR="00AB55B3">
        <w:rPr>
          <w:rFonts w:ascii="Times New Roman" w:hAnsi="Times New Roman" w:cs="Times New Roman"/>
          <w:sz w:val="20"/>
          <w:szCs w:val="20"/>
        </w:rPr>
        <w:t xml:space="preserve"> literature review section will focus on reviewing other works </w:t>
      </w:r>
      <w:r w:rsidR="0078775A">
        <w:rPr>
          <w:rFonts w:ascii="Times New Roman" w:hAnsi="Times New Roman" w:cs="Times New Roman"/>
          <w:sz w:val="20"/>
          <w:szCs w:val="20"/>
        </w:rPr>
        <w:t>that</w:t>
      </w:r>
      <w:r w:rsidR="00AB55B3">
        <w:rPr>
          <w:rFonts w:ascii="Times New Roman" w:hAnsi="Times New Roman" w:cs="Times New Roman"/>
          <w:sz w:val="20"/>
          <w:szCs w:val="20"/>
        </w:rPr>
        <w:t xml:space="preserve"> has</w:t>
      </w:r>
      <w:r w:rsidR="008413B0">
        <w:rPr>
          <w:rFonts w:ascii="Times New Roman" w:hAnsi="Times New Roman" w:cs="Times New Roman"/>
          <w:sz w:val="20"/>
          <w:szCs w:val="20"/>
        </w:rPr>
        <w:t xml:space="preserve"> researched</w:t>
      </w:r>
      <w:r w:rsidR="000710AE">
        <w:rPr>
          <w:rFonts w:ascii="Times New Roman" w:hAnsi="Times New Roman" w:cs="Times New Roman"/>
          <w:sz w:val="20"/>
          <w:szCs w:val="20"/>
        </w:rPr>
        <w:t xml:space="preserve"> the same or</w:t>
      </w:r>
      <w:r w:rsidR="008413B0">
        <w:rPr>
          <w:rFonts w:ascii="Times New Roman" w:hAnsi="Times New Roman" w:cs="Times New Roman"/>
          <w:sz w:val="20"/>
          <w:szCs w:val="20"/>
        </w:rPr>
        <w:t xml:space="preserve"> similar cases</w:t>
      </w:r>
      <w:r w:rsidR="003B08C1">
        <w:rPr>
          <w:rFonts w:ascii="Times New Roman" w:hAnsi="Times New Roman" w:cs="Times New Roman"/>
          <w:sz w:val="20"/>
          <w:szCs w:val="20"/>
        </w:rPr>
        <w:t xml:space="preserve"> close to breast cancer classificati</w:t>
      </w:r>
      <w:r w:rsidR="000710AE">
        <w:rPr>
          <w:rFonts w:ascii="Times New Roman" w:hAnsi="Times New Roman" w:cs="Times New Roman"/>
          <w:sz w:val="20"/>
          <w:szCs w:val="20"/>
        </w:rPr>
        <w:t>on</w:t>
      </w:r>
      <w:r w:rsidR="003B08C1">
        <w:rPr>
          <w:rFonts w:ascii="Times New Roman" w:hAnsi="Times New Roman" w:cs="Times New Roman"/>
          <w:sz w:val="20"/>
          <w:szCs w:val="20"/>
        </w:rPr>
        <w:t>.</w:t>
      </w:r>
      <w:r w:rsidR="00E477BA">
        <w:rPr>
          <w:rFonts w:ascii="Times New Roman" w:hAnsi="Times New Roman" w:cs="Times New Roman"/>
          <w:sz w:val="20"/>
          <w:szCs w:val="20"/>
        </w:rPr>
        <w:t xml:space="preserve"> Other </w:t>
      </w:r>
      <w:r w:rsidR="0027530A">
        <w:rPr>
          <w:rFonts w:ascii="Times New Roman" w:hAnsi="Times New Roman" w:cs="Times New Roman"/>
          <w:sz w:val="20"/>
          <w:szCs w:val="20"/>
        </w:rPr>
        <w:t>research</w:t>
      </w:r>
      <w:r w:rsidR="00E477BA">
        <w:rPr>
          <w:rFonts w:ascii="Times New Roman" w:hAnsi="Times New Roman" w:cs="Times New Roman"/>
          <w:sz w:val="20"/>
          <w:szCs w:val="20"/>
        </w:rPr>
        <w:t xml:space="preserve"> that </w:t>
      </w:r>
      <w:r w:rsidR="00906BE8">
        <w:rPr>
          <w:rFonts w:ascii="Times New Roman" w:hAnsi="Times New Roman" w:cs="Times New Roman"/>
          <w:sz w:val="20"/>
          <w:szCs w:val="20"/>
        </w:rPr>
        <w:t xml:space="preserve">didn’t research breast cancer </w:t>
      </w:r>
      <w:r w:rsidR="0027530A">
        <w:rPr>
          <w:rFonts w:ascii="Times New Roman" w:hAnsi="Times New Roman" w:cs="Times New Roman"/>
          <w:sz w:val="20"/>
          <w:szCs w:val="20"/>
        </w:rPr>
        <w:t xml:space="preserve">or similar cases </w:t>
      </w:r>
      <w:r w:rsidR="00906BE8">
        <w:rPr>
          <w:rFonts w:ascii="Times New Roman" w:hAnsi="Times New Roman" w:cs="Times New Roman"/>
          <w:sz w:val="20"/>
          <w:szCs w:val="20"/>
        </w:rPr>
        <w:t>but may have used methods that can be utilized for breast cancer classification will also be reviewed in this section.</w:t>
      </w:r>
    </w:p>
    <w:p w14:paraId="5C4E8B5A" w14:textId="58F8449B" w:rsidR="0064775C" w:rsidRPr="00B652CE" w:rsidRDefault="00A56897"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For cases of breast cancer to </w:t>
      </w:r>
      <w:r w:rsidR="00E30FEC">
        <w:rPr>
          <w:rFonts w:ascii="Times New Roman" w:hAnsi="Times New Roman" w:cs="Times New Roman"/>
          <w:sz w:val="20"/>
          <w:szCs w:val="20"/>
        </w:rPr>
        <w:t>get</w:t>
      </w:r>
      <w:r>
        <w:rPr>
          <w:rFonts w:ascii="Times New Roman" w:hAnsi="Times New Roman" w:cs="Times New Roman"/>
          <w:sz w:val="20"/>
          <w:szCs w:val="20"/>
        </w:rPr>
        <w:t xml:space="preserve"> classified, m</w:t>
      </w:r>
      <w:r w:rsidR="00F77CA0">
        <w:rPr>
          <w:rFonts w:ascii="Times New Roman" w:hAnsi="Times New Roman" w:cs="Times New Roman"/>
          <w:sz w:val="20"/>
          <w:szCs w:val="20"/>
        </w:rPr>
        <w:t xml:space="preserve">achine learning models will need to be trained on a dataset before they are able to start classifying </w:t>
      </w:r>
      <w:r w:rsidR="003A201C">
        <w:rPr>
          <w:rFonts w:ascii="Times New Roman" w:hAnsi="Times New Roman" w:cs="Times New Roman"/>
          <w:sz w:val="20"/>
          <w:szCs w:val="20"/>
        </w:rPr>
        <w:t>possible cases of breast cancer.</w:t>
      </w:r>
      <w:r w:rsidR="00D821A2">
        <w:rPr>
          <w:rFonts w:ascii="Times New Roman" w:hAnsi="Times New Roman" w:cs="Times New Roman"/>
          <w:sz w:val="20"/>
          <w:szCs w:val="20"/>
        </w:rPr>
        <w:t xml:space="preserve"> For this, a dataset has been provided by</w:t>
      </w:r>
      <w:r w:rsidR="001C7104">
        <w:rPr>
          <w:rFonts w:ascii="Times New Roman" w:hAnsi="Times New Roman" w:cs="Times New Roman"/>
          <w:sz w:val="20"/>
          <w:szCs w:val="20"/>
        </w:rPr>
        <w:t xml:space="preserve"> [ ].</w:t>
      </w:r>
    </w:p>
    <w:p w14:paraId="01FEEBE3" w14:textId="57094021" w:rsidR="00800426"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Methodology</w:t>
      </w:r>
    </w:p>
    <w:p w14:paraId="1087FB17" w14:textId="0CBA2019" w:rsidR="00B652CE" w:rsidRDefault="00091032"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methodology section can be</w:t>
      </w:r>
      <w:r w:rsidR="006955BD">
        <w:rPr>
          <w:rFonts w:ascii="Times New Roman" w:hAnsi="Times New Roman" w:cs="Times New Roman"/>
          <w:sz w:val="20"/>
          <w:szCs w:val="20"/>
        </w:rPr>
        <w:t xml:space="preserve"> split into the following sections described by the flowchart below.</w:t>
      </w:r>
    </w:p>
    <w:p w14:paraId="7D3EEB8B" w14:textId="0228A0A3" w:rsidR="00415C99" w:rsidRDefault="00562796" w:rsidP="00A13C7F">
      <w:pPr>
        <w:spacing w:after="120" w:line="240" w:lineRule="auto"/>
        <w:ind w:firstLine="357"/>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A3DF655" wp14:editId="1AFCE526">
            <wp:extent cx="2584634" cy="1625553"/>
            <wp:effectExtent l="0" t="0" r="6350" b="0"/>
            <wp:docPr id="987571393"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71393" name="Picture 2" descr="A diagram of a process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9027" cy="1634605"/>
                    </a:xfrm>
                    <a:prstGeom prst="rect">
                      <a:avLst/>
                    </a:prstGeom>
                  </pic:spPr>
                </pic:pic>
              </a:graphicData>
            </a:graphic>
          </wp:inline>
        </w:drawing>
      </w:r>
    </w:p>
    <w:p w14:paraId="0B3E4E69" w14:textId="6FEFB410" w:rsidR="00A13C7F" w:rsidRPr="00A13C7F" w:rsidRDefault="00A13C7F" w:rsidP="00A13C7F">
      <w:pPr>
        <w:spacing w:after="120" w:line="240" w:lineRule="auto"/>
        <w:jc w:val="both"/>
        <w:rPr>
          <w:rFonts w:ascii="Times New Roman" w:hAnsi="Times New Roman" w:cs="Times New Roman"/>
          <w:sz w:val="16"/>
          <w:szCs w:val="16"/>
        </w:rPr>
      </w:pPr>
      <w:r w:rsidRPr="00A13C7F">
        <w:rPr>
          <w:rFonts w:ascii="Times New Roman" w:hAnsi="Times New Roman" w:cs="Times New Roman"/>
          <w:sz w:val="16"/>
          <w:szCs w:val="16"/>
        </w:rPr>
        <w:t>Fig. 1. Methodology Flowchart</w:t>
      </w:r>
    </w:p>
    <w:p w14:paraId="44B67EC4" w14:textId="1855E1CD" w:rsidR="00922457" w:rsidRDefault="004C216F"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w:t>
      </w:r>
      <w:r w:rsidR="00FD7A71">
        <w:rPr>
          <w:rFonts w:ascii="Times New Roman" w:hAnsi="Times New Roman" w:cs="Times New Roman"/>
          <w:sz w:val="20"/>
          <w:szCs w:val="20"/>
        </w:rPr>
        <w:t xml:space="preserve"> methodology section will start by obtaining the dataset</w:t>
      </w:r>
      <w:r w:rsidR="00C929D9">
        <w:rPr>
          <w:rFonts w:ascii="Times New Roman" w:hAnsi="Times New Roman" w:cs="Times New Roman"/>
          <w:sz w:val="20"/>
          <w:szCs w:val="20"/>
        </w:rPr>
        <w:t>. Once the dataset has been obtained,</w:t>
      </w:r>
      <w:r w:rsidR="007B1227">
        <w:rPr>
          <w:rFonts w:ascii="Times New Roman" w:hAnsi="Times New Roman" w:cs="Times New Roman"/>
          <w:sz w:val="20"/>
          <w:szCs w:val="20"/>
        </w:rPr>
        <w:t xml:space="preserve"> the data will be analysed for any issues that may </w:t>
      </w:r>
      <w:r w:rsidR="00017D78">
        <w:rPr>
          <w:rFonts w:ascii="Times New Roman" w:hAnsi="Times New Roman" w:cs="Times New Roman"/>
          <w:sz w:val="20"/>
          <w:szCs w:val="20"/>
        </w:rPr>
        <w:t xml:space="preserve">affect the machine learning models. If any issues are identified, </w:t>
      </w:r>
      <w:r w:rsidR="00C15FD9">
        <w:rPr>
          <w:rFonts w:ascii="Times New Roman" w:hAnsi="Times New Roman" w:cs="Times New Roman"/>
          <w:sz w:val="20"/>
          <w:szCs w:val="20"/>
        </w:rPr>
        <w:t>it will be resolved at the data preprocessing section.</w:t>
      </w:r>
      <w:r w:rsidR="00454410">
        <w:rPr>
          <w:rFonts w:ascii="Times New Roman" w:hAnsi="Times New Roman" w:cs="Times New Roman"/>
          <w:sz w:val="20"/>
          <w:szCs w:val="20"/>
        </w:rPr>
        <w:t xml:space="preserve"> Once the dataset has been pre-processed, feature selection will be done on the dataset using several feature selection methods</w:t>
      </w:r>
      <w:r w:rsidR="009B0763">
        <w:rPr>
          <w:rFonts w:ascii="Times New Roman" w:hAnsi="Times New Roman" w:cs="Times New Roman"/>
          <w:sz w:val="20"/>
          <w:szCs w:val="20"/>
        </w:rPr>
        <w:t xml:space="preserve"> to identify the most significant feature for predicting the target label.</w:t>
      </w:r>
      <w:r w:rsidR="00D86426">
        <w:rPr>
          <w:rFonts w:ascii="Times New Roman" w:hAnsi="Times New Roman" w:cs="Times New Roman"/>
          <w:sz w:val="20"/>
          <w:szCs w:val="20"/>
        </w:rPr>
        <w:t xml:space="preserve"> Once </w:t>
      </w:r>
      <w:r w:rsidR="006A3466">
        <w:rPr>
          <w:rFonts w:ascii="Times New Roman" w:hAnsi="Times New Roman" w:cs="Times New Roman"/>
          <w:sz w:val="20"/>
          <w:szCs w:val="20"/>
        </w:rPr>
        <w:t>the features are selected, each model chosen will be experimented on using the dataset that only has the chosen features</w:t>
      </w:r>
      <w:r w:rsidR="003920E5">
        <w:rPr>
          <w:rFonts w:ascii="Times New Roman" w:hAnsi="Times New Roman" w:cs="Times New Roman"/>
          <w:sz w:val="20"/>
          <w:szCs w:val="20"/>
        </w:rPr>
        <w:t xml:space="preserve"> and the dataset that still has all its features. This </w:t>
      </w:r>
      <w:r w:rsidR="003920E5">
        <w:rPr>
          <w:rFonts w:ascii="Times New Roman" w:hAnsi="Times New Roman" w:cs="Times New Roman"/>
          <w:sz w:val="20"/>
          <w:szCs w:val="20"/>
        </w:rPr>
        <w:lastRenderedPageBreak/>
        <w:t xml:space="preserve">means that there will be a total of eight experiments </w:t>
      </w:r>
      <w:r w:rsidR="00A30E37">
        <w:rPr>
          <w:rFonts w:ascii="Times New Roman" w:hAnsi="Times New Roman" w:cs="Times New Roman"/>
          <w:sz w:val="20"/>
          <w:szCs w:val="20"/>
        </w:rPr>
        <w:t xml:space="preserve">being done. Once all eight experiments have been conducted, each of the </w:t>
      </w:r>
      <w:r w:rsidR="00F82338">
        <w:rPr>
          <w:rFonts w:ascii="Times New Roman" w:hAnsi="Times New Roman" w:cs="Times New Roman"/>
          <w:sz w:val="20"/>
          <w:szCs w:val="20"/>
        </w:rPr>
        <w:t>experiment’s</w:t>
      </w:r>
      <w:r w:rsidR="00A30E37">
        <w:rPr>
          <w:rFonts w:ascii="Times New Roman" w:hAnsi="Times New Roman" w:cs="Times New Roman"/>
          <w:sz w:val="20"/>
          <w:szCs w:val="20"/>
        </w:rPr>
        <w:t xml:space="preserve"> performance will be evaluated </w:t>
      </w:r>
      <w:r w:rsidR="00F82338">
        <w:rPr>
          <w:rFonts w:ascii="Times New Roman" w:hAnsi="Times New Roman" w:cs="Times New Roman"/>
          <w:sz w:val="20"/>
          <w:szCs w:val="20"/>
        </w:rPr>
        <w:t>using several evaluation metrics.</w:t>
      </w:r>
    </w:p>
    <w:p w14:paraId="5C0E2609" w14:textId="16C546E4" w:rsidR="00FB3921" w:rsidRPr="009E4951" w:rsidRDefault="00801864" w:rsidP="00801864">
      <w:pPr>
        <w:spacing w:after="120" w:line="240" w:lineRule="auto"/>
        <w:jc w:val="both"/>
        <w:rPr>
          <w:rFonts w:ascii="Times New Roman" w:hAnsi="Times New Roman" w:cs="Times New Roman"/>
          <w:i/>
          <w:iCs/>
          <w:sz w:val="20"/>
          <w:szCs w:val="20"/>
        </w:rPr>
      </w:pPr>
      <w:r w:rsidRPr="009E4951">
        <w:rPr>
          <w:rFonts w:ascii="Times New Roman" w:hAnsi="Times New Roman" w:cs="Times New Roman"/>
          <w:i/>
          <w:iCs/>
          <w:sz w:val="20"/>
          <w:szCs w:val="20"/>
        </w:rPr>
        <w:t xml:space="preserve">A. </w:t>
      </w:r>
      <w:r w:rsidR="0042696A" w:rsidRPr="009E4951">
        <w:rPr>
          <w:rFonts w:ascii="Times New Roman" w:hAnsi="Times New Roman" w:cs="Times New Roman"/>
          <w:i/>
          <w:iCs/>
          <w:sz w:val="20"/>
          <w:szCs w:val="20"/>
        </w:rPr>
        <w:t>Dataset Gathering</w:t>
      </w:r>
    </w:p>
    <w:p w14:paraId="1A8D1C2B" w14:textId="0D6F9266" w:rsidR="00801864" w:rsidRDefault="3452FAE0" w:rsidP="00FE63A4">
      <w:pPr>
        <w:spacing w:after="120" w:line="240" w:lineRule="auto"/>
        <w:ind w:firstLine="357"/>
        <w:jc w:val="both"/>
        <w:rPr>
          <w:rFonts w:ascii="Times New Roman" w:hAnsi="Times New Roman" w:cs="Times New Roman"/>
          <w:sz w:val="20"/>
          <w:szCs w:val="20"/>
        </w:rPr>
      </w:pPr>
      <w:r w:rsidRPr="3452FAE0">
        <w:rPr>
          <w:rFonts w:ascii="Times New Roman" w:hAnsi="Times New Roman" w:cs="Times New Roman"/>
          <w:sz w:val="20"/>
          <w:szCs w:val="20"/>
        </w:rPr>
        <w:t xml:space="preserve">The dataset that this research uses is the “Cuban Breast Cancer” dataset. The dataset contains data of patients from Cuba that consulted with a hospital in Havana for breast cancer. The dataset contains 23 variables used to represent the risk factors of breast cancer and 1697 data instances. The target label that will be used in this dataset is the “cancer” variable that includes </w:t>
      </w:r>
      <w:proofErr w:type="spellStart"/>
      <w:r w:rsidRPr="3452FAE0">
        <w:rPr>
          <w:rFonts w:ascii="Times New Roman" w:hAnsi="Times New Roman" w:cs="Times New Roman"/>
          <w:sz w:val="20"/>
          <w:szCs w:val="20"/>
        </w:rPr>
        <w:t>boolean</w:t>
      </w:r>
      <w:proofErr w:type="spellEnd"/>
      <w:r w:rsidRPr="3452FAE0">
        <w:rPr>
          <w:rFonts w:ascii="Times New Roman" w:hAnsi="Times New Roman" w:cs="Times New Roman"/>
          <w:sz w:val="20"/>
          <w:szCs w:val="20"/>
        </w:rPr>
        <w:t xml:space="preserve"> values “Yes” or “No”.</w:t>
      </w:r>
    </w:p>
    <w:p w14:paraId="14A5F100" w14:textId="2B989421" w:rsidR="009E4951" w:rsidRPr="009E4951" w:rsidRDefault="009E4951" w:rsidP="009E4951">
      <w:pPr>
        <w:spacing w:after="120" w:line="240" w:lineRule="auto"/>
        <w:jc w:val="both"/>
        <w:rPr>
          <w:rFonts w:ascii="Times New Roman" w:hAnsi="Times New Roman" w:cs="Times New Roman"/>
          <w:i/>
          <w:iCs/>
          <w:sz w:val="20"/>
          <w:szCs w:val="20"/>
        </w:rPr>
      </w:pPr>
      <w:r w:rsidRPr="009E4951">
        <w:rPr>
          <w:rFonts w:ascii="Times New Roman" w:hAnsi="Times New Roman" w:cs="Times New Roman"/>
          <w:i/>
          <w:iCs/>
          <w:sz w:val="20"/>
          <w:szCs w:val="20"/>
        </w:rPr>
        <w:t>B. Dataset Preprocessing</w:t>
      </w:r>
    </w:p>
    <w:p w14:paraId="599C58F5" w14:textId="679CE292" w:rsidR="009E4951" w:rsidRDefault="005804F7"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Preprocessing </w:t>
      </w:r>
      <w:r w:rsidR="001F131D">
        <w:rPr>
          <w:rFonts w:ascii="Times New Roman" w:hAnsi="Times New Roman" w:cs="Times New Roman"/>
          <w:sz w:val="20"/>
          <w:szCs w:val="20"/>
        </w:rPr>
        <w:t xml:space="preserve">the dataset </w:t>
      </w:r>
      <w:r>
        <w:rPr>
          <w:rFonts w:ascii="Times New Roman" w:hAnsi="Times New Roman" w:cs="Times New Roman"/>
          <w:sz w:val="20"/>
          <w:szCs w:val="20"/>
        </w:rPr>
        <w:t>is a crucial step in machine learning</w:t>
      </w:r>
      <w:r w:rsidR="0015186D">
        <w:rPr>
          <w:rFonts w:ascii="Times New Roman" w:hAnsi="Times New Roman" w:cs="Times New Roman"/>
          <w:sz w:val="20"/>
          <w:szCs w:val="20"/>
        </w:rPr>
        <w:t xml:space="preserve"> t</w:t>
      </w:r>
      <w:r w:rsidR="005E64B2">
        <w:rPr>
          <w:rFonts w:ascii="Times New Roman" w:hAnsi="Times New Roman" w:cs="Times New Roman"/>
          <w:sz w:val="20"/>
          <w:szCs w:val="20"/>
        </w:rPr>
        <w:t>hat can</w:t>
      </w:r>
      <w:r w:rsidR="0015186D">
        <w:rPr>
          <w:rFonts w:ascii="Times New Roman" w:hAnsi="Times New Roman" w:cs="Times New Roman"/>
          <w:sz w:val="20"/>
          <w:szCs w:val="20"/>
        </w:rPr>
        <w:t xml:space="preserve"> </w:t>
      </w:r>
      <w:r w:rsidR="00F97DCC">
        <w:rPr>
          <w:rFonts w:ascii="Times New Roman" w:hAnsi="Times New Roman" w:cs="Times New Roman"/>
          <w:sz w:val="20"/>
          <w:szCs w:val="20"/>
        </w:rPr>
        <w:t xml:space="preserve">help </w:t>
      </w:r>
      <w:r w:rsidR="00392BF8">
        <w:rPr>
          <w:rFonts w:ascii="Times New Roman" w:hAnsi="Times New Roman" w:cs="Times New Roman"/>
          <w:sz w:val="20"/>
          <w:szCs w:val="20"/>
        </w:rPr>
        <w:t xml:space="preserve">increase the machine learning model’s performance and avoid </w:t>
      </w:r>
      <w:r w:rsidR="001F131D">
        <w:rPr>
          <w:rFonts w:ascii="Times New Roman" w:hAnsi="Times New Roman" w:cs="Times New Roman"/>
          <w:sz w:val="20"/>
          <w:szCs w:val="20"/>
        </w:rPr>
        <w:t>having issues when training the machine learning model.</w:t>
      </w:r>
    </w:p>
    <w:p w14:paraId="412ACF68" w14:textId="569A2576" w:rsidR="00FA354D" w:rsidRDefault="00FA354D"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dataset contains several issues that can hinder the machine learning model process. First, a lot of data instances still contain missing values and will need to be handled with. Second, some columns contain unique values that contains unnecessary suffixes such as “1 month” or “2 months” where the suffix “month(s)” can be removed so that the column can be turned into an integer datatype. Third, some columns contain multiple unique values that all represents the same meaning such as the string value “No” and the integer value 0 in some columns. Lastly, some data instances combine multiple unique values of a column to a single data instance. How the dataset combines multiple values is by appending additional values at the end of the previous string value separated by a slash (/). One example of this is in one of the columns, a string value “Mother/Sister” combines the unique value “Mother” and “Sister” into one new unique value and assigns it to a data instance. Because every new unique combination of values created in this manner can cause the machine learning model to consider more unique values then they are supposed to, a new way to represent data instances with multiple values needs to be considered.</w:t>
      </w:r>
    </w:p>
    <w:p w14:paraId="2E5ECD6B" w14:textId="2A9FFA27" w:rsidR="003F7ACC" w:rsidRDefault="00FA354D"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With the issues within the dataset identified, specific preprocessing methods can be utilized to resolve the issues.</w:t>
      </w:r>
      <w:r w:rsidR="00363920">
        <w:rPr>
          <w:rFonts w:ascii="Times New Roman" w:hAnsi="Times New Roman" w:cs="Times New Roman"/>
          <w:sz w:val="20"/>
          <w:szCs w:val="20"/>
        </w:rPr>
        <w:t xml:space="preserve"> The preprocessing steps that were taken </w:t>
      </w:r>
      <w:r w:rsidR="00127A3C">
        <w:rPr>
          <w:rFonts w:ascii="Times New Roman" w:hAnsi="Times New Roman" w:cs="Times New Roman"/>
          <w:sz w:val="20"/>
          <w:szCs w:val="20"/>
        </w:rPr>
        <w:t>are as follows:</w:t>
      </w:r>
    </w:p>
    <w:p w14:paraId="4DC7D10C" w14:textId="78CA4ED7" w:rsidR="00127A3C" w:rsidRDefault="002F2C1B"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Replacing unique values that represents the same meaning with a uniformed value using replace functions</w:t>
      </w:r>
      <w:r w:rsidR="0086388F">
        <w:rPr>
          <w:rFonts w:ascii="Times New Roman" w:hAnsi="Times New Roman" w:cs="Times New Roman"/>
          <w:sz w:val="20"/>
          <w:szCs w:val="20"/>
        </w:rPr>
        <w:t>.</w:t>
      </w:r>
    </w:p>
    <w:p w14:paraId="02CF700D" w14:textId="043F9355" w:rsidR="002F2C1B" w:rsidRDefault="00232161"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Removing unnecessary suffixes using </w:t>
      </w:r>
      <w:r w:rsidR="00D970C0">
        <w:rPr>
          <w:rFonts w:ascii="Times New Roman" w:hAnsi="Times New Roman" w:cs="Times New Roman"/>
          <w:sz w:val="20"/>
          <w:szCs w:val="20"/>
        </w:rPr>
        <w:t>string replace function accompanied by regex syntax</w:t>
      </w:r>
      <w:r w:rsidR="0086388F">
        <w:rPr>
          <w:rFonts w:ascii="Times New Roman" w:hAnsi="Times New Roman" w:cs="Times New Roman"/>
          <w:sz w:val="20"/>
          <w:szCs w:val="20"/>
        </w:rPr>
        <w:t>.</w:t>
      </w:r>
    </w:p>
    <w:p w14:paraId="358FE255" w14:textId="26F70C67" w:rsidR="00D970C0" w:rsidRDefault="00D970C0"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Creating new binary columns for column</w:t>
      </w:r>
      <w:r w:rsidR="0072607C">
        <w:rPr>
          <w:rFonts w:ascii="Times New Roman" w:hAnsi="Times New Roman" w:cs="Times New Roman"/>
          <w:sz w:val="20"/>
          <w:szCs w:val="20"/>
        </w:rPr>
        <w:t>s</w:t>
      </w:r>
      <w:r>
        <w:rPr>
          <w:rFonts w:ascii="Times New Roman" w:hAnsi="Times New Roman" w:cs="Times New Roman"/>
          <w:sz w:val="20"/>
          <w:szCs w:val="20"/>
        </w:rPr>
        <w:t xml:space="preserve"> that can contain a combination of values and assigning </w:t>
      </w:r>
      <w:r w:rsidR="00911E98">
        <w:rPr>
          <w:rFonts w:ascii="Times New Roman" w:hAnsi="Times New Roman" w:cs="Times New Roman"/>
          <w:sz w:val="20"/>
          <w:szCs w:val="20"/>
        </w:rPr>
        <w:t xml:space="preserve">a “True” or “False” </w:t>
      </w:r>
      <w:r w:rsidR="0072607C">
        <w:rPr>
          <w:rFonts w:ascii="Times New Roman" w:hAnsi="Times New Roman" w:cs="Times New Roman"/>
          <w:sz w:val="20"/>
          <w:szCs w:val="20"/>
        </w:rPr>
        <w:t xml:space="preserve">to the binary column </w:t>
      </w:r>
      <w:r w:rsidR="00CF6A76">
        <w:rPr>
          <w:rFonts w:ascii="Times New Roman" w:hAnsi="Times New Roman" w:cs="Times New Roman"/>
          <w:sz w:val="20"/>
          <w:szCs w:val="20"/>
        </w:rPr>
        <w:t>by checking the string value for each unique value</w:t>
      </w:r>
      <w:r w:rsidR="0086388F">
        <w:rPr>
          <w:rFonts w:ascii="Times New Roman" w:hAnsi="Times New Roman" w:cs="Times New Roman"/>
          <w:sz w:val="20"/>
          <w:szCs w:val="20"/>
        </w:rPr>
        <w:t>.</w:t>
      </w:r>
    </w:p>
    <w:p w14:paraId="367DFAC0" w14:textId="79D7F3FB" w:rsidR="0086388F" w:rsidRDefault="00BC0F34"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Handling missing values</w:t>
      </w:r>
      <w:r w:rsidR="00DA58FB">
        <w:rPr>
          <w:rFonts w:ascii="Times New Roman" w:hAnsi="Times New Roman" w:cs="Times New Roman"/>
          <w:sz w:val="20"/>
          <w:szCs w:val="20"/>
        </w:rPr>
        <w:t xml:space="preserve"> by</w:t>
      </w:r>
      <w:r w:rsidR="000E64DD">
        <w:rPr>
          <w:rFonts w:ascii="Times New Roman" w:hAnsi="Times New Roman" w:cs="Times New Roman"/>
          <w:sz w:val="20"/>
          <w:szCs w:val="20"/>
        </w:rPr>
        <w:t>:</w:t>
      </w:r>
    </w:p>
    <w:p w14:paraId="506F5B9C" w14:textId="7D5DA14F" w:rsidR="000E64DD" w:rsidRDefault="00DA58FB"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Removing the data instances with missing values</w:t>
      </w:r>
      <w:r w:rsidR="00B52242">
        <w:rPr>
          <w:rFonts w:ascii="Times New Roman" w:hAnsi="Times New Roman" w:cs="Times New Roman"/>
          <w:sz w:val="20"/>
          <w:szCs w:val="20"/>
        </w:rPr>
        <w:t xml:space="preserve"> if there </w:t>
      </w:r>
      <w:r w:rsidR="000F2C01">
        <w:rPr>
          <w:rFonts w:ascii="Times New Roman" w:hAnsi="Times New Roman" w:cs="Times New Roman"/>
          <w:sz w:val="20"/>
          <w:szCs w:val="20"/>
        </w:rPr>
        <w:t>aren’t</w:t>
      </w:r>
      <w:r w:rsidR="00B52242">
        <w:rPr>
          <w:rFonts w:ascii="Times New Roman" w:hAnsi="Times New Roman" w:cs="Times New Roman"/>
          <w:sz w:val="20"/>
          <w:szCs w:val="20"/>
        </w:rPr>
        <w:t xml:space="preserve"> much missing values to handle</w:t>
      </w:r>
      <w:r w:rsidR="000F2C01">
        <w:rPr>
          <w:rFonts w:ascii="Times New Roman" w:hAnsi="Times New Roman" w:cs="Times New Roman"/>
          <w:sz w:val="20"/>
          <w:szCs w:val="20"/>
        </w:rPr>
        <w:t xml:space="preserve"> in the column</w:t>
      </w:r>
      <w:r w:rsidR="00E8728A">
        <w:rPr>
          <w:rFonts w:ascii="Times New Roman" w:hAnsi="Times New Roman" w:cs="Times New Roman"/>
          <w:sz w:val="20"/>
          <w:szCs w:val="20"/>
        </w:rPr>
        <w:t>.</w:t>
      </w:r>
    </w:p>
    <w:p w14:paraId="512D2B6C" w14:textId="4E5CFD25" w:rsidR="00DA58FB" w:rsidRDefault="00DA58FB"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Replacing missing values with the median of the </w:t>
      </w:r>
      <w:r w:rsidR="00E8728A">
        <w:rPr>
          <w:rFonts w:ascii="Times New Roman" w:hAnsi="Times New Roman" w:cs="Times New Roman"/>
          <w:sz w:val="20"/>
          <w:szCs w:val="20"/>
        </w:rPr>
        <w:t>column</w:t>
      </w:r>
      <w:r w:rsidR="00B52242">
        <w:rPr>
          <w:rFonts w:ascii="Times New Roman" w:hAnsi="Times New Roman" w:cs="Times New Roman"/>
          <w:sz w:val="20"/>
          <w:szCs w:val="20"/>
        </w:rPr>
        <w:t xml:space="preserve"> if the value of the data isn’t significant</w:t>
      </w:r>
      <w:r w:rsidR="00E8728A">
        <w:rPr>
          <w:rFonts w:ascii="Times New Roman" w:hAnsi="Times New Roman" w:cs="Times New Roman"/>
          <w:sz w:val="20"/>
          <w:szCs w:val="20"/>
        </w:rPr>
        <w:t>.</w:t>
      </w:r>
    </w:p>
    <w:p w14:paraId="1AC7D975" w14:textId="2C4F0954" w:rsidR="00E8728A" w:rsidRDefault="00E8728A"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Imputing missing values with the results of the random forest regressor</w:t>
      </w:r>
      <w:r w:rsidR="000F2C01">
        <w:rPr>
          <w:rFonts w:ascii="Times New Roman" w:hAnsi="Times New Roman" w:cs="Times New Roman"/>
          <w:sz w:val="20"/>
          <w:szCs w:val="20"/>
        </w:rPr>
        <w:t xml:space="preserve"> if the value of the data is significant.</w:t>
      </w:r>
    </w:p>
    <w:p w14:paraId="24119CDE" w14:textId="70C3487D" w:rsidR="00EA2674" w:rsidRPr="00127A3C" w:rsidRDefault="00EA2674" w:rsidP="00EA2674">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Encoding categorical data into integers using one hot encoding or </w:t>
      </w:r>
      <w:r w:rsidR="00E8695A">
        <w:rPr>
          <w:rFonts w:ascii="Times New Roman" w:hAnsi="Times New Roman" w:cs="Times New Roman"/>
          <w:sz w:val="20"/>
          <w:szCs w:val="20"/>
        </w:rPr>
        <w:t>label encoding</w:t>
      </w:r>
    </w:p>
    <w:p w14:paraId="4A6341E3" w14:textId="3B6BD9E1" w:rsidR="006A17DE" w:rsidRPr="006A17DE" w:rsidRDefault="006A17DE" w:rsidP="006A17DE">
      <w:pPr>
        <w:spacing w:after="120" w:line="240" w:lineRule="auto"/>
        <w:jc w:val="both"/>
        <w:rPr>
          <w:rFonts w:ascii="Times New Roman" w:hAnsi="Times New Roman" w:cs="Times New Roman"/>
          <w:i/>
          <w:iCs/>
          <w:sz w:val="20"/>
          <w:szCs w:val="20"/>
        </w:rPr>
      </w:pPr>
      <w:r w:rsidRPr="006A17DE">
        <w:rPr>
          <w:rFonts w:ascii="Times New Roman" w:hAnsi="Times New Roman" w:cs="Times New Roman"/>
          <w:i/>
          <w:iCs/>
          <w:sz w:val="20"/>
          <w:szCs w:val="20"/>
        </w:rPr>
        <w:t>C. Feature Selection</w:t>
      </w:r>
    </w:p>
    <w:p w14:paraId="5FE4148D" w14:textId="5150B21C" w:rsidR="009E4951" w:rsidRDefault="001614A5"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Each model being used in this experiment will be tested on two types of datasets. The first</w:t>
      </w:r>
      <w:r w:rsidR="00732065">
        <w:rPr>
          <w:rFonts w:ascii="Times New Roman" w:hAnsi="Times New Roman" w:cs="Times New Roman"/>
          <w:sz w:val="20"/>
          <w:szCs w:val="20"/>
        </w:rPr>
        <w:t xml:space="preserve"> dataset will have all the features available in the original dataset, and the second will have only </w:t>
      </w:r>
      <w:r w:rsidR="00641C84">
        <w:rPr>
          <w:rFonts w:ascii="Times New Roman" w:hAnsi="Times New Roman" w:cs="Times New Roman"/>
          <w:sz w:val="20"/>
          <w:szCs w:val="20"/>
        </w:rPr>
        <w:t>a few chosen features that were considered after seeing the results of three feature selection methods.</w:t>
      </w:r>
      <w:r w:rsidR="00574F88">
        <w:rPr>
          <w:rFonts w:ascii="Times New Roman" w:hAnsi="Times New Roman" w:cs="Times New Roman"/>
          <w:sz w:val="20"/>
          <w:szCs w:val="20"/>
        </w:rPr>
        <w:t xml:space="preserve"> The </w:t>
      </w:r>
      <w:r w:rsidR="00136D35">
        <w:rPr>
          <w:rFonts w:ascii="Times New Roman" w:hAnsi="Times New Roman" w:cs="Times New Roman"/>
          <w:sz w:val="20"/>
          <w:szCs w:val="20"/>
        </w:rPr>
        <w:t>three feature selection methods that will be utilized are as follows:</w:t>
      </w:r>
    </w:p>
    <w:p w14:paraId="353EDB0F" w14:textId="2D1FB4C2" w:rsidR="00136D35" w:rsidRDefault="00A23CD5" w:rsidP="00136D35">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Tree-based feature importance using random forest classifier.</w:t>
      </w:r>
    </w:p>
    <w:p w14:paraId="095AB370" w14:textId="322C6C7F" w:rsidR="00CD6578" w:rsidRDefault="00CD6578" w:rsidP="00136D35">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Recursive feature elimination using logistic regression.</w:t>
      </w:r>
    </w:p>
    <w:p w14:paraId="31A262E1" w14:textId="026D5E06" w:rsidR="0095770E" w:rsidRDefault="00CD6578" w:rsidP="0095770E">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Select K-best </w:t>
      </w:r>
      <w:r w:rsidR="0095770E">
        <w:rPr>
          <w:rFonts w:ascii="Times New Roman" w:hAnsi="Times New Roman" w:cs="Times New Roman"/>
          <w:sz w:val="20"/>
          <w:szCs w:val="20"/>
        </w:rPr>
        <w:t>using the chi2 score.</w:t>
      </w:r>
    </w:p>
    <w:p w14:paraId="39FD99A2" w14:textId="6754CD90" w:rsidR="0095770E" w:rsidRPr="0095770E" w:rsidRDefault="00193417" w:rsidP="0095770E">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results of each of the feature selection methods vary from each other. </w:t>
      </w:r>
      <w:r w:rsidR="00B92C8A">
        <w:rPr>
          <w:rFonts w:ascii="Times New Roman" w:hAnsi="Times New Roman" w:cs="Times New Roman"/>
          <w:sz w:val="20"/>
          <w:szCs w:val="20"/>
        </w:rPr>
        <w:t xml:space="preserve">For this research, </w:t>
      </w:r>
      <w:r w:rsidR="00B14B96">
        <w:rPr>
          <w:rFonts w:ascii="Times New Roman" w:hAnsi="Times New Roman" w:cs="Times New Roman"/>
          <w:sz w:val="20"/>
          <w:szCs w:val="20"/>
        </w:rPr>
        <w:t xml:space="preserve">the most consistent top performing features across all methods will be chosen to be used for the second </w:t>
      </w:r>
      <w:r w:rsidR="00ED1B24">
        <w:rPr>
          <w:rFonts w:ascii="Times New Roman" w:hAnsi="Times New Roman" w:cs="Times New Roman"/>
          <w:sz w:val="20"/>
          <w:szCs w:val="20"/>
        </w:rPr>
        <w:t>dataset. The selected features are: “</w:t>
      </w:r>
      <w:r w:rsidR="00A07DEF">
        <w:rPr>
          <w:rFonts w:ascii="Times New Roman" w:hAnsi="Times New Roman" w:cs="Times New Roman"/>
          <w:sz w:val="20"/>
          <w:szCs w:val="20"/>
        </w:rPr>
        <w:t>biopsies</w:t>
      </w:r>
      <w:r w:rsidR="00ED1B24">
        <w:rPr>
          <w:rFonts w:ascii="Times New Roman" w:hAnsi="Times New Roman" w:cs="Times New Roman"/>
          <w:sz w:val="20"/>
          <w:szCs w:val="20"/>
        </w:rPr>
        <w:t>”</w:t>
      </w:r>
      <w:r w:rsidR="00A07DEF">
        <w:rPr>
          <w:rFonts w:ascii="Times New Roman" w:hAnsi="Times New Roman" w:cs="Times New Roman"/>
          <w:sz w:val="20"/>
          <w:szCs w:val="20"/>
        </w:rPr>
        <w:t>, “</w:t>
      </w:r>
      <w:proofErr w:type="spellStart"/>
      <w:r w:rsidR="00A07DEF">
        <w:rPr>
          <w:rFonts w:ascii="Times New Roman" w:hAnsi="Times New Roman" w:cs="Times New Roman"/>
          <w:sz w:val="20"/>
          <w:szCs w:val="20"/>
        </w:rPr>
        <w:t>histologicalclass</w:t>
      </w:r>
      <w:proofErr w:type="spellEnd"/>
      <w:r w:rsidR="00A07DEF">
        <w:rPr>
          <w:rFonts w:ascii="Times New Roman" w:hAnsi="Times New Roman" w:cs="Times New Roman"/>
          <w:sz w:val="20"/>
          <w:szCs w:val="20"/>
        </w:rPr>
        <w:t>”, “</w:t>
      </w:r>
      <w:proofErr w:type="spellStart"/>
      <w:r w:rsidR="00A07DEF">
        <w:rPr>
          <w:rFonts w:ascii="Times New Roman" w:hAnsi="Times New Roman" w:cs="Times New Roman"/>
          <w:sz w:val="20"/>
          <w:szCs w:val="20"/>
        </w:rPr>
        <w:t>consumed_alcohol</w:t>
      </w:r>
      <w:proofErr w:type="spellEnd"/>
      <w:r w:rsidR="00A07DEF">
        <w:rPr>
          <w:rFonts w:ascii="Times New Roman" w:hAnsi="Times New Roman" w:cs="Times New Roman"/>
          <w:sz w:val="20"/>
          <w:szCs w:val="20"/>
        </w:rPr>
        <w:t>”, “menopause”, and “</w:t>
      </w:r>
      <w:proofErr w:type="spellStart"/>
      <w:r w:rsidR="00A07DEF">
        <w:rPr>
          <w:rFonts w:ascii="Times New Roman" w:hAnsi="Times New Roman" w:cs="Times New Roman"/>
          <w:sz w:val="20"/>
          <w:szCs w:val="20"/>
        </w:rPr>
        <w:t>is_sad</w:t>
      </w:r>
      <w:proofErr w:type="spellEnd"/>
      <w:r w:rsidR="00A07DEF">
        <w:rPr>
          <w:rFonts w:ascii="Times New Roman" w:hAnsi="Times New Roman" w:cs="Times New Roman"/>
          <w:sz w:val="20"/>
          <w:szCs w:val="20"/>
        </w:rPr>
        <w:t>”.</w:t>
      </w:r>
    </w:p>
    <w:p w14:paraId="0FA76DC6" w14:textId="5D663761" w:rsidR="006A17DE" w:rsidRPr="00FA42F5" w:rsidRDefault="006A17DE" w:rsidP="006A17DE">
      <w:pPr>
        <w:spacing w:after="120" w:line="240" w:lineRule="auto"/>
        <w:jc w:val="both"/>
        <w:rPr>
          <w:rFonts w:ascii="Times New Roman" w:hAnsi="Times New Roman" w:cs="Times New Roman"/>
          <w:i/>
          <w:iCs/>
          <w:sz w:val="20"/>
          <w:szCs w:val="20"/>
        </w:rPr>
      </w:pPr>
      <w:r w:rsidRPr="00FA42F5">
        <w:rPr>
          <w:rFonts w:ascii="Times New Roman" w:hAnsi="Times New Roman" w:cs="Times New Roman"/>
          <w:i/>
          <w:iCs/>
          <w:sz w:val="20"/>
          <w:szCs w:val="20"/>
        </w:rPr>
        <w:t xml:space="preserve">D. </w:t>
      </w:r>
      <w:r w:rsidR="00FA42F5" w:rsidRPr="00FA42F5">
        <w:rPr>
          <w:rFonts w:ascii="Times New Roman" w:hAnsi="Times New Roman" w:cs="Times New Roman"/>
          <w:i/>
          <w:iCs/>
          <w:sz w:val="20"/>
          <w:szCs w:val="20"/>
        </w:rPr>
        <w:t>Experimental Setup</w:t>
      </w:r>
    </w:p>
    <w:p w14:paraId="7BA289CC" w14:textId="4FA21B1F" w:rsidR="006A17DE" w:rsidRDefault="00C5059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Binary classification</w:t>
      </w:r>
      <w:r w:rsidR="00C1113F">
        <w:rPr>
          <w:rFonts w:ascii="Times New Roman" w:hAnsi="Times New Roman" w:cs="Times New Roman"/>
          <w:sz w:val="20"/>
          <w:szCs w:val="20"/>
        </w:rPr>
        <w:t xml:space="preserve"> is one of the many tasks that can be achieved in machine learning.</w:t>
      </w:r>
      <w:r w:rsidR="00043E45">
        <w:rPr>
          <w:rFonts w:ascii="Times New Roman" w:hAnsi="Times New Roman" w:cs="Times New Roman"/>
          <w:sz w:val="20"/>
          <w:szCs w:val="20"/>
        </w:rPr>
        <w:t xml:space="preserve"> The goal of binary classification is to classify each data instance to one of two possible </w:t>
      </w:r>
      <w:r w:rsidR="007E6C77">
        <w:rPr>
          <w:rFonts w:ascii="Times New Roman" w:hAnsi="Times New Roman" w:cs="Times New Roman"/>
          <w:sz w:val="20"/>
          <w:szCs w:val="20"/>
        </w:rPr>
        <w:t>classes</w:t>
      </w:r>
      <w:r w:rsidR="00043E45">
        <w:rPr>
          <w:rFonts w:ascii="Times New Roman" w:hAnsi="Times New Roman" w:cs="Times New Roman"/>
          <w:sz w:val="20"/>
          <w:szCs w:val="20"/>
        </w:rPr>
        <w:t>.</w:t>
      </w:r>
      <w:r w:rsidR="007E6C77">
        <w:rPr>
          <w:rFonts w:ascii="Times New Roman" w:hAnsi="Times New Roman" w:cs="Times New Roman"/>
          <w:sz w:val="20"/>
          <w:szCs w:val="20"/>
        </w:rPr>
        <w:t xml:space="preserve"> </w:t>
      </w:r>
      <w:r w:rsidR="00E8695A">
        <w:rPr>
          <w:rFonts w:ascii="Times New Roman" w:hAnsi="Times New Roman" w:cs="Times New Roman"/>
          <w:sz w:val="20"/>
          <w:szCs w:val="20"/>
        </w:rPr>
        <w:t>This research is trying to classify its data instances to identify if a patient is suffering from breast cancer or not.</w:t>
      </w:r>
    </w:p>
    <w:p w14:paraId="64873594" w14:textId="77B8A7D6" w:rsidR="00BD5D26" w:rsidRDefault="00BD5D26"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Several machine learning models can be used to perform this task. </w:t>
      </w:r>
      <w:r w:rsidR="00B50BBF">
        <w:rPr>
          <w:rFonts w:ascii="Times New Roman" w:hAnsi="Times New Roman" w:cs="Times New Roman"/>
          <w:sz w:val="20"/>
          <w:szCs w:val="20"/>
        </w:rPr>
        <w:t>Each machine learning model has its own algorithms,</w:t>
      </w:r>
      <w:r w:rsidR="00B43D91">
        <w:rPr>
          <w:rFonts w:ascii="Times New Roman" w:hAnsi="Times New Roman" w:cs="Times New Roman"/>
          <w:sz w:val="20"/>
          <w:szCs w:val="20"/>
        </w:rPr>
        <w:t xml:space="preserve"> advantages, and </w:t>
      </w:r>
      <w:r w:rsidR="00723170">
        <w:rPr>
          <w:rFonts w:ascii="Times New Roman" w:hAnsi="Times New Roman" w:cs="Times New Roman"/>
          <w:sz w:val="20"/>
          <w:szCs w:val="20"/>
        </w:rPr>
        <w:t>limitations</w:t>
      </w:r>
      <w:r w:rsidR="00B43D91">
        <w:rPr>
          <w:rFonts w:ascii="Times New Roman" w:hAnsi="Times New Roman" w:cs="Times New Roman"/>
          <w:sz w:val="20"/>
          <w:szCs w:val="20"/>
        </w:rPr>
        <w:t xml:space="preserve">. </w:t>
      </w:r>
      <w:r>
        <w:rPr>
          <w:rFonts w:ascii="Times New Roman" w:hAnsi="Times New Roman" w:cs="Times New Roman"/>
          <w:sz w:val="20"/>
          <w:szCs w:val="20"/>
        </w:rPr>
        <w:t xml:space="preserve">This research will be using </w:t>
      </w:r>
      <w:r w:rsidR="004E6E59">
        <w:rPr>
          <w:rFonts w:ascii="Times New Roman" w:hAnsi="Times New Roman" w:cs="Times New Roman"/>
          <w:sz w:val="20"/>
          <w:szCs w:val="20"/>
        </w:rPr>
        <w:t>four models and making a comparison between them</w:t>
      </w:r>
      <w:r w:rsidR="00B43D91">
        <w:rPr>
          <w:rFonts w:ascii="Times New Roman" w:hAnsi="Times New Roman" w:cs="Times New Roman"/>
          <w:sz w:val="20"/>
          <w:szCs w:val="20"/>
        </w:rPr>
        <w:t xml:space="preserve"> to find which model is best suited for this task and dataset</w:t>
      </w:r>
      <w:r w:rsidR="00BE3695">
        <w:rPr>
          <w:rFonts w:ascii="Times New Roman" w:hAnsi="Times New Roman" w:cs="Times New Roman"/>
          <w:sz w:val="20"/>
          <w:szCs w:val="20"/>
        </w:rPr>
        <w:t>.</w:t>
      </w:r>
    </w:p>
    <w:p w14:paraId="1CB710BD" w14:textId="66F3E15A" w:rsidR="004874CB" w:rsidRDefault="004874CB"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first model is the random forest classifier. </w:t>
      </w:r>
      <w:r w:rsidR="00B1271C">
        <w:rPr>
          <w:rFonts w:ascii="Times New Roman" w:hAnsi="Times New Roman" w:cs="Times New Roman"/>
          <w:sz w:val="20"/>
          <w:szCs w:val="20"/>
        </w:rPr>
        <w:t xml:space="preserve">The random forest classifier works by creating </w:t>
      </w:r>
      <w:r w:rsidR="00944145">
        <w:rPr>
          <w:rFonts w:ascii="Times New Roman" w:hAnsi="Times New Roman" w:cs="Times New Roman"/>
          <w:sz w:val="20"/>
          <w:szCs w:val="20"/>
        </w:rPr>
        <w:t>many different decision tre</w:t>
      </w:r>
      <w:r w:rsidR="004A632C">
        <w:rPr>
          <w:rFonts w:ascii="Times New Roman" w:hAnsi="Times New Roman" w:cs="Times New Roman"/>
          <w:sz w:val="20"/>
          <w:szCs w:val="20"/>
        </w:rPr>
        <w:t>e</w:t>
      </w:r>
      <w:r w:rsidR="00944145">
        <w:rPr>
          <w:rFonts w:ascii="Times New Roman" w:hAnsi="Times New Roman" w:cs="Times New Roman"/>
          <w:sz w:val="20"/>
          <w:szCs w:val="20"/>
        </w:rPr>
        <w:t>s</w:t>
      </w:r>
      <w:r w:rsidR="009A2918">
        <w:rPr>
          <w:rFonts w:ascii="Times New Roman" w:hAnsi="Times New Roman" w:cs="Times New Roman"/>
          <w:sz w:val="20"/>
          <w:szCs w:val="20"/>
        </w:rPr>
        <w:t xml:space="preserve"> which are trained on different parts of the dataset and </w:t>
      </w:r>
      <w:r w:rsidR="004261E4">
        <w:rPr>
          <w:rFonts w:ascii="Times New Roman" w:hAnsi="Times New Roman" w:cs="Times New Roman"/>
          <w:sz w:val="20"/>
          <w:szCs w:val="20"/>
        </w:rPr>
        <w:t>conducts voting between all the trees to find the most likely predictions.</w:t>
      </w:r>
      <w:r w:rsidR="001E04A5">
        <w:rPr>
          <w:rFonts w:ascii="Times New Roman" w:hAnsi="Times New Roman" w:cs="Times New Roman"/>
          <w:sz w:val="20"/>
          <w:szCs w:val="20"/>
        </w:rPr>
        <w:t xml:space="preserve"> This model is known to </w:t>
      </w:r>
      <w:r w:rsidR="002933D8">
        <w:rPr>
          <w:rFonts w:ascii="Times New Roman" w:hAnsi="Times New Roman" w:cs="Times New Roman"/>
          <w:sz w:val="20"/>
          <w:szCs w:val="20"/>
        </w:rPr>
        <w:t xml:space="preserve">provide </w:t>
      </w:r>
      <w:r w:rsidR="00143506">
        <w:rPr>
          <w:rFonts w:ascii="Times New Roman" w:hAnsi="Times New Roman" w:cs="Times New Roman"/>
          <w:sz w:val="20"/>
          <w:szCs w:val="20"/>
        </w:rPr>
        <w:t xml:space="preserve">accurate predictions with large datasets and </w:t>
      </w:r>
      <w:r w:rsidR="00864E92">
        <w:rPr>
          <w:rFonts w:ascii="Times New Roman" w:hAnsi="Times New Roman" w:cs="Times New Roman"/>
          <w:sz w:val="20"/>
          <w:szCs w:val="20"/>
        </w:rPr>
        <w:t>helps reduce the risks of overfitting. However, this model is limited due to the high computational cost to run it.</w:t>
      </w:r>
    </w:p>
    <w:p w14:paraId="444FCD7F" w14:textId="20F0D486" w:rsidR="0058494F" w:rsidRDefault="0058494F"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second model is the logistic regression model.</w:t>
      </w:r>
      <w:r w:rsidR="00CC2052">
        <w:rPr>
          <w:rFonts w:ascii="Times New Roman" w:hAnsi="Times New Roman" w:cs="Times New Roman"/>
          <w:sz w:val="20"/>
          <w:szCs w:val="20"/>
        </w:rPr>
        <w:t xml:space="preserve"> The logistic regression model is </w:t>
      </w:r>
      <w:r w:rsidR="0013331E">
        <w:rPr>
          <w:rFonts w:ascii="Times New Roman" w:hAnsi="Times New Roman" w:cs="Times New Roman"/>
          <w:sz w:val="20"/>
          <w:szCs w:val="20"/>
        </w:rPr>
        <w:t>usually</w:t>
      </w:r>
      <w:r w:rsidR="00CC2052">
        <w:rPr>
          <w:rFonts w:ascii="Times New Roman" w:hAnsi="Times New Roman" w:cs="Times New Roman"/>
          <w:sz w:val="20"/>
          <w:szCs w:val="20"/>
        </w:rPr>
        <w:t xml:space="preserve"> used for binary classification</w:t>
      </w:r>
      <w:r w:rsidR="00D836FE">
        <w:rPr>
          <w:rFonts w:ascii="Times New Roman" w:hAnsi="Times New Roman" w:cs="Times New Roman"/>
          <w:sz w:val="20"/>
          <w:szCs w:val="20"/>
        </w:rPr>
        <w:t xml:space="preserve"> tasks.</w:t>
      </w:r>
      <w:r w:rsidR="00211794">
        <w:rPr>
          <w:rFonts w:ascii="Times New Roman" w:hAnsi="Times New Roman" w:cs="Times New Roman"/>
          <w:sz w:val="20"/>
          <w:szCs w:val="20"/>
        </w:rPr>
        <w:t xml:space="preserve"> This model uses </w:t>
      </w:r>
      <w:r w:rsidR="00E06DB3">
        <w:rPr>
          <w:rFonts w:ascii="Times New Roman" w:hAnsi="Times New Roman" w:cs="Times New Roman"/>
          <w:sz w:val="20"/>
          <w:szCs w:val="20"/>
        </w:rPr>
        <w:t xml:space="preserve">the sigmoid function </w:t>
      </w:r>
      <w:r w:rsidR="008862CF">
        <w:rPr>
          <w:rFonts w:ascii="Times New Roman" w:hAnsi="Times New Roman" w:cs="Times New Roman"/>
          <w:sz w:val="20"/>
          <w:szCs w:val="20"/>
        </w:rPr>
        <w:t>that</w:t>
      </w:r>
      <w:r w:rsidR="00E06DB3">
        <w:rPr>
          <w:rFonts w:ascii="Times New Roman" w:hAnsi="Times New Roman" w:cs="Times New Roman"/>
          <w:sz w:val="20"/>
          <w:szCs w:val="20"/>
        </w:rPr>
        <w:t xml:space="preserve"> </w:t>
      </w:r>
      <w:r w:rsidR="008862CF">
        <w:rPr>
          <w:rFonts w:ascii="Times New Roman" w:hAnsi="Times New Roman" w:cs="Times New Roman"/>
          <w:sz w:val="20"/>
          <w:szCs w:val="20"/>
        </w:rPr>
        <w:t>uses variables</w:t>
      </w:r>
      <w:r w:rsidR="0088783E">
        <w:rPr>
          <w:rFonts w:ascii="Times New Roman" w:hAnsi="Times New Roman" w:cs="Times New Roman"/>
          <w:sz w:val="20"/>
          <w:szCs w:val="20"/>
        </w:rPr>
        <w:t xml:space="preserve"> as inputs</w:t>
      </w:r>
      <w:r w:rsidR="008862CF">
        <w:rPr>
          <w:rFonts w:ascii="Times New Roman" w:hAnsi="Times New Roman" w:cs="Times New Roman"/>
          <w:sz w:val="20"/>
          <w:szCs w:val="20"/>
        </w:rPr>
        <w:t xml:space="preserve"> to produce a float value between 0 and 1. </w:t>
      </w:r>
      <w:r w:rsidR="00B147C7">
        <w:rPr>
          <w:rFonts w:ascii="Times New Roman" w:hAnsi="Times New Roman" w:cs="Times New Roman"/>
          <w:sz w:val="20"/>
          <w:szCs w:val="20"/>
        </w:rPr>
        <w:t xml:space="preserve">If the resulting value is closer to 0 then the data instance will be assigned to class </w:t>
      </w:r>
      <w:r w:rsidR="00FF54E3">
        <w:rPr>
          <w:rFonts w:ascii="Times New Roman" w:hAnsi="Times New Roman" w:cs="Times New Roman"/>
          <w:sz w:val="20"/>
          <w:szCs w:val="20"/>
        </w:rPr>
        <w:t>0,</w:t>
      </w:r>
      <w:r w:rsidR="005659B5">
        <w:rPr>
          <w:rFonts w:ascii="Times New Roman" w:hAnsi="Times New Roman" w:cs="Times New Roman"/>
          <w:sz w:val="20"/>
          <w:szCs w:val="20"/>
        </w:rPr>
        <w:t xml:space="preserve"> and such is the case for class 1. </w:t>
      </w:r>
      <w:r w:rsidR="00874BFE">
        <w:rPr>
          <w:rFonts w:ascii="Times New Roman" w:hAnsi="Times New Roman" w:cs="Times New Roman"/>
          <w:sz w:val="20"/>
          <w:szCs w:val="20"/>
        </w:rPr>
        <w:t xml:space="preserve">The logistic regression model is known to be extremely fast when classifying </w:t>
      </w:r>
      <w:r w:rsidR="00EB0384">
        <w:rPr>
          <w:rFonts w:ascii="Times New Roman" w:hAnsi="Times New Roman" w:cs="Times New Roman"/>
          <w:sz w:val="20"/>
          <w:szCs w:val="20"/>
        </w:rPr>
        <w:t>new data instances.</w:t>
      </w:r>
      <w:r w:rsidR="009E409A">
        <w:rPr>
          <w:rFonts w:ascii="Times New Roman" w:hAnsi="Times New Roman" w:cs="Times New Roman"/>
          <w:sz w:val="20"/>
          <w:szCs w:val="20"/>
        </w:rPr>
        <w:t xml:space="preserve"> The model is limited in </w:t>
      </w:r>
      <w:r w:rsidR="00AF187E">
        <w:rPr>
          <w:rFonts w:ascii="Times New Roman" w:hAnsi="Times New Roman" w:cs="Times New Roman"/>
          <w:sz w:val="20"/>
          <w:szCs w:val="20"/>
        </w:rPr>
        <w:t>its</w:t>
      </w:r>
      <w:r w:rsidR="009E409A">
        <w:rPr>
          <w:rFonts w:ascii="Times New Roman" w:hAnsi="Times New Roman" w:cs="Times New Roman"/>
          <w:sz w:val="20"/>
          <w:szCs w:val="20"/>
        </w:rPr>
        <w:t xml:space="preserve"> ability to capture complex relations within the dataset.</w:t>
      </w:r>
    </w:p>
    <w:p w14:paraId="2C73679B" w14:textId="6EC0A176" w:rsidR="00AF187E" w:rsidRDefault="00AF187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third model is the K-nearest neighbour</w:t>
      </w:r>
      <w:r w:rsidR="005D0B47">
        <w:rPr>
          <w:rFonts w:ascii="Times New Roman" w:hAnsi="Times New Roman" w:cs="Times New Roman"/>
          <w:sz w:val="20"/>
          <w:szCs w:val="20"/>
        </w:rPr>
        <w:t xml:space="preserve"> (KNN)</w:t>
      </w:r>
      <w:r>
        <w:rPr>
          <w:rFonts w:ascii="Times New Roman" w:hAnsi="Times New Roman" w:cs="Times New Roman"/>
          <w:sz w:val="20"/>
          <w:szCs w:val="20"/>
        </w:rPr>
        <w:t xml:space="preserve"> model.</w:t>
      </w:r>
      <w:r w:rsidR="005D0B47">
        <w:rPr>
          <w:rFonts w:ascii="Times New Roman" w:hAnsi="Times New Roman" w:cs="Times New Roman"/>
          <w:sz w:val="20"/>
          <w:szCs w:val="20"/>
        </w:rPr>
        <w:t xml:space="preserve"> The KNN model is a supervised learning model that can be used for both classification and regression tasks.</w:t>
      </w:r>
      <w:r w:rsidR="00C02ED4">
        <w:rPr>
          <w:rFonts w:ascii="Times New Roman" w:hAnsi="Times New Roman" w:cs="Times New Roman"/>
          <w:sz w:val="20"/>
          <w:szCs w:val="20"/>
        </w:rPr>
        <w:t xml:space="preserve"> This </w:t>
      </w:r>
      <w:r w:rsidR="00C02ED4">
        <w:rPr>
          <w:rFonts w:ascii="Times New Roman" w:hAnsi="Times New Roman" w:cs="Times New Roman"/>
          <w:sz w:val="20"/>
          <w:szCs w:val="20"/>
        </w:rPr>
        <w:lastRenderedPageBreak/>
        <w:t>model works by</w:t>
      </w:r>
      <w:r w:rsidR="00B60CF4">
        <w:rPr>
          <w:rFonts w:ascii="Times New Roman" w:hAnsi="Times New Roman" w:cs="Times New Roman"/>
          <w:sz w:val="20"/>
          <w:szCs w:val="20"/>
        </w:rPr>
        <w:t xml:space="preserve"> considering the </w:t>
      </w:r>
      <w:r w:rsidR="00C4183D">
        <w:rPr>
          <w:rFonts w:ascii="Times New Roman" w:hAnsi="Times New Roman" w:cs="Times New Roman"/>
          <w:sz w:val="20"/>
          <w:szCs w:val="20"/>
        </w:rPr>
        <w:t xml:space="preserve">k amount of the </w:t>
      </w:r>
      <w:r w:rsidR="00B60CF4">
        <w:rPr>
          <w:rFonts w:ascii="Times New Roman" w:hAnsi="Times New Roman" w:cs="Times New Roman"/>
          <w:sz w:val="20"/>
          <w:szCs w:val="20"/>
        </w:rPr>
        <w:t xml:space="preserve">nearest datapoints to the </w:t>
      </w:r>
      <w:r w:rsidR="00D21D71">
        <w:rPr>
          <w:rFonts w:ascii="Times New Roman" w:hAnsi="Times New Roman" w:cs="Times New Roman"/>
          <w:sz w:val="20"/>
          <w:szCs w:val="20"/>
        </w:rPr>
        <w:t xml:space="preserve">new </w:t>
      </w:r>
      <w:r w:rsidR="00B60CF4">
        <w:rPr>
          <w:rFonts w:ascii="Times New Roman" w:hAnsi="Times New Roman" w:cs="Times New Roman"/>
          <w:sz w:val="20"/>
          <w:szCs w:val="20"/>
        </w:rPr>
        <w:t xml:space="preserve">datapoint that is trying to be </w:t>
      </w:r>
      <w:r w:rsidR="00D21D71">
        <w:rPr>
          <w:rFonts w:ascii="Times New Roman" w:hAnsi="Times New Roman" w:cs="Times New Roman"/>
          <w:sz w:val="20"/>
          <w:szCs w:val="20"/>
        </w:rPr>
        <w:t>classified and</w:t>
      </w:r>
      <w:r w:rsidR="00C4183D">
        <w:rPr>
          <w:rFonts w:ascii="Times New Roman" w:hAnsi="Times New Roman" w:cs="Times New Roman"/>
          <w:sz w:val="20"/>
          <w:szCs w:val="20"/>
        </w:rPr>
        <w:t xml:space="preserve"> assigns a class </w:t>
      </w:r>
      <w:r w:rsidR="00D21D71">
        <w:rPr>
          <w:rFonts w:ascii="Times New Roman" w:hAnsi="Times New Roman" w:cs="Times New Roman"/>
          <w:sz w:val="20"/>
          <w:szCs w:val="20"/>
        </w:rPr>
        <w:t xml:space="preserve">to </w:t>
      </w:r>
      <w:r w:rsidR="00C4183D">
        <w:rPr>
          <w:rFonts w:ascii="Times New Roman" w:hAnsi="Times New Roman" w:cs="Times New Roman"/>
          <w:sz w:val="20"/>
          <w:szCs w:val="20"/>
        </w:rPr>
        <w:t xml:space="preserve">the </w:t>
      </w:r>
      <w:r w:rsidR="001F58BD">
        <w:rPr>
          <w:rFonts w:ascii="Times New Roman" w:hAnsi="Times New Roman" w:cs="Times New Roman"/>
          <w:sz w:val="20"/>
          <w:szCs w:val="20"/>
        </w:rPr>
        <w:t>new datapoint depending on what the majority</w:t>
      </w:r>
      <w:r w:rsidR="00D21D71">
        <w:rPr>
          <w:rFonts w:ascii="Times New Roman" w:hAnsi="Times New Roman" w:cs="Times New Roman"/>
          <w:sz w:val="20"/>
          <w:szCs w:val="20"/>
        </w:rPr>
        <w:t xml:space="preserve"> population</w:t>
      </w:r>
      <w:r w:rsidR="001F58BD">
        <w:rPr>
          <w:rFonts w:ascii="Times New Roman" w:hAnsi="Times New Roman" w:cs="Times New Roman"/>
          <w:sz w:val="20"/>
          <w:szCs w:val="20"/>
        </w:rPr>
        <w:t xml:space="preserve"> is </w:t>
      </w:r>
      <w:r w:rsidR="00D21D71">
        <w:rPr>
          <w:rFonts w:ascii="Times New Roman" w:hAnsi="Times New Roman" w:cs="Times New Roman"/>
          <w:sz w:val="20"/>
          <w:szCs w:val="20"/>
        </w:rPr>
        <w:t>among</w:t>
      </w:r>
      <w:r w:rsidR="001F58BD">
        <w:rPr>
          <w:rFonts w:ascii="Times New Roman" w:hAnsi="Times New Roman" w:cs="Times New Roman"/>
          <w:sz w:val="20"/>
          <w:szCs w:val="20"/>
        </w:rPr>
        <w:t xml:space="preserve"> its neighbouring datapoints.</w:t>
      </w:r>
      <w:r w:rsidR="00A67EB0">
        <w:rPr>
          <w:rFonts w:ascii="Times New Roman" w:hAnsi="Times New Roman" w:cs="Times New Roman"/>
          <w:sz w:val="20"/>
          <w:szCs w:val="20"/>
        </w:rPr>
        <w:t xml:space="preserve"> KNN is widely used in machine learning due to its versatility</w:t>
      </w:r>
      <w:r w:rsidR="002738BA">
        <w:rPr>
          <w:rFonts w:ascii="Times New Roman" w:hAnsi="Times New Roman" w:cs="Times New Roman"/>
          <w:sz w:val="20"/>
          <w:szCs w:val="20"/>
        </w:rPr>
        <w:t xml:space="preserve">, </w:t>
      </w:r>
      <w:r w:rsidR="00A67EB0">
        <w:rPr>
          <w:rFonts w:ascii="Times New Roman" w:hAnsi="Times New Roman" w:cs="Times New Roman"/>
          <w:sz w:val="20"/>
          <w:szCs w:val="20"/>
        </w:rPr>
        <w:t>simplicity</w:t>
      </w:r>
      <w:r w:rsidR="002738BA">
        <w:rPr>
          <w:rFonts w:ascii="Times New Roman" w:hAnsi="Times New Roman" w:cs="Times New Roman"/>
          <w:sz w:val="20"/>
          <w:szCs w:val="20"/>
        </w:rPr>
        <w:t>, and ease of use</w:t>
      </w:r>
      <w:r w:rsidR="00A67EB0">
        <w:rPr>
          <w:rFonts w:ascii="Times New Roman" w:hAnsi="Times New Roman" w:cs="Times New Roman"/>
          <w:sz w:val="20"/>
          <w:szCs w:val="20"/>
        </w:rPr>
        <w:t>.</w:t>
      </w:r>
      <w:r w:rsidR="00D84E78">
        <w:rPr>
          <w:rFonts w:ascii="Times New Roman" w:hAnsi="Times New Roman" w:cs="Times New Roman"/>
          <w:sz w:val="20"/>
          <w:szCs w:val="20"/>
        </w:rPr>
        <w:t xml:space="preserve"> However, KNN is prone to overfitting,</w:t>
      </w:r>
      <w:r w:rsidR="009613CB">
        <w:rPr>
          <w:rFonts w:ascii="Times New Roman" w:hAnsi="Times New Roman" w:cs="Times New Roman"/>
          <w:sz w:val="20"/>
          <w:szCs w:val="20"/>
        </w:rPr>
        <w:t xml:space="preserve"> does not scale well, and </w:t>
      </w:r>
      <w:r w:rsidR="00942FC9">
        <w:rPr>
          <w:rFonts w:ascii="Times New Roman" w:hAnsi="Times New Roman" w:cs="Times New Roman"/>
          <w:sz w:val="20"/>
          <w:szCs w:val="20"/>
        </w:rPr>
        <w:t>does not perform well when the dataset used has a high dimensionality.</w:t>
      </w:r>
    </w:p>
    <w:p w14:paraId="0C90F2B4" w14:textId="7A40043A" w:rsidR="007A3581" w:rsidRDefault="007A3581"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fourth model is the support vector machine</w:t>
      </w:r>
      <w:r w:rsidR="00860DDA">
        <w:rPr>
          <w:rFonts w:ascii="Times New Roman" w:hAnsi="Times New Roman" w:cs="Times New Roman"/>
          <w:sz w:val="20"/>
          <w:szCs w:val="20"/>
        </w:rPr>
        <w:t xml:space="preserve"> (SVM)</w:t>
      </w:r>
      <w:r>
        <w:rPr>
          <w:rFonts w:ascii="Times New Roman" w:hAnsi="Times New Roman" w:cs="Times New Roman"/>
          <w:sz w:val="20"/>
          <w:szCs w:val="20"/>
        </w:rPr>
        <w:t xml:space="preserve"> model, specifically the support vector classifi</w:t>
      </w:r>
      <w:r w:rsidR="00502877">
        <w:rPr>
          <w:rFonts w:ascii="Times New Roman" w:hAnsi="Times New Roman" w:cs="Times New Roman"/>
          <w:sz w:val="20"/>
          <w:szCs w:val="20"/>
        </w:rPr>
        <w:t>cation</w:t>
      </w:r>
      <w:r w:rsidR="00860DDA">
        <w:rPr>
          <w:rFonts w:ascii="Times New Roman" w:hAnsi="Times New Roman" w:cs="Times New Roman"/>
          <w:sz w:val="20"/>
          <w:szCs w:val="20"/>
        </w:rPr>
        <w:t xml:space="preserve"> (SVC)</w:t>
      </w:r>
      <w:r>
        <w:rPr>
          <w:rFonts w:ascii="Times New Roman" w:hAnsi="Times New Roman" w:cs="Times New Roman"/>
          <w:sz w:val="20"/>
          <w:szCs w:val="20"/>
        </w:rPr>
        <w:t xml:space="preserve"> version of the model.</w:t>
      </w:r>
      <w:r w:rsidR="00860DDA">
        <w:rPr>
          <w:rFonts w:ascii="Times New Roman" w:hAnsi="Times New Roman" w:cs="Times New Roman"/>
          <w:sz w:val="20"/>
          <w:szCs w:val="20"/>
        </w:rPr>
        <w:t xml:space="preserve"> </w:t>
      </w:r>
      <w:r w:rsidR="00C3709C">
        <w:rPr>
          <w:rFonts w:ascii="Times New Roman" w:hAnsi="Times New Roman" w:cs="Times New Roman"/>
          <w:sz w:val="20"/>
          <w:szCs w:val="20"/>
        </w:rPr>
        <w:t xml:space="preserve">SVM is widely used for linear and </w:t>
      </w:r>
      <w:r w:rsidR="002A75C4">
        <w:rPr>
          <w:rFonts w:ascii="Times New Roman" w:hAnsi="Times New Roman" w:cs="Times New Roman"/>
          <w:sz w:val="20"/>
          <w:szCs w:val="20"/>
        </w:rPr>
        <w:t>nonlinear</w:t>
      </w:r>
      <w:r w:rsidR="00C3709C">
        <w:rPr>
          <w:rFonts w:ascii="Times New Roman" w:hAnsi="Times New Roman" w:cs="Times New Roman"/>
          <w:sz w:val="20"/>
          <w:szCs w:val="20"/>
        </w:rPr>
        <w:t xml:space="preserve"> </w:t>
      </w:r>
      <w:r w:rsidR="002A75C4">
        <w:rPr>
          <w:rFonts w:ascii="Times New Roman" w:hAnsi="Times New Roman" w:cs="Times New Roman"/>
          <w:sz w:val="20"/>
          <w:szCs w:val="20"/>
        </w:rPr>
        <w:t>classification tasks as well as regression tasks. SVM works by finding a maximum separating hyperplane between each class</w:t>
      </w:r>
      <w:r w:rsidR="008D26EA">
        <w:rPr>
          <w:rFonts w:ascii="Times New Roman" w:hAnsi="Times New Roman" w:cs="Times New Roman"/>
          <w:sz w:val="20"/>
          <w:szCs w:val="20"/>
        </w:rPr>
        <w:t xml:space="preserve"> available in the target label.</w:t>
      </w:r>
      <w:r w:rsidR="00DD55E5">
        <w:rPr>
          <w:rFonts w:ascii="Times New Roman" w:hAnsi="Times New Roman" w:cs="Times New Roman"/>
          <w:sz w:val="20"/>
          <w:szCs w:val="20"/>
        </w:rPr>
        <w:t xml:space="preserve"> The separating hyperplane is created by trying to find the maximizing distance</w:t>
      </w:r>
      <w:r w:rsidR="001B27B5">
        <w:rPr>
          <w:rFonts w:ascii="Times New Roman" w:hAnsi="Times New Roman" w:cs="Times New Roman"/>
          <w:sz w:val="20"/>
          <w:szCs w:val="20"/>
        </w:rPr>
        <w:t xml:space="preserve"> between the nearest datapoint of each class</w:t>
      </w:r>
      <w:r w:rsidR="00920689">
        <w:rPr>
          <w:rFonts w:ascii="Times New Roman" w:hAnsi="Times New Roman" w:cs="Times New Roman"/>
          <w:sz w:val="20"/>
          <w:szCs w:val="20"/>
        </w:rPr>
        <w:t xml:space="preserve"> and the hyperplane itself</w:t>
      </w:r>
      <w:r w:rsidR="001B27B5">
        <w:rPr>
          <w:rFonts w:ascii="Times New Roman" w:hAnsi="Times New Roman" w:cs="Times New Roman"/>
          <w:sz w:val="20"/>
          <w:szCs w:val="20"/>
        </w:rPr>
        <w:t>.</w:t>
      </w:r>
      <w:r w:rsidR="00932731">
        <w:rPr>
          <w:rFonts w:ascii="Times New Roman" w:hAnsi="Times New Roman" w:cs="Times New Roman"/>
          <w:sz w:val="20"/>
          <w:szCs w:val="20"/>
        </w:rPr>
        <w:t xml:space="preserve"> SVM models are known to perform well in high dimensional </w:t>
      </w:r>
      <w:r w:rsidR="00F434AB">
        <w:rPr>
          <w:rFonts w:ascii="Times New Roman" w:hAnsi="Times New Roman" w:cs="Times New Roman"/>
          <w:sz w:val="20"/>
          <w:szCs w:val="20"/>
        </w:rPr>
        <w:t>datasets and are memory efficient when performing their task due to their focus on support vectors. The model is limited due to its slow training time</w:t>
      </w:r>
      <w:r w:rsidR="00162155">
        <w:rPr>
          <w:rFonts w:ascii="Times New Roman" w:hAnsi="Times New Roman" w:cs="Times New Roman"/>
          <w:sz w:val="20"/>
          <w:szCs w:val="20"/>
        </w:rPr>
        <w:t>, sensitivity to noise, and feature scaling sensitivity.</w:t>
      </w:r>
    </w:p>
    <w:p w14:paraId="6F4E47D1" w14:textId="0C6194B1" w:rsidR="0CDC6C6A" w:rsidRDefault="0CDC6C6A" w:rsidP="0CDC6C6A">
      <w:pPr>
        <w:spacing w:after="120" w:line="240" w:lineRule="auto"/>
        <w:ind w:firstLine="357"/>
        <w:jc w:val="both"/>
        <w:rPr>
          <w:rFonts w:ascii="Times New Roman" w:hAnsi="Times New Roman" w:cs="Times New Roman"/>
          <w:sz w:val="20"/>
          <w:szCs w:val="20"/>
        </w:rPr>
      </w:pPr>
      <w:r w:rsidRPr="0CDC6C6A">
        <w:rPr>
          <w:rFonts w:ascii="Times New Roman" w:hAnsi="Times New Roman" w:cs="Times New Roman"/>
          <w:sz w:val="20"/>
          <w:szCs w:val="20"/>
        </w:rPr>
        <w:t>All the above models will be trained, tested, and evaluated on the two types of datasets, the normal dataset and the dataset with only the most significant features. With four models, there is a total of eight experiments that will be conducted. The experiments are as follows:</w:t>
      </w:r>
    </w:p>
    <w:p w14:paraId="511469BD" w14:textId="08EAEE32" w:rsidR="000A1419" w:rsidRPr="000A1419" w:rsidRDefault="00060E63" w:rsidP="000A1419">
      <w:pPr>
        <w:pStyle w:val="tablehead"/>
      </w:pPr>
      <w:r>
        <w:t>Experiment list</w:t>
      </w:r>
    </w:p>
    <w:tbl>
      <w:tblPr>
        <w:tblStyle w:val="TableGrid"/>
        <w:tblW w:w="0" w:type="auto"/>
        <w:tblLook w:val="04A0" w:firstRow="1" w:lastRow="0" w:firstColumn="1" w:lastColumn="0" w:noHBand="0" w:noVBand="1"/>
      </w:tblPr>
      <w:tblGrid>
        <w:gridCol w:w="1413"/>
        <w:gridCol w:w="1825"/>
        <w:gridCol w:w="1619"/>
      </w:tblGrid>
      <w:tr w:rsidR="00885AF0" w14:paraId="02D3349C" w14:textId="77777777" w:rsidTr="0CDC6C6A">
        <w:trPr>
          <w:trHeight w:val="300"/>
        </w:trPr>
        <w:tc>
          <w:tcPr>
            <w:tcW w:w="1413" w:type="dxa"/>
            <w:shd w:val="clear" w:color="auto" w:fill="D1D1D1" w:themeFill="background2" w:themeFillShade="E6"/>
            <w:vAlign w:val="bottom"/>
          </w:tcPr>
          <w:p w14:paraId="09EC1BA7" w14:textId="2728303C" w:rsidR="00885AF0" w:rsidRDefault="0CDC6C6A" w:rsidP="00885AF0">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825" w:type="dxa"/>
            <w:shd w:val="clear" w:color="auto" w:fill="D1D1D1" w:themeFill="background2" w:themeFillShade="E6"/>
            <w:vAlign w:val="bottom"/>
          </w:tcPr>
          <w:p w14:paraId="41ED97C1" w14:textId="12688BD0"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Model</w:t>
            </w:r>
          </w:p>
        </w:tc>
        <w:tc>
          <w:tcPr>
            <w:tcW w:w="1619" w:type="dxa"/>
            <w:shd w:val="clear" w:color="auto" w:fill="D1D1D1" w:themeFill="background2" w:themeFillShade="E6"/>
            <w:vAlign w:val="bottom"/>
          </w:tcPr>
          <w:p w14:paraId="52E3A8E5" w14:textId="46F7CDA5"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Dataset</w:t>
            </w:r>
          </w:p>
        </w:tc>
      </w:tr>
      <w:tr w:rsidR="00885AF0" w14:paraId="1BF03326" w14:textId="77777777" w:rsidTr="0CDC6C6A">
        <w:trPr>
          <w:trHeight w:val="300"/>
        </w:trPr>
        <w:tc>
          <w:tcPr>
            <w:tcW w:w="1413" w:type="dxa"/>
            <w:vAlign w:val="bottom"/>
          </w:tcPr>
          <w:p w14:paraId="7B95E8DC" w14:textId="46B3DAA9"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1</w:t>
            </w:r>
          </w:p>
        </w:tc>
        <w:tc>
          <w:tcPr>
            <w:tcW w:w="1825" w:type="dxa"/>
            <w:vAlign w:val="bottom"/>
          </w:tcPr>
          <w:p w14:paraId="411335DD" w14:textId="475E77F9" w:rsidR="00885AF0" w:rsidRDefault="008C694F" w:rsidP="00885AF0">
            <w:pPr>
              <w:spacing w:after="120"/>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619" w:type="dxa"/>
            <w:vAlign w:val="bottom"/>
          </w:tcPr>
          <w:p w14:paraId="19062618" w14:textId="3193274F"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385BF578" w14:textId="77777777" w:rsidTr="0CDC6C6A">
        <w:trPr>
          <w:trHeight w:val="300"/>
        </w:trPr>
        <w:tc>
          <w:tcPr>
            <w:tcW w:w="1413" w:type="dxa"/>
            <w:vAlign w:val="bottom"/>
          </w:tcPr>
          <w:p w14:paraId="68E6F6C5" w14:textId="6CB5414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2</w:t>
            </w:r>
          </w:p>
        </w:tc>
        <w:tc>
          <w:tcPr>
            <w:tcW w:w="1825" w:type="dxa"/>
            <w:vAlign w:val="bottom"/>
          </w:tcPr>
          <w:p w14:paraId="7F95C5B8" w14:textId="3AD2F0BB" w:rsidR="00885AF0" w:rsidRDefault="008C694F" w:rsidP="00885AF0">
            <w:pPr>
              <w:spacing w:after="120"/>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619" w:type="dxa"/>
            <w:vAlign w:val="bottom"/>
          </w:tcPr>
          <w:p w14:paraId="2FCF2219" w14:textId="2D323D3E"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 xml:space="preserve">Best </w:t>
            </w:r>
            <w:r w:rsidR="0002633F">
              <w:rPr>
                <w:rFonts w:ascii="Times New Roman" w:hAnsi="Times New Roman" w:cs="Times New Roman"/>
                <w:sz w:val="20"/>
                <w:szCs w:val="20"/>
              </w:rPr>
              <w:t>Features</w:t>
            </w:r>
          </w:p>
        </w:tc>
      </w:tr>
      <w:tr w:rsidR="00885AF0" w14:paraId="76FF3010" w14:textId="77777777" w:rsidTr="0CDC6C6A">
        <w:trPr>
          <w:trHeight w:val="300"/>
        </w:trPr>
        <w:tc>
          <w:tcPr>
            <w:tcW w:w="1413" w:type="dxa"/>
            <w:vAlign w:val="bottom"/>
          </w:tcPr>
          <w:p w14:paraId="3AE4D503" w14:textId="7166FA45"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3</w:t>
            </w:r>
          </w:p>
        </w:tc>
        <w:tc>
          <w:tcPr>
            <w:tcW w:w="1825" w:type="dxa"/>
            <w:vAlign w:val="bottom"/>
          </w:tcPr>
          <w:p w14:paraId="77CC9473" w14:textId="652F5B0C"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619" w:type="dxa"/>
            <w:vAlign w:val="bottom"/>
          </w:tcPr>
          <w:p w14:paraId="7E68011A" w14:textId="67375F0E"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380C98CE" w14:textId="77777777" w:rsidTr="0CDC6C6A">
        <w:trPr>
          <w:trHeight w:val="300"/>
        </w:trPr>
        <w:tc>
          <w:tcPr>
            <w:tcW w:w="1413" w:type="dxa"/>
            <w:vAlign w:val="bottom"/>
          </w:tcPr>
          <w:p w14:paraId="36E3CC20" w14:textId="6B1A519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4</w:t>
            </w:r>
          </w:p>
        </w:tc>
        <w:tc>
          <w:tcPr>
            <w:tcW w:w="1825" w:type="dxa"/>
            <w:vAlign w:val="bottom"/>
          </w:tcPr>
          <w:p w14:paraId="5C1ABA45" w14:textId="43CFD766"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619" w:type="dxa"/>
            <w:vAlign w:val="bottom"/>
          </w:tcPr>
          <w:p w14:paraId="0868D052" w14:textId="07747B1B"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r w:rsidR="00885AF0" w14:paraId="16AB8E0B" w14:textId="77777777" w:rsidTr="0CDC6C6A">
        <w:trPr>
          <w:trHeight w:val="300"/>
        </w:trPr>
        <w:tc>
          <w:tcPr>
            <w:tcW w:w="1413" w:type="dxa"/>
            <w:vAlign w:val="bottom"/>
          </w:tcPr>
          <w:p w14:paraId="564EE775" w14:textId="2A165A5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5</w:t>
            </w:r>
          </w:p>
        </w:tc>
        <w:tc>
          <w:tcPr>
            <w:tcW w:w="1825" w:type="dxa"/>
            <w:vAlign w:val="bottom"/>
          </w:tcPr>
          <w:p w14:paraId="2C125E6E" w14:textId="76DB5128"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KNN</w:t>
            </w:r>
          </w:p>
        </w:tc>
        <w:tc>
          <w:tcPr>
            <w:tcW w:w="1619" w:type="dxa"/>
            <w:vAlign w:val="bottom"/>
          </w:tcPr>
          <w:p w14:paraId="57BD5D27" w14:textId="57FA7D10"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45A73935" w14:textId="77777777" w:rsidTr="0CDC6C6A">
        <w:trPr>
          <w:trHeight w:val="300"/>
        </w:trPr>
        <w:tc>
          <w:tcPr>
            <w:tcW w:w="1413" w:type="dxa"/>
            <w:vAlign w:val="bottom"/>
          </w:tcPr>
          <w:p w14:paraId="4E74EC8D" w14:textId="3C01AE5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6</w:t>
            </w:r>
          </w:p>
        </w:tc>
        <w:tc>
          <w:tcPr>
            <w:tcW w:w="1825" w:type="dxa"/>
            <w:vAlign w:val="bottom"/>
          </w:tcPr>
          <w:p w14:paraId="76A3ABAB" w14:textId="290D6D9B"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KNN</w:t>
            </w:r>
          </w:p>
        </w:tc>
        <w:tc>
          <w:tcPr>
            <w:tcW w:w="1619" w:type="dxa"/>
            <w:vAlign w:val="bottom"/>
          </w:tcPr>
          <w:p w14:paraId="7FFDC623" w14:textId="57D44F72"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r w:rsidR="00885AF0" w14:paraId="1E18D046" w14:textId="77777777" w:rsidTr="0CDC6C6A">
        <w:trPr>
          <w:trHeight w:val="300"/>
        </w:trPr>
        <w:tc>
          <w:tcPr>
            <w:tcW w:w="1413" w:type="dxa"/>
            <w:vAlign w:val="bottom"/>
          </w:tcPr>
          <w:p w14:paraId="3B4A6FE9" w14:textId="61C1F2B3"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7</w:t>
            </w:r>
          </w:p>
        </w:tc>
        <w:tc>
          <w:tcPr>
            <w:tcW w:w="1825" w:type="dxa"/>
            <w:vAlign w:val="bottom"/>
          </w:tcPr>
          <w:p w14:paraId="31B40654" w14:textId="4F56EB6F"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SVM SVC</w:t>
            </w:r>
          </w:p>
        </w:tc>
        <w:tc>
          <w:tcPr>
            <w:tcW w:w="1619" w:type="dxa"/>
            <w:vAlign w:val="bottom"/>
          </w:tcPr>
          <w:p w14:paraId="62637F55" w14:textId="73F541CE"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435A2FFC" w14:textId="77777777" w:rsidTr="0CDC6C6A">
        <w:trPr>
          <w:trHeight w:val="300"/>
        </w:trPr>
        <w:tc>
          <w:tcPr>
            <w:tcW w:w="1413" w:type="dxa"/>
            <w:vAlign w:val="bottom"/>
          </w:tcPr>
          <w:p w14:paraId="38FAD297" w14:textId="49DE9097"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8</w:t>
            </w:r>
          </w:p>
        </w:tc>
        <w:tc>
          <w:tcPr>
            <w:tcW w:w="1825" w:type="dxa"/>
            <w:vAlign w:val="bottom"/>
          </w:tcPr>
          <w:p w14:paraId="096DB770" w14:textId="49FB6A49"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SVM SVC</w:t>
            </w:r>
          </w:p>
        </w:tc>
        <w:tc>
          <w:tcPr>
            <w:tcW w:w="1619" w:type="dxa"/>
            <w:vAlign w:val="bottom"/>
          </w:tcPr>
          <w:p w14:paraId="5122E93A" w14:textId="7C3F7957"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bl>
    <w:p w14:paraId="6A409AE5" w14:textId="77777777" w:rsidR="00885AF0" w:rsidRDefault="00885AF0" w:rsidP="00FE63A4">
      <w:pPr>
        <w:spacing w:after="120" w:line="240" w:lineRule="auto"/>
        <w:ind w:firstLine="357"/>
        <w:jc w:val="both"/>
        <w:rPr>
          <w:rFonts w:ascii="Times New Roman" w:hAnsi="Times New Roman" w:cs="Times New Roman"/>
          <w:sz w:val="20"/>
          <w:szCs w:val="20"/>
        </w:rPr>
      </w:pPr>
    </w:p>
    <w:p w14:paraId="5BB8DE1B" w14:textId="25905D61" w:rsidR="00FA42F5" w:rsidRPr="001F46F7" w:rsidRDefault="00FA42F5" w:rsidP="00FA42F5">
      <w:pPr>
        <w:spacing w:after="120" w:line="240" w:lineRule="auto"/>
        <w:jc w:val="both"/>
        <w:rPr>
          <w:rFonts w:ascii="Times New Roman" w:hAnsi="Times New Roman" w:cs="Times New Roman"/>
          <w:i/>
          <w:iCs/>
          <w:sz w:val="20"/>
          <w:szCs w:val="20"/>
        </w:rPr>
      </w:pPr>
      <w:r w:rsidRPr="001F46F7">
        <w:rPr>
          <w:rFonts w:ascii="Times New Roman" w:hAnsi="Times New Roman" w:cs="Times New Roman"/>
          <w:i/>
          <w:iCs/>
          <w:sz w:val="20"/>
          <w:szCs w:val="20"/>
        </w:rPr>
        <w:t>E. Evaluation Metrics</w:t>
      </w:r>
    </w:p>
    <w:p w14:paraId="1669D8ED" w14:textId="4149DCDF" w:rsidR="00FA42F5" w:rsidRPr="00B652CE" w:rsidRDefault="005804F7"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To </w:t>
      </w:r>
      <w:r w:rsidR="00197D23">
        <w:rPr>
          <w:rFonts w:ascii="Times New Roman" w:hAnsi="Times New Roman" w:cs="Times New Roman"/>
          <w:sz w:val="20"/>
          <w:szCs w:val="20"/>
        </w:rPr>
        <w:t>identify if the models performed well, an evaluation needs to be performed</w:t>
      </w:r>
      <w:r w:rsidR="00E739F6">
        <w:rPr>
          <w:rFonts w:ascii="Times New Roman" w:hAnsi="Times New Roman" w:cs="Times New Roman"/>
          <w:sz w:val="20"/>
          <w:szCs w:val="20"/>
        </w:rPr>
        <w:t xml:space="preserve"> using evaluation metrics.</w:t>
      </w:r>
      <w:r w:rsidR="00680347">
        <w:rPr>
          <w:rFonts w:ascii="Times New Roman" w:hAnsi="Times New Roman" w:cs="Times New Roman"/>
          <w:sz w:val="20"/>
          <w:szCs w:val="20"/>
        </w:rPr>
        <w:t xml:space="preserve"> This research will be using </w:t>
      </w:r>
      <w:r w:rsidR="00CE2CB5">
        <w:rPr>
          <w:rFonts w:ascii="Times New Roman" w:hAnsi="Times New Roman" w:cs="Times New Roman"/>
          <w:sz w:val="20"/>
          <w:szCs w:val="20"/>
        </w:rPr>
        <w:t xml:space="preserve">four scoring metrics to help evaluate each </w:t>
      </w:r>
      <w:r w:rsidR="001825FD">
        <w:rPr>
          <w:rFonts w:ascii="Times New Roman" w:hAnsi="Times New Roman" w:cs="Times New Roman"/>
          <w:sz w:val="20"/>
          <w:szCs w:val="20"/>
        </w:rPr>
        <w:t>experiment</w:t>
      </w:r>
      <w:r w:rsidR="00CE2CB5">
        <w:rPr>
          <w:rFonts w:ascii="Times New Roman" w:hAnsi="Times New Roman" w:cs="Times New Roman"/>
          <w:sz w:val="20"/>
          <w:szCs w:val="20"/>
        </w:rPr>
        <w:t xml:space="preserve">. </w:t>
      </w:r>
      <w:r w:rsidR="001825FD">
        <w:rPr>
          <w:rFonts w:ascii="Times New Roman" w:hAnsi="Times New Roman" w:cs="Times New Roman"/>
          <w:sz w:val="20"/>
          <w:szCs w:val="20"/>
        </w:rPr>
        <w:t>These metrics include accuracy score, precision score, recall score, and f1-score.</w:t>
      </w:r>
    </w:p>
    <w:p w14:paraId="4D4DBEA8" w14:textId="490801C8" w:rsidR="00800426"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Results and Discussion</w:t>
      </w:r>
    </w:p>
    <w:p w14:paraId="1ADFBF04" w14:textId="043D4BFF" w:rsidR="00B652CE" w:rsidRPr="00B652CE" w:rsidRDefault="00B652C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TEXT HERE</w:t>
      </w:r>
    </w:p>
    <w:p w14:paraId="24E7EB6C" w14:textId="53393890" w:rsidR="000400D9"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Conclusion</w:t>
      </w:r>
    </w:p>
    <w:p w14:paraId="2EC1A1BE" w14:textId="1F85EFE1" w:rsidR="00C3318B" w:rsidRPr="00563D09" w:rsidRDefault="00B652CE" w:rsidP="00563D09">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TEXT HERE</w:t>
      </w:r>
    </w:p>
    <w:p w14:paraId="30DC1396" w14:textId="51755565" w:rsidR="006C0FF3" w:rsidRPr="00821FE2" w:rsidRDefault="006C0FF3" w:rsidP="00563D09">
      <w:pPr>
        <w:spacing w:before="160" w:after="80" w:line="240" w:lineRule="auto"/>
        <w:ind w:firstLine="360"/>
        <w:jc w:val="center"/>
        <w:rPr>
          <w:rFonts w:ascii="Times New Roman" w:hAnsi="Times New Roman" w:cs="Times New Roman"/>
          <w:smallCaps/>
          <w:sz w:val="20"/>
          <w:szCs w:val="20"/>
        </w:rPr>
      </w:pPr>
      <w:r w:rsidRPr="00821FE2">
        <w:rPr>
          <w:rFonts w:ascii="Times New Roman" w:hAnsi="Times New Roman" w:cs="Times New Roman"/>
          <w:smallCaps/>
          <w:sz w:val="20"/>
          <w:szCs w:val="20"/>
        </w:rPr>
        <w:t>References</w:t>
      </w:r>
    </w:p>
    <w:p w14:paraId="2BBF598F" w14:textId="0111FB29" w:rsidR="00E44C3C" w:rsidRDefault="007731CC" w:rsidP="007731CC">
      <w:pPr>
        <w:pStyle w:val="ListParagraph"/>
        <w:numPr>
          <w:ilvl w:val="0"/>
          <w:numId w:val="6"/>
        </w:numPr>
        <w:spacing w:after="50" w:line="240" w:lineRule="auto"/>
        <w:jc w:val="both"/>
        <w:rPr>
          <w:rFonts w:ascii="Times New Roman" w:hAnsi="Times New Roman" w:cs="Times New Roman"/>
          <w:sz w:val="16"/>
          <w:szCs w:val="16"/>
        </w:rPr>
      </w:pPr>
      <w:r w:rsidRPr="007731CC">
        <w:rPr>
          <w:rFonts w:ascii="Times New Roman" w:hAnsi="Times New Roman" w:cs="Times New Roman"/>
          <w:sz w:val="16"/>
          <w:szCs w:val="16"/>
        </w:rPr>
        <w:t>A. N. Giaquinto et al., ‘Breast cancer statistics, 2022’, CA: a cancer journal for clinicians, vol. 72, no. 6, pp. 524–541, 2022.</w:t>
      </w:r>
    </w:p>
    <w:p w14:paraId="20454F9E" w14:textId="53DAE12D" w:rsidR="007731CC" w:rsidRDefault="00426C9D" w:rsidP="007731CC">
      <w:pPr>
        <w:pStyle w:val="ListParagraph"/>
        <w:numPr>
          <w:ilvl w:val="0"/>
          <w:numId w:val="6"/>
        </w:numPr>
        <w:spacing w:after="50" w:line="240" w:lineRule="auto"/>
        <w:jc w:val="both"/>
        <w:rPr>
          <w:rFonts w:ascii="Times New Roman" w:hAnsi="Times New Roman" w:cs="Times New Roman"/>
          <w:sz w:val="16"/>
          <w:szCs w:val="16"/>
        </w:rPr>
      </w:pPr>
      <w:r w:rsidRPr="00426C9D">
        <w:rPr>
          <w:rFonts w:ascii="Times New Roman" w:hAnsi="Times New Roman" w:cs="Times New Roman"/>
          <w:sz w:val="16"/>
          <w:szCs w:val="16"/>
        </w:rPr>
        <w:t xml:space="preserve">G. N. Sharma, R. Dave, J. </w:t>
      </w:r>
      <w:proofErr w:type="spellStart"/>
      <w:r w:rsidRPr="00426C9D">
        <w:rPr>
          <w:rFonts w:ascii="Times New Roman" w:hAnsi="Times New Roman" w:cs="Times New Roman"/>
          <w:sz w:val="16"/>
          <w:szCs w:val="16"/>
        </w:rPr>
        <w:t>Sanadya</w:t>
      </w:r>
      <w:proofErr w:type="spellEnd"/>
      <w:r w:rsidRPr="00426C9D">
        <w:rPr>
          <w:rFonts w:ascii="Times New Roman" w:hAnsi="Times New Roman" w:cs="Times New Roman"/>
          <w:sz w:val="16"/>
          <w:szCs w:val="16"/>
        </w:rPr>
        <w:t>, P. Sharma, and K. K. Sharma, ‘Various types and management of breast cancer: an overview’, Journal of advanced pharmaceutical technology &amp; research, vol. 1, no. 2, pp. 109–126, 2010.</w:t>
      </w:r>
    </w:p>
    <w:p w14:paraId="298E6F08" w14:textId="0A8BD98D" w:rsidR="00426C9D" w:rsidRDefault="000C1D03" w:rsidP="007731CC">
      <w:pPr>
        <w:pStyle w:val="ListParagraph"/>
        <w:numPr>
          <w:ilvl w:val="0"/>
          <w:numId w:val="6"/>
        </w:numPr>
        <w:spacing w:after="50" w:line="240" w:lineRule="auto"/>
        <w:jc w:val="both"/>
        <w:rPr>
          <w:rFonts w:ascii="Times New Roman" w:hAnsi="Times New Roman" w:cs="Times New Roman"/>
          <w:sz w:val="16"/>
          <w:szCs w:val="16"/>
        </w:rPr>
      </w:pPr>
      <w:r w:rsidRPr="000C1D03">
        <w:rPr>
          <w:rFonts w:ascii="Times New Roman" w:hAnsi="Times New Roman" w:cs="Times New Roman"/>
          <w:sz w:val="16"/>
          <w:szCs w:val="16"/>
        </w:rPr>
        <w:t>D. Carr et al., ‘Management of cancer symptoms: pain, depression, and fatigue’, in Database of Abstracts of Reviews of Effects (DARE): Quality-assessed Reviews [Internet], Centre for Reviews and Dissemination (UK), 2002.</w:t>
      </w:r>
    </w:p>
    <w:p w14:paraId="6CC908B8" w14:textId="691B56DC" w:rsidR="000C1D03" w:rsidRDefault="00091B3B" w:rsidP="007731CC">
      <w:pPr>
        <w:pStyle w:val="ListParagraph"/>
        <w:numPr>
          <w:ilvl w:val="0"/>
          <w:numId w:val="6"/>
        </w:numPr>
        <w:spacing w:after="50" w:line="240" w:lineRule="auto"/>
        <w:jc w:val="both"/>
        <w:rPr>
          <w:rFonts w:ascii="Times New Roman" w:hAnsi="Times New Roman" w:cs="Times New Roman"/>
          <w:sz w:val="16"/>
          <w:szCs w:val="16"/>
        </w:rPr>
      </w:pPr>
      <w:r w:rsidRPr="00091B3B">
        <w:rPr>
          <w:rFonts w:ascii="Times New Roman" w:hAnsi="Times New Roman" w:cs="Times New Roman"/>
          <w:sz w:val="16"/>
          <w:szCs w:val="16"/>
        </w:rPr>
        <w:t>Y.-S. Sun et al., ‘Risk factors and preventions of breast cancer’, International journal of biological sciences, vol. 13, no. 11, p. 1387, 2017.</w:t>
      </w:r>
    </w:p>
    <w:p w14:paraId="2733D8BA" w14:textId="11C10D06" w:rsidR="00091B3B" w:rsidRDefault="0002246B" w:rsidP="007731CC">
      <w:pPr>
        <w:pStyle w:val="ListParagraph"/>
        <w:numPr>
          <w:ilvl w:val="0"/>
          <w:numId w:val="6"/>
        </w:numPr>
        <w:spacing w:after="50" w:line="240" w:lineRule="auto"/>
        <w:jc w:val="both"/>
        <w:rPr>
          <w:rFonts w:ascii="Times New Roman" w:hAnsi="Times New Roman" w:cs="Times New Roman"/>
          <w:sz w:val="16"/>
          <w:szCs w:val="16"/>
        </w:rPr>
      </w:pPr>
      <w:r w:rsidRPr="0002246B">
        <w:rPr>
          <w:rFonts w:ascii="Times New Roman" w:hAnsi="Times New Roman" w:cs="Times New Roman"/>
          <w:sz w:val="16"/>
          <w:szCs w:val="16"/>
        </w:rPr>
        <w:t xml:space="preserve">Y. G. Alvarez, L. F. </w:t>
      </w:r>
      <w:proofErr w:type="spellStart"/>
      <w:r w:rsidRPr="0002246B">
        <w:rPr>
          <w:rFonts w:ascii="Times New Roman" w:hAnsi="Times New Roman" w:cs="Times New Roman"/>
          <w:sz w:val="16"/>
          <w:szCs w:val="16"/>
        </w:rPr>
        <w:t>Garrote</w:t>
      </w:r>
      <w:proofErr w:type="spellEnd"/>
      <w:r w:rsidRPr="0002246B">
        <w:rPr>
          <w:rFonts w:ascii="Times New Roman" w:hAnsi="Times New Roman" w:cs="Times New Roman"/>
          <w:sz w:val="16"/>
          <w:szCs w:val="16"/>
        </w:rPr>
        <w:t xml:space="preserve">, P. T. Babie, M. G. </w:t>
      </w:r>
      <w:proofErr w:type="spellStart"/>
      <w:r w:rsidRPr="0002246B">
        <w:rPr>
          <w:rFonts w:ascii="Times New Roman" w:hAnsi="Times New Roman" w:cs="Times New Roman"/>
          <w:sz w:val="16"/>
          <w:szCs w:val="16"/>
        </w:rPr>
        <w:t>Yí</w:t>
      </w:r>
      <w:proofErr w:type="spellEnd"/>
      <w:r w:rsidRPr="0002246B">
        <w:rPr>
          <w:rFonts w:ascii="Times New Roman" w:hAnsi="Times New Roman" w:cs="Times New Roman"/>
          <w:sz w:val="16"/>
          <w:szCs w:val="16"/>
        </w:rPr>
        <w:t>, and M. G. Jordán, ‘Breast cancer risk in Cuba’, MEDICC Review, vol. 5, pp. 2–3, 2003.</w:t>
      </w:r>
    </w:p>
    <w:p w14:paraId="1DE7897B" w14:textId="3B0A4A63" w:rsidR="0002246B" w:rsidRDefault="00C82D86" w:rsidP="007731CC">
      <w:pPr>
        <w:pStyle w:val="ListParagraph"/>
        <w:numPr>
          <w:ilvl w:val="0"/>
          <w:numId w:val="6"/>
        </w:numPr>
        <w:spacing w:after="50" w:line="240" w:lineRule="auto"/>
        <w:jc w:val="both"/>
        <w:rPr>
          <w:rFonts w:ascii="Times New Roman" w:hAnsi="Times New Roman" w:cs="Times New Roman"/>
          <w:sz w:val="16"/>
          <w:szCs w:val="16"/>
        </w:rPr>
      </w:pPr>
      <w:r w:rsidRPr="00C82D86">
        <w:rPr>
          <w:rFonts w:ascii="Times New Roman" w:hAnsi="Times New Roman" w:cs="Times New Roman"/>
          <w:sz w:val="16"/>
          <w:szCs w:val="16"/>
        </w:rPr>
        <w:t>F. E. Sixto, ‘An evaluation of four decades of Cuban healthcare’, Cuba in Transition, vol. 12, pp. 325–343, 2002.</w:t>
      </w:r>
    </w:p>
    <w:p w14:paraId="3B268F48" w14:textId="77777777" w:rsidR="00C82D86" w:rsidRPr="001B28B6" w:rsidRDefault="00C82D86" w:rsidP="007731CC">
      <w:pPr>
        <w:pStyle w:val="ListParagraph"/>
        <w:numPr>
          <w:ilvl w:val="0"/>
          <w:numId w:val="6"/>
        </w:numPr>
        <w:spacing w:after="50" w:line="240" w:lineRule="auto"/>
        <w:jc w:val="both"/>
        <w:rPr>
          <w:rFonts w:ascii="Times New Roman" w:hAnsi="Times New Roman" w:cs="Times New Roman"/>
          <w:sz w:val="16"/>
          <w:szCs w:val="16"/>
        </w:rPr>
      </w:pPr>
    </w:p>
    <w:sectPr w:rsidR="00C82D86" w:rsidRPr="001B28B6" w:rsidSect="00B52688">
      <w:type w:val="continuous"/>
      <w:pgSz w:w="11906" w:h="16838"/>
      <w:pgMar w:top="1077" w:right="907" w:bottom="1418" w:left="907" w:header="709" w:footer="709" w:gutter="0"/>
      <w:cols w:num="2" w:space="3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1AE9D" w14:textId="77777777" w:rsidR="00692A24" w:rsidRDefault="00692A24" w:rsidP="002C707C">
      <w:pPr>
        <w:spacing w:after="0" w:line="240" w:lineRule="auto"/>
      </w:pPr>
      <w:r>
        <w:separator/>
      </w:r>
    </w:p>
  </w:endnote>
  <w:endnote w:type="continuationSeparator" w:id="0">
    <w:p w14:paraId="19D367F6" w14:textId="77777777" w:rsidR="00692A24" w:rsidRDefault="00692A24" w:rsidP="002C7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3F5B7" w14:textId="77777777" w:rsidR="00692A24" w:rsidRDefault="00692A24" w:rsidP="002C707C">
      <w:pPr>
        <w:spacing w:after="0" w:line="240" w:lineRule="auto"/>
      </w:pPr>
      <w:r>
        <w:separator/>
      </w:r>
    </w:p>
  </w:footnote>
  <w:footnote w:type="continuationSeparator" w:id="0">
    <w:p w14:paraId="0E3A1311" w14:textId="77777777" w:rsidR="00692A24" w:rsidRDefault="00692A24" w:rsidP="002C7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A3B"/>
    <w:multiLevelType w:val="hybridMultilevel"/>
    <w:tmpl w:val="594C49FE"/>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A5384"/>
    <w:multiLevelType w:val="hybridMultilevel"/>
    <w:tmpl w:val="D4D81DFA"/>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2" w15:restartNumberingAfterBreak="0">
    <w:nsid w:val="1143610C"/>
    <w:multiLevelType w:val="hybridMultilevel"/>
    <w:tmpl w:val="AE02FE08"/>
    <w:lvl w:ilvl="0" w:tplc="41EC5EF6">
      <w:start w:val="1"/>
      <w:numFmt w:val="decimal"/>
      <w:suff w:val="space"/>
      <w:lvlText w:val="Fig. %1. "/>
      <w:lvlJc w:val="right"/>
      <w:pPr>
        <w:ind w:left="1077" w:hanging="72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 w15:restartNumberingAfterBreak="0">
    <w:nsid w:val="2AA11781"/>
    <w:multiLevelType w:val="hybridMultilevel"/>
    <w:tmpl w:val="7AC08C24"/>
    <w:lvl w:ilvl="0" w:tplc="34A0403A">
      <w:start w:val="1"/>
      <w:numFmt w:val="decimal"/>
      <w:lvlText w:val="[%1]"/>
      <w:lvlJc w:val="left"/>
      <w:pPr>
        <w:ind w:left="720" w:hanging="720"/>
      </w:pPr>
      <w:rPr>
        <w:rFonts w:hint="default"/>
      </w:rPr>
    </w:lvl>
    <w:lvl w:ilvl="1" w:tplc="38090019" w:tentative="1">
      <w:start w:val="1"/>
      <w:numFmt w:val="lowerLetter"/>
      <w:lvlText w:val="%2."/>
      <w:lvlJc w:val="left"/>
      <w:pPr>
        <w:ind w:left="-345" w:hanging="360"/>
      </w:pPr>
    </w:lvl>
    <w:lvl w:ilvl="2" w:tplc="3809001B" w:tentative="1">
      <w:start w:val="1"/>
      <w:numFmt w:val="lowerRoman"/>
      <w:lvlText w:val="%3."/>
      <w:lvlJc w:val="right"/>
      <w:pPr>
        <w:ind w:left="375" w:hanging="180"/>
      </w:pPr>
    </w:lvl>
    <w:lvl w:ilvl="3" w:tplc="3809000F" w:tentative="1">
      <w:start w:val="1"/>
      <w:numFmt w:val="decimal"/>
      <w:lvlText w:val="%4."/>
      <w:lvlJc w:val="left"/>
      <w:pPr>
        <w:ind w:left="1095" w:hanging="360"/>
      </w:pPr>
    </w:lvl>
    <w:lvl w:ilvl="4" w:tplc="38090019" w:tentative="1">
      <w:start w:val="1"/>
      <w:numFmt w:val="lowerLetter"/>
      <w:lvlText w:val="%5."/>
      <w:lvlJc w:val="left"/>
      <w:pPr>
        <w:ind w:left="1815" w:hanging="360"/>
      </w:pPr>
    </w:lvl>
    <w:lvl w:ilvl="5" w:tplc="3809001B" w:tentative="1">
      <w:start w:val="1"/>
      <w:numFmt w:val="lowerRoman"/>
      <w:lvlText w:val="%6."/>
      <w:lvlJc w:val="right"/>
      <w:pPr>
        <w:ind w:left="2535" w:hanging="180"/>
      </w:pPr>
    </w:lvl>
    <w:lvl w:ilvl="6" w:tplc="3809000F" w:tentative="1">
      <w:start w:val="1"/>
      <w:numFmt w:val="decimal"/>
      <w:lvlText w:val="%7."/>
      <w:lvlJc w:val="left"/>
      <w:pPr>
        <w:ind w:left="3255" w:hanging="360"/>
      </w:pPr>
    </w:lvl>
    <w:lvl w:ilvl="7" w:tplc="38090019" w:tentative="1">
      <w:start w:val="1"/>
      <w:numFmt w:val="lowerLetter"/>
      <w:lvlText w:val="%8."/>
      <w:lvlJc w:val="left"/>
      <w:pPr>
        <w:ind w:left="3975" w:hanging="360"/>
      </w:pPr>
    </w:lvl>
    <w:lvl w:ilvl="8" w:tplc="3809001B" w:tentative="1">
      <w:start w:val="1"/>
      <w:numFmt w:val="lowerRoman"/>
      <w:lvlText w:val="%9."/>
      <w:lvlJc w:val="right"/>
      <w:pPr>
        <w:ind w:left="4695" w:hanging="180"/>
      </w:pPr>
    </w:lvl>
  </w:abstractNum>
  <w:abstractNum w:abstractNumId="4" w15:restartNumberingAfterBreak="0">
    <w:nsid w:val="36A76CE7"/>
    <w:multiLevelType w:val="hybridMultilevel"/>
    <w:tmpl w:val="2ED2862A"/>
    <w:lvl w:ilvl="0" w:tplc="3809000F">
      <w:start w:val="1"/>
      <w:numFmt w:val="decimal"/>
      <w:lvlText w:val="%1."/>
      <w:lvlJc w:val="left"/>
      <w:pPr>
        <w:ind w:left="717" w:hanging="360"/>
      </w:pPr>
    </w:lvl>
    <w:lvl w:ilvl="1" w:tplc="38090019">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5" w15:restartNumberingAfterBreak="0">
    <w:nsid w:val="42B1336B"/>
    <w:multiLevelType w:val="hybridMultilevel"/>
    <w:tmpl w:val="8FB48874"/>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7C06F4"/>
    <w:multiLevelType w:val="hybridMultilevel"/>
    <w:tmpl w:val="FD28750A"/>
    <w:lvl w:ilvl="0" w:tplc="41EC5EF6">
      <w:start w:val="1"/>
      <w:numFmt w:val="decimal"/>
      <w:suff w:val="space"/>
      <w:lvlText w:val="Fig. %1. "/>
      <w:lvlJc w:val="right"/>
      <w:pPr>
        <w:ind w:left="1077" w:hanging="72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7" w15:restartNumberingAfterBreak="0">
    <w:nsid w:val="4B8B491C"/>
    <w:multiLevelType w:val="hybridMultilevel"/>
    <w:tmpl w:val="DA7ED06A"/>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DC07E8A"/>
    <w:multiLevelType w:val="hybridMultilevel"/>
    <w:tmpl w:val="97FE8C12"/>
    <w:lvl w:ilvl="0" w:tplc="3809000F">
      <w:start w:val="1"/>
      <w:numFmt w:val="decimal"/>
      <w:lvlText w:val="%1."/>
      <w:lvlJc w:val="left"/>
      <w:pPr>
        <w:ind w:left="717"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E46529"/>
    <w:multiLevelType w:val="hybridMultilevel"/>
    <w:tmpl w:val="530A19F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A6E6D8D"/>
    <w:multiLevelType w:val="hybridMultilevel"/>
    <w:tmpl w:val="63D663F4"/>
    <w:lvl w:ilvl="0" w:tplc="7EC030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7815AA"/>
    <w:multiLevelType w:val="hybridMultilevel"/>
    <w:tmpl w:val="F2623F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D0709F"/>
    <w:multiLevelType w:val="hybridMultilevel"/>
    <w:tmpl w:val="A0EAB1E6"/>
    <w:lvl w:ilvl="0" w:tplc="9596183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402268"/>
    <w:multiLevelType w:val="hybridMultilevel"/>
    <w:tmpl w:val="542ED882"/>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244631D"/>
    <w:multiLevelType w:val="hybridMultilevel"/>
    <w:tmpl w:val="4E4E9CC6"/>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60153B"/>
    <w:multiLevelType w:val="hybridMultilevel"/>
    <w:tmpl w:val="6B900D86"/>
    <w:lvl w:ilvl="0" w:tplc="819CAAA0">
      <w:start w:val="1"/>
      <w:numFmt w:val="upperRoman"/>
      <w:lvlText w:val="%1."/>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11795075">
    <w:abstractNumId w:val="11"/>
  </w:num>
  <w:num w:numId="2" w16cid:durableId="1945652113">
    <w:abstractNumId w:val="12"/>
  </w:num>
  <w:num w:numId="3" w16cid:durableId="1306425733">
    <w:abstractNumId w:val="10"/>
  </w:num>
  <w:num w:numId="4" w16cid:durableId="1226263845">
    <w:abstractNumId w:val="9"/>
  </w:num>
  <w:num w:numId="5" w16cid:durableId="1190491500">
    <w:abstractNumId w:val="16"/>
  </w:num>
  <w:num w:numId="6" w16cid:durableId="1105347135">
    <w:abstractNumId w:val="3"/>
  </w:num>
  <w:num w:numId="7" w16cid:durableId="119997673">
    <w:abstractNumId w:val="1"/>
  </w:num>
  <w:num w:numId="8" w16cid:durableId="1903638784">
    <w:abstractNumId w:val="15"/>
  </w:num>
  <w:num w:numId="9" w16cid:durableId="409814675">
    <w:abstractNumId w:val="5"/>
  </w:num>
  <w:num w:numId="10" w16cid:durableId="1862746114">
    <w:abstractNumId w:val="7"/>
  </w:num>
  <w:num w:numId="11" w16cid:durableId="1083915913">
    <w:abstractNumId w:val="6"/>
  </w:num>
  <w:num w:numId="12" w16cid:durableId="403843161">
    <w:abstractNumId w:val="2"/>
  </w:num>
  <w:num w:numId="13" w16cid:durableId="1362438136">
    <w:abstractNumId w:val="0"/>
  </w:num>
  <w:num w:numId="14" w16cid:durableId="1165393450">
    <w:abstractNumId w:val="13"/>
  </w:num>
  <w:num w:numId="15" w16cid:durableId="1223951037">
    <w:abstractNumId w:val="4"/>
  </w:num>
  <w:num w:numId="16" w16cid:durableId="357044186">
    <w:abstractNumId w:val="8"/>
  </w:num>
  <w:num w:numId="17" w16cid:durableId="231694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04"/>
    <w:rsid w:val="00000F72"/>
    <w:rsid w:val="00017D78"/>
    <w:rsid w:val="0002246B"/>
    <w:rsid w:val="000239A1"/>
    <w:rsid w:val="00024B27"/>
    <w:rsid w:val="0002633F"/>
    <w:rsid w:val="000400D9"/>
    <w:rsid w:val="00043E45"/>
    <w:rsid w:val="00055B16"/>
    <w:rsid w:val="000572ED"/>
    <w:rsid w:val="00060E63"/>
    <w:rsid w:val="000613C8"/>
    <w:rsid w:val="000710AE"/>
    <w:rsid w:val="00091032"/>
    <w:rsid w:val="00091B3B"/>
    <w:rsid w:val="00094BF7"/>
    <w:rsid w:val="00096508"/>
    <w:rsid w:val="000A1419"/>
    <w:rsid w:val="000A496D"/>
    <w:rsid w:val="000C1558"/>
    <w:rsid w:val="000C1D03"/>
    <w:rsid w:val="000E64DD"/>
    <w:rsid w:val="000F12AE"/>
    <w:rsid w:val="000F2C01"/>
    <w:rsid w:val="000F33AC"/>
    <w:rsid w:val="000F6D2C"/>
    <w:rsid w:val="00120D9C"/>
    <w:rsid w:val="00127A3C"/>
    <w:rsid w:val="00131A6A"/>
    <w:rsid w:val="0013331E"/>
    <w:rsid w:val="00136064"/>
    <w:rsid w:val="00136D35"/>
    <w:rsid w:val="00143506"/>
    <w:rsid w:val="001439A1"/>
    <w:rsid w:val="0015186D"/>
    <w:rsid w:val="001614A5"/>
    <w:rsid w:val="00162155"/>
    <w:rsid w:val="00166F26"/>
    <w:rsid w:val="001825FD"/>
    <w:rsid w:val="001844DD"/>
    <w:rsid w:val="00193417"/>
    <w:rsid w:val="00197D23"/>
    <w:rsid w:val="001A55EB"/>
    <w:rsid w:val="001A5DBA"/>
    <w:rsid w:val="001B27B5"/>
    <w:rsid w:val="001B28B6"/>
    <w:rsid w:val="001B4A7B"/>
    <w:rsid w:val="001C7104"/>
    <w:rsid w:val="001D035D"/>
    <w:rsid w:val="001E04A5"/>
    <w:rsid w:val="001E4216"/>
    <w:rsid w:val="001F131D"/>
    <w:rsid w:val="001F46F7"/>
    <w:rsid w:val="001F5304"/>
    <w:rsid w:val="001F58BD"/>
    <w:rsid w:val="00205576"/>
    <w:rsid w:val="00211794"/>
    <w:rsid w:val="0022399B"/>
    <w:rsid w:val="00232161"/>
    <w:rsid w:val="00263E0B"/>
    <w:rsid w:val="002738BA"/>
    <w:rsid w:val="0027530A"/>
    <w:rsid w:val="00286866"/>
    <w:rsid w:val="0029013E"/>
    <w:rsid w:val="002933D8"/>
    <w:rsid w:val="002A37F4"/>
    <w:rsid w:val="002A4080"/>
    <w:rsid w:val="002A75C4"/>
    <w:rsid w:val="002C2A22"/>
    <w:rsid w:val="002C2AAA"/>
    <w:rsid w:val="002C707C"/>
    <w:rsid w:val="002C7E9D"/>
    <w:rsid w:val="002F001E"/>
    <w:rsid w:val="002F247A"/>
    <w:rsid w:val="002F2C1B"/>
    <w:rsid w:val="002F33D7"/>
    <w:rsid w:val="00300FFE"/>
    <w:rsid w:val="003054FF"/>
    <w:rsid w:val="003067A1"/>
    <w:rsid w:val="0031300E"/>
    <w:rsid w:val="00321677"/>
    <w:rsid w:val="00346660"/>
    <w:rsid w:val="00352839"/>
    <w:rsid w:val="003573D5"/>
    <w:rsid w:val="00363920"/>
    <w:rsid w:val="00366C64"/>
    <w:rsid w:val="003766D5"/>
    <w:rsid w:val="0039108C"/>
    <w:rsid w:val="003920E5"/>
    <w:rsid w:val="00392BF8"/>
    <w:rsid w:val="003A16EB"/>
    <w:rsid w:val="003A201C"/>
    <w:rsid w:val="003B00E0"/>
    <w:rsid w:val="003B08C1"/>
    <w:rsid w:val="003B16C0"/>
    <w:rsid w:val="003C0E56"/>
    <w:rsid w:val="003E2BF3"/>
    <w:rsid w:val="003F7ACC"/>
    <w:rsid w:val="00415C99"/>
    <w:rsid w:val="004226FB"/>
    <w:rsid w:val="004261E4"/>
    <w:rsid w:val="0042696A"/>
    <w:rsid w:val="00426C9D"/>
    <w:rsid w:val="004306C2"/>
    <w:rsid w:val="004454AB"/>
    <w:rsid w:val="00451CB8"/>
    <w:rsid w:val="00454410"/>
    <w:rsid w:val="004743A7"/>
    <w:rsid w:val="00484C5F"/>
    <w:rsid w:val="004857FF"/>
    <w:rsid w:val="004874CB"/>
    <w:rsid w:val="00496902"/>
    <w:rsid w:val="004A632C"/>
    <w:rsid w:val="004B1DEB"/>
    <w:rsid w:val="004C216F"/>
    <w:rsid w:val="004D2907"/>
    <w:rsid w:val="004D7A16"/>
    <w:rsid w:val="004E6C99"/>
    <w:rsid w:val="004E6E59"/>
    <w:rsid w:val="00502877"/>
    <w:rsid w:val="0053420E"/>
    <w:rsid w:val="0053557F"/>
    <w:rsid w:val="00543AA4"/>
    <w:rsid w:val="00562796"/>
    <w:rsid w:val="00563D09"/>
    <w:rsid w:val="005659B5"/>
    <w:rsid w:val="00574F88"/>
    <w:rsid w:val="005773A8"/>
    <w:rsid w:val="005804F7"/>
    <w:rsid w:val="00582CC7"/>
    <w:rsid w:val="0058494F"/>
    <w:rsid w:val="005A2B43"/>
    <w:rsid w:val="005A678A"/>
    <w:rsid w:val="005B5617"/>
    <w:rsid w:val="005D0B47"/>
    <w:rsid w:val="005D1330"/>
    <w:rsid w:val="005D14CD"/>
    <w:rsid w:val="005E0E93"/>
    <w:rsid w:val="005E3F5B"/>
    <w:rsid w:val="005E64B2"/>
    <w:rsid w:val="0060060B"/>
    <w:rsid w:val="00602677"/>
    <w:rsid w:val="00606005"/>
    <w:rsid w:val="00626C02"/>
    <w:rsid w:val="00626E08"/>
    <w:rsid w:val="00633723"/>
    <w:rsid w:val="00641C84"/>
    <w:rsid w:val="00645D02"/>
    <w:rsid w:val="0064775C"/>
    <w:rsid w:val="0066593C"/>
    <w:rsid w:val="00670613"/>
    <w:rsid w:val="00673527"/>
    <w:rsid w:val="00680347"/>
    <w:rsid w:val="00681196"/>
    <w:rsid w:val="00684061"/>
    <w:rsid w:val="00692A24"/>
    <w:rsid w:val="006955BD"/>
    <w:rsid w:val="006A17DE"/>
    <w:rsid w:val="006A23B7"/>
    <w:rsid w:val="006A3466"/>
    <w:rsid w:val="006B1925"/>
    <w:rsid w:val="006B58F8"/>
    <w:rsid w:val="006C0FF3"/>
    <w:rsid w:val="006C3DD7"/>
    <w:rsid w:val="006C4E9E"/>
    <w:rsid w:val="006D037A"/>
    <w:rsid w:val="006F654B"/>
    <w:rsid w:val="00723170"/>
    <w:rsid w:val="0072607C"/>
    <w:rsid w:val="00732065"/>
    <w:rsid w:val="00744762"/>
    <w:rsid w:val="00745824"/>
    <w:rsid w:val="0076704A"/>
    <w:rsid w:val="007731CC"/>
    <w:rsid w:val="0078775A"/>
    <w:rsid w:val="00797B51"/>
    <w:rsid w:val="007A2369"/>
    <w:rsid w:val="007A3581"/>
    <w:rsid w:val="007A4118"/>
    <w:rsid w:val="007B1227"/>
    <w:rsid w:val="007E6B52"/>
    <w:rsid w:val="007E6C77"/>
    <w:rsid w:val="00800426"/>
    <w:rsid w:val="00801864"/>
    <w:rsid w:val="00821FE2"/>
    <w:rsid w:val="00834949"/>
    <w:rsid w:val="008413B0"/>
    <w:rsid w:val="00851034"/>
    <w:rsid w:val="00851040"/>
    <w:rsid w:val="00857170"/>
    <w:rsid w:val="00860DDA"/>
    <w:rsid w:val="0086388F"/>
    <w:rsid w:val="00864031"/>
    <w:rsid w:val="00864E92"/>
    <w:rsid w:val="00864F7F"/>
    <w:rsid w:val="00874BFE"/>
    <w:rsid w:val="00885AF0"/>
    <w:rsid w:val="008862CF"/>
    <w:rsid w:val="0088783E"/>
    <w:rsid w:val="00892C42"/>
    <w:rsid w:val="008A36B0"/>
    <w:rsid w:val="008B4594"/>
    <w:rsid w:val="008C694F"/>
    <w:rsid w:val="008D26EA"/>
    <w:rsid w:val="008E0ACB"/>
    <w:rsid w:val="008E2539"/>
    <w:rsid w:val="008E6B66"/>
    <w:rsid w:val="008F0213"/>
    <w:rsid w:val="00906BE8"/>
    <w:rsid w:val="00911E98"/>
    <w:rsid w:val="00920689"/>
    <w:rsid w:val="00922457"/>
    <w:rsid w:val="0092515D"/>
    <w:rsid w:val="00931479"/>
    <w:rsid w:val="00932731"/>
    <w:rsid w:val="00932FCE"/>
    <w:rsid w:val="00942FC9"/>
    <w:rsid w:val="00944145"/>
    <w:rsid w:val="00945426"/>
    <w:rsid w:val="0095770E"/>
    <w:rsid w:val="009613CB"/>
    <w:rsid w:val="00962DC2"/>
    <w:rsid w:val="00963E8B"/>
    <w:rsid w:val="00982A9E"/>
    <w:rsid w:val="009A2918"/>
    <w:rsid w:val="009B0763"/>
    <w:rsid w:val="009C2A44"/>
    <w:rsid w:val="009D6201"/>
    <w:rsid w:val="009E2967"/>
    <w:rsid w:val="009E409A"/>
    <w:rsid w:val="009E4951"/>
    <w:rsid w:val="009E5524"/>
    <w:rsid w:val="009E6530"/>
    <w:rsid w:val="00A003B6"/>
    <w:rsid w:val="00A01D71"/>
    <w:rsid w:val="00A07DEF"/>
    <w:rsid w:val="00A13C7F"/>
    <w:rsid w:val="00A22018"/>
    <w:rsid w:val="00A22A39"/>
    <w:rsid w:val="00A23CD5"/>
    <w:rsid w:val="00A30E37"/>
    <w:rsid w:val="00A3177C"/>
    <w:rsid w:val="00A467BE"/>
    <w:rsid w:val="00A47E9D"/>
    <w:rsid w:val="00A56897"/>
    <w:rsid w:val="00A674D8"/>
    <w:rsid w:val="00A67EB0"/>
    <w:rsid w:val="00A84958"/>
    <w:rsid w:val="00A850A3"/>
    <w:rsid w:val="00A93C4D"/>
    <w:rsid w:val="00A9732C"/>
    <w:rsid w:val="00AA7C8F"/>
    <w:rsid w:val="00AB55B3"/>
    <w:rsid w:val="00AE07CA"/>
    <w:rsid w:val="00AE3604"/>
    <w:rsid w:val="00AF187E"/>
    <w:rsid w:val="00AF79BE"/>
    <w:rsid w:val="00B1271C"/>
    <w:rsid w:val="00B147C7"/>
    <w:rsid w:val="00B14B96"/>
    <w:rsid w:val="00B228C0"/>
    <w:rsid w:val="00B43D91"/>
    <w:rsid w:val="00B50BBF"/>
    <w:rsid w:val="00B52242"/>
    <w:rsid w:val="00B52688"/>
    <w:rsid w:val="00B60784"/>
    <w:rsid w:val="00B60CF4"/>
    <w:rsid w:val="00B652CE"/>
    <w:rsid w:val="00B72709"/>
    <w:rsid w:val="00B747EB"/>
    <w:rsid w:val="00B771EB"/>
    <w:rsid w:val="00B92C8A"/>
    <w:rsid w:val="00BC0F34"/>
    <w:rsid w:val="00BD5D26"/>
    <w:rsid w:val="00BD72C9"/>
    <w:rsid w:val="00BE192F"/>
    <w:rsid w:val="00BE2770"/>
    <w:rsid w:val="00BE3695"/>
    <w:rsid w:val="00BF559B"/>
    <w:rsid w:val="00C00128"/>
    <w:rsid w:val="00C02ED4"/>
    <w:rsid w:val="00C1113F"/>
    <w:rsid w:val="00C144C5"/>
    <w:rsid w:val="00C15FD9"/>
    <w:rsid w:val="00C1658D"/>
    <w:rsid w:val="00C3318B"/>
    <w:rsid w:val="00C3709C"/>
    <w:rsid w:val="00C4183D"/>
    <w:rsid w:val="00C5059E"/>
    <w:rsid w:val="00C55691"/>
    <w:rsid w:val="00C66170"/>
    <w:rsid w:val="00C80455"/>
    <w:rsid w:val="00C82D86"/>
    <w:rsid w:val="00C830D1"/>
    <w:rsid w:val="00C8363C"/>
    <w:rsid w:val="00C929D9"/>
    <w:rsid w:val="00CA5C37"/>
    <w:rsid w:val="00CC2052"/>
    <w:rsid w:val="00CD009A"/>
    <w:rsid w:val="00CD6578"/>
    <w:rsid w:val="00CE2CB5"/>
    <w:rsid w:val="00CF2C72"/>
    <w:rsid w:val="00CF3A6B"/>
    <w:rsid w:val="00CF6A76"/>
    <w:rsid w:val="00D0654A"/>
    <w:rsid w:val="00D17077"/>
    <w:rsid w:val="00D21D71"/>
    <w:rsid w:val="00D2441E"/>
    <w:rsid w:val="00D4147B"/>
    <w:rsid w:val="00D52A2D"/>
    <w:rsid w:val="00D821A2"/>
    <w:rsid w:val="00D836FE"/>
    <w:rsid w:val="00D84E78"/>
    <w:rsid w:val="00D86426"/>
    <w:rsid w:val="00D96BAF"/>
    <w:rsid w:val="00D970C0"/>
    <w:rsid w:val="00DA4097"/>
    <w:rsid w:val="00DA58FB"/>
    <w:rsid w:val="00DB538A"/>
    <w:rsid w:val="00DC03B0"/>
    <w:rsid w:val="00DD389B"/>
    <w:rsid w:val="00DD55E5"/>
    <w:rsid w:val="00DE56C0"/>
    <w:rsid w:val="00E051D0"/>
    <w:rsid w:val="00E06DB3"/>
    <w:rsid w:val="00E07461"/>
    <w:rsid w:val="00E17D6C"/>
    <w:rsid w:val="00E27963"/>
    <w:rsid w:val="00E30FEC"/>
    <w:rsid w:val="00E42F76"/>
    <w:rsid w:val="00E44C3C"/>
    <w:rsid w:val="00E477BA"/>
    <w:rsid w:val="00E705B5"/>
    <w:rsid w:val="00E71BAC"/>
    <w:rsid w:val="00E739F6"/>
    <w:rsid w:val="00E75894"/>
    <w:rsid w:val="00E75F3D"/>
    <w:rsid w:val="00E76807"/>
    <w:rsid w:val="00E8650B"/>
    <w:rsid w:val="00E8695A"/>
    <w:rsid w:val="00E8728A"/>
    <w:rsid w:val="00E90B58"/>
    <w:rsid w:val="00E939EF"/>
    <w:rsid w:val="00EA2674"/>
    <w:rsid w:val="00EB0384"/>
    <w:rsid w:val="00ED1B24"/>
    <w:rsid w:val="00EE16B7"/>
    <w:rsid w:val="00EF44BA"/>
    <w:rsid w:val="00F038F5"/>
    <w:rsid w:val="00F434AB"/>
    <w:rsid w:val="00F77A44"/>
    <w:rsid w:val="00F77CA0"/>
    <w:rsid w:val="00F82338"/>
    <w:rsid w:val="00F91A39"/>
    <w:rsid w:val="00F934F0"/>
    <w:rsid w:val="00F962A0"/>
    <w:rsid w:val="00F97DCC"/>
    <w:rsid w:val="00FA354D"/>
    <w:rsid w:val="00FA42F5"/>
    <w:rsid w:val="00FB3921"/>
    <w:rsid w:val="00FB5A11"/>
    <w:rsid w:val="00FD7A71"/>
    <w:rsid w:val="00FE63A4"/>
    <w:rsid w:val="00FF54E3"/>
    <w:rsid w:val="0CDC6C6A"/>
    <w:rsid w:val="2F1445E2"/>
    <w:rsid w:val="3452FAE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0A3D"/>
  <w15:chartTrackingRefBased/>
  <w15:docId w15:val="{87E8A719-6914-4B60-9A0B-6237AD9E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304"/>
    <w:rPr>
      <w:rFonts w:eastAsiaTheme="majorEastAsia" w:cstheme="majorBidi"/>
      <w:color w:val="272727" w:themeColor="text1" w:themeTint="D8"/>
    </w:rPr>
  </w:style>
  <w:style w:type="paragraph" w:styleId="Title">
    <w:name w:val="Title"/>
    <w:basedOn w:val="Normal"/>
    <w:next w:val="Normal"/>
    <w:link w:val="TitleChar"/>
    <w:uiPriority w:val="10"/>
    <w:qFormat/>
    <w:rsid w:val="001F5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304"/>
    <w:pPr>
      <w:spacing w:before="160"/>
      <w:jc w:val="center"/>
    </w:pPr>
    <w:rPr>
      <w:i/>
      <w:iCs/>
      <w:color w:val="404040" w:themeColor="text1" w:themeTint="BF"/>
    </w:rPr>
  </w:style>
  <w:style w:type="character" w:customStyle="1" w:styleId="QuoteChar">
    <w:name w:val="Quote Char"/>
    <w:basedOn w:val="DefaultParagraphFont"/>
    <w:link w:val="Quote"/>
    <w:uiPriority w:val="29"/>
    <w:rsid w:val="001F5304"/>
    <w:rPr>
      <w:i/>
      <w:iCs/>
      <w:color w:val="404040" w:themeColor="text1" w:themeTint="BF"/>
    </w:rPr>
  </w:style>
  <w:style w:type="paragraph" w:styleId="ListParagraph">
    <w:name w:val="List Paragraph"/>
    <w:basedOn w:val="Normal"/>
    <w:uiPriority w:val="34"/>
    <w:qFormat/>
    <w:rsid w:val="001F5304"/>
    <w:pPr>
      <w:ind w:left="720"/>
      <w:contextualSpacing/>
    </w:pPr>
  </w:style>
  <w:style w:type="character" w:styleId="IntenseEmphasis">
    <w:name w:val="Intense Emphasis"/>
    <w:basedOn w:val="DefaultParagraphFont"/>
    <w:uiPriority w:val="21"/>
    <w:qFormat/>
    <w:rsid w:val="001F5304"/>
    <w:rPr>
      <w:i/>
      <w:iCs/>
      <w:color w:val="0F4761" w:themeColor="accent1" w:themeShade="BF"/>
    </w:rPr>
  </w:style>
  <w:style w:type="paragraph" w:styleId="IntenseQuote">
    <w:name w:val="Intense Quote"/>
    <w:basedOn w:val="Normal"/>
    <w:next w:val="Normal"/>
    <w:link w:val="IntenseQuoteChar"/>
    <w:uiPriority w:val="30"/>
    <w:qFormat/>
    <w:rsid w:val="001F5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304"/>
    <w:rPr>
      <w:i/>
      <w:iCs/>
      <w:color w:val="0F4761" w:themeColor="accent1" w:themeShade="BF"/>
    </w:rPr>
  </w:style>
  <w:style w:type="character" w:styleId="IntenseReference">
    <w:name w:val="Intense Reference"/>
    <w:basedOn w:val="DefaultParagraphFont"/>
    <w:uiPriority w:val="32"/>
    <w:qFormat/>
    <w:rsid w:val="001F5304"/>
    <w:rPr>
      <w:b/>
      <w:bCs/>
      <w:smallCaps/>
      <w:color w:val="0F4761" w:themeColor="accent1" w:themeShade="BF"/>
      <w:spacing w:val="5"/>
    </w:rPr>
  </w:style>
  <w:style w:type="paragraph" w:styleId="Header">
    <w:name w:val="header"/>
    <w:basedOn w:val="Normal"/>
    <w:link w:val="HeaderChar"/>
    <w:uiPriority w:val="99"/>
    <w:unhideWhenUsed/>
    <w:rsid w:val="002C7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C"/>
  </w:style>
  <w:style w:type="paragraph" w:styleId="Footer">
    <w:name w:val="footer"/>
    <w:basedOn w:val="Normal"/>
    <w:link w:val="FooterChar"/>
    <w:uiPriority w:val="99"/>
    <w:unhideWhenUsed/>
    <w:rsid w:val="002C7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C"/>
  </w:style>
  <w:style w:type="character" w:styleId="Hyperlink">
    <w:name w:val="Hyperlink"/>
    <w:basedOn w:val="DefaultParagraphFont"/>
    <w:uiPriority w:val="99"/>
    <w:unhideWhenUsed/>
    <w:rsid w:val="004857FF"/>
    <w:rPr>
      <w:color w:val="467886" w:themeColor="hyperlink"/>
      <w:u w:val="single"/>
    </w:rPr>
  </w:style>
  <w:style w:type="character" w:styleId="UnresolvedMention">
    <w:name w:val="Unresolved Mention"/>
    <w:basedOn w:val="DefaultParagraphFont"/>
    <w:uiPriority w:val="99"/>
    <w:semiHidden/>
    <w:unhideWhenUsed/>
    <w:rsid w:val="004857FF"/>
    <w:rPr>
      <w:color w:val="605E5C"/>
      <w:shd w:val="clear" w:color="auto" w:fill="E1DFDD"/>
    </w:rPr>
  </w:style>
  <w:style w:type="paragraph" w:styleId="Caption">
    <w:name w:val="caption"/>
    <w:basedOn w:val="Normal"/>
    <w:next w:val="Normal"/>
    <w:uiPriority w:val="35"/>
    <w:unhideWhenUsed/>
    <w:qFormat/>
    <w:rsid w:val="00E705B5"/>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66C64"/>
    <w:rPr>
      <w:color w:val="96607D" w:themeColor="followedHyperlink"/>
      <w:u w:val="single"/>
    </w:rPr>
  </w:style>
  <w:style w:type="table" w:styleId="TableGrid">
    <w:name w:val="Table Grid"/>
    <w:basedOn w:val="TableNormal"/>
    <w:uiPriority w:val="39"/>
    <w:rsid w:val="0088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0A1419"/>
    <w:pPr>
      <w:numPr>
        <w:numId w:val="17"/>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character" w:styleId="CommentReference">
    <w:name w:val="annotation reference"/>
    <w:basedOn w:val="DefaultParagraphFont"/>
    <w:uiPriority w:val="99"/>
    <w:semiHidden/>
    <w:unhideWhenUsed/>
    <w:rsid w:val="004226FB"/>
    <w:rPr>
      <w:sz w:val="16"/>
      <w:szCs w:val="16"/>
    </w:rPr>
  </w:style>
  <w:style w:type="paragraph" w:styleId="CommentText">
    <w:name w:val="annotation text"/>
    <w:basedOn w:val="Normal"/>
    <w:link w:val="CommentTextChar"/>
    <w:uiPriority w:val="99"/>
    <w:unhideWhenUsed/>
    <w:rsid w:val="004226FB"/>
    <w:pPr>
      <w:spacing w:line="240" w:lineRule="auto"/>
    </w:pPr>
    <w:rPr>
      <w:sz w:val="20"/>
      <w:szCs w:val="20"/>
    </w:rPr>
  </w:style>
  <w:style w:type="character" w:customStyle="1" w:styleId="CommentTextChar">
    <w:name w:val="Comment Text Char"/>
    <w:basedOn w:val="DefaultParagraphFont"/>
    <w:link w:val="CommentText"/>
    <w:uiPriority w:val="99"/>
    <w:rsid w:val="004226FB"/>
    <w:rPr>
      <w:sz w:val="20"/>
      <w:szCs w:val="20"/>
    </w:rPr>
  </w:style>
  <w:style w:type="paragraph" w:styleId="CommentSubject">
    <w:name w:val="annotation subject"/>
    <w:basedOn w:val="CommentText"/>
    <w:next w:val="CommentText"/>
    <w:link w:val="CommentSubjectChar"/>
    <w:uiPriority w:val="99"/>
    <w:semiHidden/>
    <w:unhideWhenUsed/>
    <w:rsid w:val="004226FB"/>
    <w:rPr>
      <w:b/>
      <w:bCs/>
    </w:rPr>
  </w:style>
  <w:style w:type="character" w:customStyle="1" w:styleId="CommentSubjectChar">
    <w:name w:val="Comment Subject Char"/>
    <w:basedOn w:val="CommentTextChar"/>
    <w:link w:val="CommentSubject"/>
    <w:uiPriority w:val="99"/>
    <w:semiHidden/>
    <w:rsid w:val="004226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mad.mahardika004@binus.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rcell.sutanto@b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BA6C-17B6-43C4-9261-167ABDAB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2049</Words>
  <Characters>11683</Characters>
  <Application>Microsoft Office Word</Application>
  <DocSecurity>0</DocSecurity>
  <Lines>97</Lines>
  <Paragraphs>27</Paragraphs>
  <ScaleCrop>false</ScaleCrop>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355</cp:revision>
  <dcterms:created xsi:type="dcterms:W3CDTF">2025-01-17T11:15:00Z</dcterms:created>
  <dcterms:modified xsi:type="dcterms:W3CDTF">2025-01-22T11:05:00Z</dcterms:modified>
</cp:coreProperties>
</file>