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BA347" w14:textId="77777777" w:rsidR="00636EA5" w:rsidRPr="00636EA5" w:rsidRDefault="00636EA5">
      <w:pPr>
        <w:rPr>
          <w:b/>
          <w:bCs/>
          <w:u w:val="single"/>
        </w:rPr>
      </w:pPr>
      <w:r w:rsidRPr="00636EA5">
        <w:rPr>
          <w:b/>
          <w:bCs/>
          <w:u w:val="single"/>
        </w:rPr>
        <w:t>SET – 2128</w:t>
      </w:r>
    </w:p>
    <w:p w14:paraId="38685652" w14:textId="77777777" w:rsidR="00636EA5" w:rsidRDefault="00636EA5" w:rsidP="00044265">
      <w:pPr>
        <w:spacing w:after="0"/>
      </w:pPr>
      <w:r>
        <w:t xml:space="preserve"> 1. Construct a DFA for the following regular expression: a * (a | b) a </w:t>
      </w:r>
      <w:proofErr w:type="spellStart"/>
      <w:r>
        <w:t>a</w:t>
      </w:r>
      <w:proofErr w:type="spellEnd"/>
    </w:p>
    <w:p w14:paraId="264778AD" w14:textId="77777777" w:rsidR="00636EA5" w:rsidRDefault="00636EA5" w:rsidP="00044265">
      <w:pPr>
        <w:spacing w:after="0"/>
      </w:pPr>
      <w:r>
        <w:t xml:space="preserve"> 2. Consider the following grammar: </w:t>
      </w:r>
    </w:p>
    <w:p w14:paraId="104B5AA9" w14:textId="77777777" w:rsidR="00636EA5" w:rsidRDefault="00636EA5" w:rsidP="00044265">
      <w:pPr>
        <w:spacing w:after="0"/>
      </w:pPr>
      <w:r>
        <w:t xml:space="preserve">tuple --&gt; </w:t>
      </w:r>
      <w:proofErr w:type="gramStart"/>
      <w:r>
        <w:t>( list</w:t>
      </w:r>
      <w:proofErr w:type="gramEnd"/>
      <w:r>
        <w:t xml:space="preserve"> ) </w:t>
      </w:r>
    </w:p>
    <w:p w14:paraId="3010AE17" w14:textId="77777777" w:rsidR="00636EA5" w:rsidRDefault="00636EA5" w:rsidP="00044265">
      <w:pPr>
        <w:spacing w:after="0"/>
      </w:pPr>
      <w:r>
        <w:t>list --&gt; list a</w:t>
      </w:r>
    </w:p>
    <w:p w14:paraId="38050A4C" w14:textId="77777777" w:rsidR="00636EA5" w:rsidRDefault="00636EA5" w:rsidP="00044265">
      <w:pPr>
        <w:spacing w:after="0"/>
      </w:pPr>
      <w:r>
        <w:t xml:space="preserve"> list --&gt; a </w:t>
      </w:r>
    </w:p>
    <w:p w14:paraId="54E208A8" w14:textId="0AF36F64" w:rsidR="00636EA5" w:rsidRDefault="00636EA5">
      <w:r>
        <w:t xml:space="preserve">Start symbol is ‘tuple’. (a) It is a left-recursive grammar. Remove left-recursion and compute FIRST and FOLLOW sets of the modified grammar. (b) Write at least two strings generated from this grammar. Show their rightmost derivation using the original grammar. At each step show the handle of the derivation. (c) Construct </w:t>
      </w:r>
      <w:proofErr w:type="gramStart"/>
      <w:r>
        <w:t>LR(</w:t>
      </w:r>
      <w:proofErr w:type="gramEnd"/>
      <w:r>
        <w:t>0) item set. Construct the SLR parsing table. 8+6+(2+6+</w:t>
      </w:r>
      <w:proofErr w:type="gramStart"/>
      <w:r>
        <w:t>8)=</w:t>
      </w:r>
      <w:proofErr w:type="gramEnd"/>
      <w:r>
        <w:t>30</w:t>
      </w:r>
    </w:p>
    <w:p w14:paraId="4AF13803" w14:textId="77777777" w:rsidR="00636EA5" w:rsidRDefault="00636EA5"/>
    <w:p w14:paraId="1DC5133D" w14:textId="737B05B8" w:rsidR="00636EA5" w:rsidRDefault="00044265">
      <w:pPr>
        <w:rPr>
          <w:b/>
          <w:bCs/>
          <w:u w:val="single"/>
        </w:rPr>
      </w:pPr>
      <w:r w:rsidRPr="00044265">
        <w:rPr>
          <w:b/>
          <w:bCs/>
          <w:u w:val="single"/>
        </w:rPr>
        <w:t>SET-</w:t>
      </w:r>
      <w:proofErr w:type="gramStart"/>
      <w:r w:rsidRPr="00044265">
        <w:rPr>
          <w:b/>
          <w:bCs/>
          <w:u w:val="single"/>
        </w:rPr>
        <w:t>503:-</w:t>
      </w:r>
      <w:proofErr w:type="gramEnd"/>
    </w:p>
    <w:p w14:paraId="34AA175A" w14:textId="6E49FCB5" w:rsidR="00044265" w:rsidRDefault="00044265" w:rsidP="00044265">
      <w:pPr>
        <w:spacing w:after="0"/>
      </w:pPr>
      <w:r>
        <w:t>1. What is the importance of regular grammar in compiler design?</w:t>
      </w:r>
    </w:p>
    <w:p w14:paraId="26D83AE5" w14:textId="451952CA" w:rsidR="00044265" w:rsidRDefault="00044265" w:rsidP="00044265">
      <w:pPr>
        <w:spacing w:after="0"/>
      </w:pPr>
      <w:r>
        <w:t>2. (a) Write Regular expression for all strings of digits that represent odd numbers.</w:t>
      </w:r>
    </w:p>
    <w:p w14:paraId="00E77FD5" w14:textId="2861F32B" w:rsidR="00044265" w:rsidRDefault="00044265" w:rsidP="00044265">
      <w:pPr>
        <w:spacing w:after="0"/>
      </w:pPr>
      <w:r>
        <w:t>(b) Construct an NFA for the above regular expression.</w:t>
      </w:r>
    </w:p>
    <w:p w14:paraId="20AE493F" w14:textId="30B54F2F" w:rsidR="00044265" w:rsidRDefault="00044265" w:rsidP="00044265">
      <w:pPr>
        <w:spacing w:after="0"/>
      </w:pPr>
      <w:r>
        <w:t>3. Explain the difference between CFG and CSG.</w:t>
      </w:r>
    </w:p>
    <w:p w14:paraId="6C6C0628" w14:textId="500934C8" w:rsidR="00044265" w:rsidRDefault="00044265" w:rsidP="00044265">
      <w:pPr>
        <w:spacing w:after="0"/>
      </w:pPr>
      <w:r>
        <w:t>4. For the following grammar, compute the FOLLOW set for each non terminal.</w:t>
      </w:r>
    </w:p>
    <w:p w14:paraId="442FEF88" w14:textId="355E8FA6" w:rsidR="00044265" w:rsidRDefault="00044265" w:rsidP="00044265">
      <w:pPr>
        <w:spacing w:after="0"/>
      </w:pPr>
      <w:r>
        <w:t>Construct an SLR parsing table (terminals of the grammar are for, to, id</w:t>
      </w:r>
      <w:proofErr w:type="gramStart"/>
      <w:r>
        <w:t>, :</w:t>
      </w:r>
      <w:proofErr w:type="gramEnd"/>
      <w:r>
        <w:t>= , num and print. S is the start symbol)</w:t>
      </w:r>
    </w:p>
    <w:p w14:paraId="4C68BF09" w14:textId="1B478FA7" w:rsidR="00044265" w:rsidRDefault="00044265" w:rsidP="00044265">
      <w:pPr>
        <w:spacing w:after="0"/>
      </w:pPr>
      <w:r>
        <w:t xml:space="preserve">S-&gt; for </w:t>
      </w:r>
      <w:proofErr w:type="gramStart"/>
      <w:r>
        <w:t>id :</w:t>
      </w:r>
      <w:proofErr w:type="gramEnd"/>
      <w:r>
        <w:t>= E to E S</w:t>
      </w:r>
    </w:p>
    <w:p w14:paraId="01BB8DBC" w14:textId="5342E593" w:rsidR="00044265" w:rsidRDefault="00044265" w:rsidP="00044265">
      <w:pPr>
        <w:spacing w:after="0"/>
      </w:pPr>
      <w:r>
        <w:t>S-&gt; print E</w:t>
      </w:r>
    </w:p>
    <w:p w14:paraId="63C2B067" w14:textId="4D85855E" w:rsidR="00044265" w:rsidRDefault="00044265" w:rsidP="00044265">
      <w:pPr>
        <w:spacing w:after="0"/>
      </w:pPr>
      <w:r>
        <w:t>S-&gt; id</w:t>
      </w:r>
    </w:p>
    <w:p w14:paraId="32D49A93" w14:textId="385E4015" w:rsidR="00044265" w:rsidRDefault="00044265" w:rsidP="00044265">
      <w:pPr>
        <w:spacing w:after="0"/>
      </w:pPr>
      <w:r>
        <w:t>S-&gt; num</w:t>
      </w:r>
    </w:p>
    <w:p w14:paraId="6581C1DA" w14:textId="321A5206" w:rsidR="00044265" w:rsidRDefault="00044265" w:rsidP="00044265">
      <w:pPr>
        <w:spacing w:after="0"/>
      </w:pPr>
      <w:r>
        <w:t>(3+10+3+10 =</w:t>
      </w:r>
      <w:proofErr w:type="gramStart"/>
      <w:r>
        <w:t>26 )</w:t>
      </w:r>
      <w:proofErr w:type="gramEnd"/>
    </w:p>
    <w:p w14:paraId="51981FF5" w14:textId="77777777" w:rsidR="00044265" w:rsidRDefault="00044265" w:rsidP="00044265">
      <w:pPr>
        <w:spacing w:after="0"/>
      </w:pPr>
    </w:p>
    <w:p w14:paraId="5B79ADC1" w14:textId="7200899E" w:rsidR="00044265" w:rsidRDefault="00044265" w:rsidP="00044265">
      <w:pPr>
        <w:spacing w:after="0"/>
        <w:rPr>
          <w:b/>
          <w:bCs/>
          <w:u w:val="single"/>
        </w:rPr>
      </w:pPr>
      <w:r w:rsidRPr="00044265">
        <w:rPr>
          <w:b/>
          <w:bCs/>
          <w:u w:val="single"/>
        </w:rPr>
        <w:t>SET-211: -</w:t>
      </w:r>
    </w:p>
    <w:p w14:paraId="212724B7" w14:textId="11B7C648" w:rsidR="00044265" w:rsidRDefault="00044265" w:rsidP="00044265">
      <w:pPr>
        <w:spacing w:after="0"/>
      </w:pPr>
      <w:r>
        <w:t>1. What is the purpose of semantic analysis? What is syntax-directed definition (SDD</w:t>
      </w:r>
      <w:proofErr w:type="gramStart"/>
      <w:r>
        <w:t>) ?</w:t>
      </w:r>
      <w:proofErr w:type="gramEnd"/>
      <w:r>
        <w:t xml:space="preserve"> What are synthesized and inherited attributes?</w:t>
      </w:r>
    </w:p>
    <w:p w14:paraId="071FD66C" w14:textId="7584E0C5" w:rsidR="00044265" w:rsidRDefault="00044265" w:rsidP="00044265">
      <w:pPr>
        <w:spacing w:after="0"/>
      </w:pPr>
      <w:r>
        <w:t>2. Write an SDD for declaration of list of variables in a ‘C’ like language. Consider the types ‘integer’, ‘real’ and ‘char’. Using the SDD, give an annotated parse tree for a declaration statement of two variables of type ‘real’. Also draw a dependency graph.</w:t>
      </w:r>
    </w:p>
    <w:p w14:paraId="473F91A0" w14:textId="5708D079" w:rsidR="00044265" w:rsidRDefault="00044265" w:rsidP="00044265">
      <w:pPr>
        <w:spacing w:after="0"/>
      </w:pPr>
      <w:r>
        <w:t>3. Optimize the following code and discuss each optimization technique that you have applied stating their advantages:</w:t>
      </w:r>
    </w:p>
    <w:p w14:paraId="1560ABD6" w14:textId="2735E3D4" w:rsidR="00044265" w:rsidRDefault="00044265" w:rsidP="00044265">
      <w:pPr>
        <w:spacing w:after="0"/>
      </w:pPr>
      <w:r>
        <w:t>for (</w:t>
      </w:r>
      <w:proofErr w:type="spellStart"/>
      <w:r>
        <w:t>i</w:t>
      </w:r>
      <w:proofErr w:type="spellEnd"/>
      <w:r>
        <w:t>=</w:t>
      </w:r>
      <w:proofErr w:type="gramStart"/>
      <w:r>
        <w:t>0 ;</w:t>
      </w:r>
      <w:proofErr w:type="gramEnd"/>
      <w:r>
        <w:t xml:space="preserve"> </w:t>
      </w:r>
      <w:proofErr w:type="spellStart"/>
      <w:r>
        <w:t>i</w:t>
      </w:r>
      <w:proofErr w:type="spellEnd"/>
      <w:r>
        <w:t xml:space="preserve">&lt;n ; </w:t>
      </w:r>
      <w:proofErr w:type="spellStart"/>
      <w:r>
        <w:t>i</w:t>
      </w:r>
      <w:proofErr w:type="spellEnd"/>
      <w:r>
        <w:t>++)</w:t>
      </w:r>
    </w:p>
    <w:p w14:paraId="38ED0EF5" w14:textId="7963AB09" w:rsidR="00044265" w:rsidRDefault="00044265" w:rsidP="00044265">
      <w:pPr>
        <w:spacing w:after="0"/>
      </w:pPr>
      <w:r>
        <w:t>{</w:t>
      </w:r>
    </w:p>
    <w:p w14:paraId="09CF2E80" w14:textId="7E8AA055" w:rsidR="00044265" w:rsidRDefault="00044265" w:rsidP="00044265">
      <w:pPr>
        <w:spacing w:after="0"/>
      </w:pPr>
      <w:r>
        <w:t xml:space="preserve">   </w:t>
      </w:r>
      <w:proofErr w:type="gramStart"/>
      <w:r>
        <w:t>for(</w:t>
      </w:r>
      <w:proofErr w:type="gramEnd"/>
      <w:r>
        <w:t>j=0; j&lt;n; ++)</w:t>
      </w:r>
    </w:p>
    <w:p w14:paraId="03C6BD65" w14:textId="0C3B3742" w:rsidR="00044265" w:rsidRDefault="00044265" w:rsidP="00044265">
      <w:pPr>
        <w:spacing w:after="0"/>
      </w:pPr>
      <w:r>
        <w:t xml:space="preserve">  {</w:t>
      </w:r>
    </w:p>
    <w:p w14:paraId="6D772242" w14:textId="77777777" w:rsidR="00044265" w:rsidRDefault="00044265" w:rsidP="00044265">
      <w:pPr>
        <w:tabs>
          <w:tab w:val="left" w:pos="960"/>
        </w:tabs>
        <w:spacing w:after="0"/>
      </w:pPr>
      <w:r>
        <w:t xml:space="preserve">       If(i%2)</w:t>
      </w:r>
    </w:p>
    <w:p w14:paraId="3C3A6CF3" w14:textId="16B9BC66" w:rsidR="00044265" w:rsidRDefault="00044265" w:rsidP="00044265">
      <w:pPr>
        <w:tabs>
          <w:tab w:val="left" w:pos="960"/>
        </w:tabs>
        <w:spacing w:after="0"/>
      </w:pPr>
      <w:r>
        <w:t xml:space="preserve">        {</w:t>
      </w:r>
    </w:p>
    <w:p w14:paraId="5B3CAE12" w14:textId="43EAB1EE" w:rsidR="00044265" w:rsidRDefault="00044265" w:rsidP="00044265">
      <w:pPr>
        <w:tabs>
          <w:tab w:val="left" w:pos="960"/>
        </w:tabs>
        <w:spacing w:after="0"/>
      </w:pPr>
      <w:r>
        <w:t xml:space="preserve">           x +</w:t>
      </w:r>
      <w:proofErr w:type="gramStart"/>
      <w:r>
        <w:t>=(</w:t>
      </w:r>
      <w:proofErr w:type="gramEnd"/>
      <w:r>
        <w:t>4*j + 5*</w:t>
      </w:r>
      <w:proofErr w:type="spellStart"/>
      <w:r>
        <w:t>i</w:t>
      </w:r>
      <w:proofErr w:type="spellEnd"/>
      <w:r>
        <w:t>);</w:t>
      </w:r>
    </w:p>
    <w:p w14:paraId="4C730784" w14:textId="3FFD9630" w:rsidR="00044265" w:rsidRDefault="00044265" w:rsidP="00044265">
      <w:pPr>
        <w:tabs>
          <w:tab w:val="left" w:pos="960"/>
        </w:tabs>
        <w:spacing w:after="0"/>
      </w:pPr>
      <w:r>
        <w:t xml:space="preserve">           y+</w:t>
      </w:r>
      <w:proofErr w:type="gramStart"/>
      <w:r>
        <w:t>=(</w:t>
      </w:r>
      <w:proofErr w:type="gramEnd"/>
      <w:r>
        <w:t>7 + 4*j )</w:t>
      </w:r>
      <w:r w:rsidR="00376637">
        <w:t>;</w:t>
      </w:r>
    </w:p>
    <w:p w14:paraId="0C76FF42" w14:textId="47C97DC5" w:rsidR="00044265" w:rsidRDefault="00044265" w:rsidP="00376637">
      <w:pPr>
        <w:tabs>
          <w:tab w:val="left" w:pos="960"/>
        </w:tabs>
        <w:spacing w:after="0"/>
      </w:pPr>
      <w:r>
        <w:t xml:space="preserve">         }</w:t>
      </w:r>
      <w:r>
        <w:br/>
        <w:t xml:space="preserve">   }  </w:t>
      </w:r>
    </w:p>
    <w:p w14:paraId="26E8BA81" w14:textId="5E57267A" w:rsidR="00376637" w:rsidRDefault="00044265" w:rsidP="00044265">
      <w:pPr>
        <w:spacing w:after="0"/>
      </w:pPr>
      <w:r>
        <w:t>}</w:t>
      </w:r>
      <w:r w:rsidR="00376637">
        <w:t xml:space="preserve"> </w:t>
      </w:r>
    </w:p>
    <w:p w14:paraId="5C4A3421" w14:textId="7430FC72" w:rsidR="00376637" w:rsidRDefault="00376637" w:rsidP="00044265">
      <w:pPr>
        <w:spacing w:after="0"/>
      </w:pPr>
      <w:r>
        <w:t>4. With an example explain what are ‘liveness’ and ‘next use’ of variables. (6+7+7+6=26)</w:t>
      </w:r>
    </w:p>
    <w:p w14:paraId="1FF6237B" w14:textId="77777777" w:rsidR="00376637" w:rsidRPr="00044265" w:rsidRDefault="00376637" w:rsidP="00044265">
      <w:pPr>
        <w:spacing w:after="0"/>
      </w:pPr>
    </w:p>
    <w:sectPr w:rsidR="00376637" w:rsidRPr="00044265" w:rsidSect="00636EA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14D6" w14:textId="77777777" w:rsidR="00B3178D" w:rsidRDefault="00B3178D" w:rsidP="00636EA5">
      <w:pPr>
        <w:spacing w:after="0" w:line="240" w:lineRule="auto"/>
      </w:pPr>
      <w:r>
        <w:separator/>
      </w:r>
    </w:p>
  </w:endnote>
  <w:endnote w:type="continuationSeparator" w:id="0">
    <w:p w14:paraId="7CECDCAE" w14:textId="77777777" w:rsidR="00B3178D" w:rsidRDefault="00B3178D" w:rsidP="0063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EC1A" w14:textId="77777777" w:rsidR="00B3178D" w:rsidRDefault="00B3178D" w:rsidP="00636EA5">
      <w:pPr>
        <w:spacing w:after="0" w:line="240" w:lineRule="auto"/>
      </w:pPr>
      <w:r>
        <w:separator/>
      </w:r>
    </w:p>
  </w:footnote>
  <w:footnote w:type="continuationSeparator" w:id="0">
    <w:p w14:paraId="7FB5AA26" w14:textId="77777777" w:rsidR="00B3178D" w:rsidRDefault="00B3178D" w:rsidP="00636E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A5"/>
    <w:rsid w:val="00044265"/>
    <w:rsid w:val="00376637"/>
    <w:rsid w:val="00636EA5"/>
    <w:rsid w:val="00B3178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9560"/>
  <w15:chartTrackingRefBased/>
  <w15:docId w15:val="{DA27CC65-E908-4E32-92C6-6791FDE3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A5"/>
  </w:style>
  <w:style w:type="paragraph" w:styleId="Footer">
    <w:name w:val="footer"/>
    <w:basedOn w:val="Normal"/>
    <w:link w:val="FooterChar"/>
    <w:uiPriority w:val="99"/>
    <w:unhideWhenUsed/>
    <w:rsid w:val="00636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1</cp:revision>
  <dcterms:created xsi:type="dcterms:W3CDTF">2024-01-06T06:46:00Z</dcterms:created>
  <dcterms:modified xsi:type="dcterms:W3CDTF">2024-01-06T07:11:00Z</dcterms:modified>
</cp:coreProperties>
</file>