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DE0B" w14:textId="52348904" w:rsidR="00A86F9C" w:rsidRPr="00A86F9C" w:rsidRDefault="00A86F9C" w:rsidP="00A86F9C">
      <w:pPr>
        <w:pStyle w:val="Title"/>
        <w:jc w:val="center"/>
        <w:rPr>
          <w:b/>
          <w:bCs/>
          <w:color w:val="auto"/>
          <w:sz w:val="36"/>
          <w:szCs w:val="36"/>
        </w:rPr>
      </w:pPr>
      <w:r w:rsidRPr="00A86F9C">
        <w:rPr>
          <w:b/>
          <w:bCs/>
          <w:color w:val="auto"/>
          <w:sz w:val="36"/>
          <w:szCs w:val="36"/>
        </w:rPr>
        <w:t>Effect of economic advancement on deforestation</w:t>
      </w:r>
    </w:p>
    <w:p w14:paraId="29609900" w14:textId="6E3E4B3F" w:rsidR="00A86F9C" w:rsidRDefault="00A86F9C" w:rsidP="003F1278">
      <w:pPr>
        <w:pStyle w:val="NormalWeb"/>
        <w:spacing w:before="0" w:beforeAutospacing="0" w:after="0" w:afterAutospacing="0" w:line="276" w:lineRule="auto"/>
        <w:jc w:val="both"/>
        <w:rPr>
          <w:rFonts w:asciiTheme="majorHAnsi" w:hAnsiTheme="majorHAnsi" w:cstheme="majorHAnsi"/>
          <w:color w:val="0E101A"/>
          <w:sz w:val="22"/>
          <w:szCs w:val="22"/>
        </w:rPr>
      </w:pPr>
    </w:p>
    <w:p w14:paraId="39EA60F4" w14:textId="5B195AAA" w:rsidR="00A86F9C" w:rsidRDefault="00A86F9C" w:rsidP="003F1278">
      <w:pPr>
        <w:pStyle w:val="NormalWeb"/>
        <w:spacing w:before="0" w:beforeAutospacing="0" w:after="0" w:afterAutospacing="0" w:line="276" w:lineRule="auto"/>
        <w:jc w:val="both"/>
        <w:rPr>
          <w:rFonts w:asciiTheme="majorHAnsi" w:hAnsiTheme="majorHAnsi" w:cstheme="majorHAnsi"/>
          <w:color w:val="0E101A"/>
          <w:sz w:val="22"/>
          <w:szCs w:val="22"/>
        </w:rPr>
      </w:pPr>
    </w:p>
    <w:p w14:paraId="527BA2BD" w14:textId="08238BCA" w:rsidR="003F1278" w:rsidRPr="003F1278" w:rsidRDefault="003F1278" w:rsidP="003F1278">
      <w:pPr>
        <w:pStyle w:val="NormalWeb"/>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Deforestation has been a major concern because of its role in Global warming, carbon dioxide and other greenhouse gas emissions, and many more. It is suspected that, one primary reason behind deforestation is aggressive economic growth. However, developed countries tend to have relatively stable econom</w:t>
      </w:r>
      <w:r w:rsidR="000F466B">
        <w:rPr>
          <w:rFonts w:asciiTheme="majorHAnsi" w:hAnsiTheme="majorHAnsi" w:cstheme="majorHAnsi"/>
          <w:color w:val="0E101A"/>
          <w:sz w:val="22"/>
          <w:szCs w:val="22"/>
        </w:rPr>
        <w:t>y</w:t>
      </w:r>
      <w:r w:rsidRPr="003F1278">
        <w:rPr>
          <w:rFonts w:asciiTheme="majorHAnsi" w:hAnsiTheme="majorHAnsi" w:cstheme="majorHAnsi"/>
          <w:color w:val="0E101A"/>
          <w:sz w:val="22"/>
          <w:szCs w:val="22"/>
        </w:rPr>
        <w:t>, so they do not require aggressive economic activities to maintain their natural economic growth. Moreover, we suspect that countries with lower corruption and better governance quality may be less vulnerable to the problem of deforestation. As a result, we want to analyze whether economic and governance quality ind</w:t>
      </w:r>
      <w:r w:rsidR="000F466B">
        <w:rPr>
          <w:rFonts w:asciiTheme="majorHAnsi" w:hAnsiTheme="majorHAnsi" w:cstheme="majorHAnsi"/>
          <w:color w:val="0E101A"/>
          <w:sz w:val="22"/>
          <w:szCs w:val="22"/>
        </w:rPr>
        <w:t>ices</w:t>
      </w:r>
      <w:r w:rsidRPr="003F1278">
        <w:rPr>
          <w:rFonts w:asciiTheme="majorHAnsi" w:hAnsiTheme="majorHAnsi" w:cstheme="majorHAnsi"/>
          <w:color w:val="0E101A"/>
          <w:sz w:val="22"/>
          <w:szCs w:val="22"/>
        </w:rPr>
        <w:t xml:space="preserve"> have any effect on the net forest conservation rate (NFCR) for the year 2019. Additionally, as deforestation has been a major topic </w:t>
      </w:r>
      <w:r w:rsidR="000F466B">
        <w:rPr>
          <w:rFonts w:asciiTheme="majorHAnsi" w:hAnsiTheme="majorHAnsi" w:cstheme="majorHAnsi"/>
          <w:color w:val="0E101A"/>
          <w:sz w:val="22"/>
          <w:szCs w:val="22"/>
        </w:rPr>
        <w:t>of</w:t>
      </w:r>
      <w:r w:rsidRPr="003F1278">
        <w:rPr>
          <w:rFonts w:asciiTheme="majorHAnsi" w:hAnsiTheme="majorHAnsi" w:cstheme="majorHAnsi"/>
          <w:color w:val="0E101A"/>
          <w:sz w:val="22"/>
          <w:szCs w:val="22"/>
        </w:rPr>
        <w:t xml:space="preserve"> discuss</w:t>
      </w:r>
      <w:r w:rsidR="000F466B">
        <w:rPr>
          <w:rFonts w:asciiTheme="majorHAnsi" w:hAnsiTheme="majorHAnsi" w:cstheme="majorHAnsi"/>
          <w:color w:val="0E101A"/>
          <w:sz w:val="22"/>
          <w:szCs w:val="22"/>
        </w:rPr>
        <w:t>ion</w:t>
      </w:r>
      <w:r w:rsidRPr="003F1278">
        <w:rPr>
          <w:rFonts w:asciiTheme="majorHAnsi" w:hAnsiTheme="majorHAnsi" w:cstheme="majorHAnsi"/>
          <w:color w:val="0E101A"/>
          <w:sz w:val="22"/>
          <w:szCs w:val="22"/>
        </w:rPr>
        <w:t xml:space="preserve"> and eco-friendly production is becoming more and more popular, are the effects of the year 2019 statistically different than the effects of the year 2014? In a nutshell, the problems we want to explore are</w:t>
      </w:r>
      <w:r w:rsidR="00A86F9C">
        <w:rPr>
          <w:rFonts w:asciiTheme="majorHAnsi" w:hAnsiTheme="majorHAnsi" w:cstheme="majorHAnsi"/>
          <w:color w:val="0E101A"/>
          <w:sz w:val="22"/>
          <w:szCs w:val="22"/>
        </w:rPr>
        <w:t>:</w:t>
      </w:r>
    </w:p>
    <w:p w14:paraId="62A3998F" w14:textId="77777777" w:rsidR="003F1278" w:rsidRPr="003F1278" w:rsidRDefault="003F1278" w:rsidP="003F1278">
      <w:pPr>
        <w:pStyle w:val="NormalWeb"/>
        <w:spacing w:before="0" w:beforeAutospacing="0" w:after="0" w:afterAutospacing="0" w:line="276" w:lineRule="auto"/>
        <w:jc w:val="both"/>
        <w:rPr>
          <w:rFonts w:asciiTheme="majorHAnsi" w:hAnsiTheme="majorHAnsi" w:cstheme="majorHAnsi"/>
          <w:color w:val="0E101A"/>
          <w:sz w:val="22"/>
          <w:szCs w:val="22"/>
        </w:rPr>
      </w:pPr>
    </w:p>
    <w:p w14:paraId="6C1F13FC" w14:textId="794566F5" w:rsidR="003F1278" w:rsidRPr="003F1278" w:rsidRDefault="003F1278" w:rsidP="00A86F9C">
      <w:pPr>
        <w:pStyle w:val="NormalWeb"/>
        <w:numPr>
          <w:ilvl w:val="0"/>
          <w:numId w:val="9"/>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Country-wise economic indexes have effects on deforestation.</w:t>
      </w:r>
    </w:p>
    <w:p w14:paraId="7F4E96E4" w14:textId="56B67503" w:rsidR="003F1278" w:rsidRPr="003F1278" w:rsidRDefault="003F1278" w:rsidP="00A86F9C">
      <w:pPr>
        <w:pStyle w:val="NormalWeb"/>
        <w:numPr>
          <w:ilvl w:val="0"/>
          <w:numId w:val="9"/>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Are those effects for countries according to per-capita GNI (Gross National Income)</w:t>
      </w:r>
      <w:r w:rsidR="000F466B">
        <w:rPr>
          <w:rFonts w:asciiTheme="majorHAnsi" w:hAnsiTheme="majorHAnsi" w:cstheme="majorHAnsi"/>
          <w:color w:val="0E101A"/>
          <w:sz w:val="22"/>
          <w:szCs w:val="22"/>
        </w:rPr>
        <w:t>?</w:t>
      </w:r>
    </w:p>
    <w:p w14:paraId="04FF9BD9" w14:textId="23775490" w:rsidR="003F1278" w:rsidRPr="003F1278" w:rsidRDefault="003F1278" w:rsidP="00A86F9C">
      <w:pPr>
        <w:pStyle w:val="NormalWeb"/>
        <w:numPr>
          <w:ilvl w:val="0"/>
          <w:numId w:val="9"/>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Have these effects changed in the five years from the year 2014 to 2019?</w:t>
      </w:r>
    </w:p>
    <w:p w14:paraId="5D0A806A" w14:textId="77777777" w:rsidR="003F1278" w:rsidRPr="003F1278" w:rsidRDefault="003F1278" w:rsidP="003F1278">
      <w:pPr>
        <w:pStyle w:val="NormalWeb"/>
        <w:spacing w:before="0" w:beforeAutospacing="0" w:after="0" w:afterAutospacing="0" w:line="276" w:lineRule="auto"/>
        <w:jc w:val="both"/>
        <w:rPr>
          <w:rFonts w:asciiTheme="majorHAnsi" w:hAnsiTheme="majorHAnsi" w:cstheme="majorHAnsi"/>
          <w:color w:val="0E101A"/>
          <w:sz w:val="22"/>
          <w:szCs w:val="22"/>
        </w:rPr>
      </w:pPr>
    </w:p>
    <w:p w14:paraId="76ED3F44" w14:textId="77777777" w:rsidR="003F1278" w:rsidRPr="00A86F9C" w:rsidRDefault="003F1278" w:rsidP="003F1278">
      <w:pPr>
        <w:pStyle w:val="NormalWeb"/>
        <w:spacing w:before="0" w:beforeAutospacing="0" w:after="0" w:afterAutospacing="0" w:line="276" w:lineRule="auto"/>
        <w:jc w:val="both"/>
        <w:rPr>
          <w:rFonts w:asciiTheme="majorHAnsi" w:hAnsiTheme="majorHAnsi" w:cstheme="majorHAnsi"/>
          <w:b/>
          <w:bCs/>
          <w:color w:val="0E101A"/>
          <w:sz w:val="22"/>
          <w:szCs w:val="22"/>
        </w:rPr>
      </w:pPr>
      <w:r w:rsidRPr="00A86F9C">
        <w:rPr>
          <w:rFonts w:asciiTheme="majorHAnsi" w:hAnsiTheme="majorHAnsi" w:cstheme="majorHAnsi"/>
          <w:b/>
          <w:bCs/>
          <w:color w:val="0E101A"/>
          <w:sz w:val="22"/>
          <w:szCs w:val="22"/>
        </w:rPr>
        <w:t>Data-description:</w:t>
      </w:r>
    </w:p>
    <w:p w14:paraId="7AE9EFAB" w14:textId="77777777" w:rsidR="00A86F9C" w:rsidRDefault="00A86F9C" w:rsidP="003F1278">
      <w:pPr>
        <w:pStyle w:val="NormalWeb"/>
        <w:spacing w:before="0" w:beforeAutospacing="0" w:after="0" w:afterAutospacing="0" w:line="276" w:lineRule="auto"/>
        <w:jc w:val="both"/>
        <w:rPr>
          <w:rFonts w:asciiTheme="majorHAnsi" w:hAnsiTheme="majorHAnsi" w:cstheme="majorHAnsi"/>
          <w:color w:val="0E101A"/>
          <w:sz w:val="22"/>
          <w:szCs w:val="22"/>
        </w:rPr>
      </w:pPr>
    </w:p>
    <w:p w14:paraId="06A10EF7" w14:textId="46064DF8" w:rsidR="003F1278" w:rsidRPr="003F1278" w:rsidRDefault="003F1278" w:rsidP="003F1278">
      <w:pPr>
        <w:pStyle w:val="NormalWeb"/>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The primary data was taken from </w:t>
      </w:r>
      <w:hyperlink r:id="rId6" w:tgtFrame="_blank" w:history="1">
        <w:r w:rsidRPr="003F1278">
          <w:rPr>
            <w:rStyle w:val="Hyperlink"/>
            <w:rFonts w:asciiTheme="majorHAnsi" w:hAnsiTheme="majorHAnsi" w:cstheme="majorHAnsi"/>
            <w:color w:val="4A6EE0"/>
            <w:sz w:val="22"/>
            <w:szCs w:val="22"/>
          </w:rPr>
          <w:t>Harvar</w:t>
        </w:r>
        <w:r w:rsidRPr="003F1278">
          <w:rPr>
            <w:rStyle w:val="Hyperlink"/>
            <w:rFonts w:asciiTheme="majorHAnsi" w:hAnsiTheme="majorHAnsi" w:cstheme="majorHAnsi"/>
            <w:color w:val="4A6EE0"/>
            <w:sz w:val="22"/>
            <w:szCs w:val="22"/>
          </w:rPr>
          <w:t>d</w:t>
        </w:r>
        <w:r w:rsidRPr="003F1278">
          <w:rPr>
            <w:rStyle w:val="Hyperlink"/>
            <w:rFonts w:asciiTheme="majorHAnsi" w:hAnsiTheme="majorHAnsi" w:cstheme="majorHAnsi"/>
            <w:color w:val="4A6EE0"/>
            <w:sz w:val="22"/>
            <w:szCs w:val="22"/>
          </w:rPr>
          <w:t xml:space="preserve"> Dataverse</w:t>
        </w:r>
      </w:hyperlink>
      <w:r w:rsidRPr="003F1278">
        <w:rPr>
          <w:rFonts w:asciiTheme="majorHAnsi" w:hAnsiTheme="majorHAnsi" w:cstheme="majorHAnsi"/>
          <w:color w:val="0E101A"/>
          <w:sz w:val="22"/>
          <w:szCs w:val="22"/>
        </w:rPr>
        <w:t>. It contains year-on-year data from 2012 to 2019 of the following information:</w:t>
      </w:r>
    </w:p>
    <w:p w14:paraId="6BC7C590" w14:textId="02989136" w:rsidR="003F1278" w:rsidRPr="003F1278" w:rsidRDefault="003F1278" w:rsidP="003F1278">
      <w:pPr>
        <w:pStyle w:val="NormalWeb"/>
        <w:numPr>
          <w:ilvl w:val="0"/>
          <w:numId w:val="7"/>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Net forest conversion rate</w:t>
      </w:r>
    </w:p>
    <w:p w14:paraId="69F3091D" w14:textId="5AB0C558" w:rsidR="003F1278" w:rsidRPr="003F1278" w:rsidRDefault="003F1278" w:rsidP="003F1278">
      <w:pPr>
        <w:pStyle w:val="NormalWeb"/>
        <w:numPr>
          <w:ilvl w:val="0"/>
          <w:numId w:val="7"/>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Economic crime (Corruption Perception and Anti-money-laundering Index)</w:t>
      </w:r>
    </w:p>
    <w:p w14:paraId="2BB19BA4" w14:textId="4A8FAA9E" w:rsidR="003F1278" w:rsidRPr="003F1278" w:rsidRDefault="003F1278" w:rsidP="003F1278">
      <w:pPr>
        <w:pStyle w:val="NormalWeb"/>
        <w:numPr>
          <w:ilvl w:val="0"/>
          <w:numId w:val="7"/>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Inbound Tourism – Arrivals</w:t>
      </w:r>
    </w:p>
    <w:p w14:paraId="57ACB0F4" w14:textId="04914D96" w:rsidR="003F1278" w:rsidRPr="003F1278" w:rsidRDefault="003F1278" w:rsidP="003F1278">
      <w:pPr>
        <w:pStyle w:val="NormalWeb"/>
        <w:numPr>
          <w:ilvl w:val="0"/>
          <w:numId w:val="7"/>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Gross domestic product per capita (GDP)</w:t>
      </w:r>
    </w:p>
    <w:p w14:paraId="170D5A55" w14:textId="555A3355" w:rsidR="003F1278" w:rsidRPr="003F1278" w:rsidRDefault="003F1278" w:rsidP="003F1278">
      <w:pPr>
        <w:pStyle w:val="NormalWeb"/>
        <w:numPr>
          <w:ilvl w:val="0"/>
          <w:numId w:val="7"/>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Wood export share</w:t>
      </w:r>
    </w:p>
    <w:p w14:paraId="764F329C" w14:textId="0070146E" w:rsidR="003F1278" w:rsidRPr="003F1278" w:rsidRDefault="003F1278" w:rsidP="003F1278">
      <w:pPr>
        <w:pStyle w:val="NormalWeb"/>
        <w:numPr>
          <w:ilvl w:val="0"/>
          <w:numId w:val="7"/>
        </w:numPr>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Governance Quality (Government Effectiveness, Political Stability, Regulatory Quality, Rule of Law, Voice, and Accountability).</w:t>
      </w:r>
    </w:p>
    <w:p w14:paraId="575592AA" w14:textId="77777777" w:rsidR="003F1278" w:rsidRPr="003F1278" w:rsidRDefault="003F1278" w:rsidP="003F1278">
      <w:pPr>
        <w:pStyle w:val="NormalWeb"/>
        <w:spacing w:before="0" w:beforeAutospacing="0" w:after="0" w:afterAutospacing="0" w:line="276" w:lineRule="auto"/>
        <w:jc w:val="both"/>
        <w:rPr>
          <w:rFonts w:asciiTheme="majorHAnsi" w:hAnsiTheme="majorHAnsi" w:cstheme="majorHAnsi"/>
          <w:color w:val="0E101A"/>
          <w:sz w:val="22"/>
          <w:szCs w:val="22"/>
        </w:rPr>
      </w:pPr>
      <w:r w:rsidRPr="003F1278">
        <w:rPr>
          <w:rFonts w:asciiTheme="majorHAnsi" w:hAnsiTheme="majorHAnsi" w:cstheme="majorHAnsi"/>
          <w:color w:val="0E101A"/>
          <w:sz w:val="22"/>
          <w:szCs w:val="22"/>
        </w:rPr>
        <w:t>For this project, we are going to analyze datasets for the only years 2014 and 2019. Additionally, as this dataset does not contain any information regarding per-capita income or classification according to per-capita income, we have aggregated per-capita GNI and consumer price-inflation rates from </w:t>
      </w:r>
      <w:hyperlink r:id="rId7" w:tgtFrame="_blank" w:history="1">
        <w:r w:rsidRPr="003F1278">
          <w:rPr>
            <w:rStyle w:val="Hyperlink"/>
            <w:rFonts w:asciiTheme="majorHAnsi" w:hAnsiTheme="majorHAnsi" w:cstheme="majorHAnsi"/>
            <w:color w:val="4A6EE0"/>
            <w:sz w:val="22"/>
            <w:szCs w:val="22"/>
          </w:rPr>
          <w:t>Word Economic Situation and Prosp</w:t>
        </w:r>
        <w:r w:rsidRPr="003F1278">
          <w:rPr>
            <w:rStyle w:val="Hyperlink"/>
            <w:rFonts w:asciiTheme="majorHAnsi" w:hAnsiTheme="majorHAnsi" w:cstheme="majorHAnsi"/>
            <w:color w:val="4A6EE0"/>
            <w:sz w:val="22"/>
            <w:szCs w:val="22"/>
          </w:rPr>
          <w:t>e</w:t>
        </w:r>
        <w:r w:rsidRPr="003F1278">
          <w:rPr>
            <w:rStyle w:val="Hyperlink"/>
            <w:rFonts w:asciiTheme="majorHAnsi" w:hAnsiTheme="majorHAnsi" w:cstheme="majorHAnsi"/>
            <w:color w:val="4A6EE0"/>
            <w:sz w:val="22"/>
            <w:szCs w:val="22"/>
          </w:rPr>
          <w:t>cts handbook</w:t>
        </w:r>
      </w:hyperlink>
      <w:r w:rsidRPr="003F1278">
        <w:rPr>
          <w:rFonts w:asciiTheme="majorHAnsi" w:hAnsiTheme="majorHAnsi" w:cstheme="majorHAnsi"/>
          <w:color w:val="0E101A"/>
          <w:sz w:val="22"/>
          <w:szCs w:val="22"/>
        </w:rPr>
        <w:t> by the UN.</w:t>
      </w:r>
    </w:p>
    <w:p w14:paraId="0F05F5E0" w14:textId="110ECE7F" w:rsidR="00B608DD" w:rsidRPr="000F466B" w:rsidRDefault="00B608DD" w:rsidP="00B608DD">
      <w:pPr>
        <w:pStyle w:val="NormalWeb"/>
        <w:spacing w:before="0" w:beforeAutospacing="0" w:after="0" w:afterAutospacing="0" w:line="276" w:lineRule="auto"/>
        <w:jc w:val="both"/>
        <w:rPr>
          <w:rFonts w:asciiTheme="majorHAnsi" w:hAnsiTheme="majorHAnsi" w:cstheme="majorHAnsi"/>
          <w:color w:val="0E101A"/>
          <w:sz w:val="22"/>
          <w:szCs w:val="22"/>
        </w:rPr>
      </w:pPr>
    </w:p>
    <w:sectPr w:rsidR="00B608DD" w:rsidRPr="000F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8AA"/>
    <w:multiLevelType w:val="hybridMultilevel"/>
    <w:tmpl w:val="3372F45A"/>
    <w:lvl w:ilvl="0" w:tplc="F3CA0E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33E4"/>
    <w:multiLevelType w:val="hybridMultilevel"/>
    <w:tmpl w:val="DA90471E"/>
    <w:lvl w:ilvl="0" w:tplc="CADCD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03F79"/>
    <w:multiLevelType w:val="hybridMultilevel"/>
    <w:tmpl w:val="DD34AB1A"/>
    <w:lvl w:ilvl="0" w:tplc="3A30A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B042F"/>
    <w:multiLevelType w:val="hybridMultilevel"/>
    <w:tmpl w:val="22B26D0E"/>
    <w:lvl w:ilvl="0" w:tplc="CADCD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F4EAE"/>
    <w:multiLevelType w:val="hybridMultilevel"/>
    <w:tmpl w:val="519C2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66674B"/>
    <w:multiLevelType w:val="hybridMultilevel"/>
    <w:tmpl w:val="65525BF8"/>
    <w:lvl w:ilvl="0" w:tplc="99E6B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708D5"/>
    <w:multiLevelType w:val="hybridMultilevel"/>
    <w:tmpl w:val="1CC0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60CDF"/>
    <w:multiLevelType w:val="hybridMultilevel"/>
    <w:tmpl w:val="CB4EF8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BA35FAF"/>
    <w:multiLevelType w:val="hybridMultilevel"/>
    <w:tmpl w:val="F8465748"/>
    <w:lvl w:ilvl="0" w:tplc="321A76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61203">
    <w:abstractNumId w:val="8"/>
  </w:num>
  <w:num w:numId="2" w16cid:durableId="1331176690">
    <w:abstractNumId w:val="2"/>
  </w:num>
  <w:num w:numId="3" w16cid:durableId="13701032">
    <w:abstractNumId w:val="3"/>
  </w:num>
  <w:num w:numId="4" w16cid:durableId="1239948085">
    <w:abstractNumId w:val="1"/>
  </w:num>
  <w:num w:numId="5" w16cid:durableId="1041977068">
    <w:abstractNumId w:val="0"/>
  </w:num>
  <w:num w:numId="6" w16cid:durableId="546455493">
    <w:abstractNumId w:val="4"/>
  </w:num>
  <w:num w:numId="7" w16cid:durableId="1607956026">
    <w:abstractNumId w:val="6"/>
  </w:num>
  <w:num w:numId="8" w16cid:durableId="733629670">
    <w:abstractNumId w:val="5"/>
  </w:num>
  <w:num w:numId="9" w16cid:durableId="2004508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BD"/>
    <w:rsid w:val="00060CBD"/>
    <w:rsid w:val="000F466B"/>
    <w:rsid w:val="00203DBF"/>
    <w:rsid w:val="00214A1D"/>
    <w:rsid w:val="003A1D70"/>
    <w:rsid w:val="003E08EC"/>
    <w:rsid w:val="003F1278"/>
    <w:rsid w:val="008B3738"/>
    <w:rsid w:val="00974060"/>
    <w:rsid w:val="00A86F9C"/>
    <w:rsid w:val="00AF4C4A"/>
    <w:rsid w:val="00B608DD"/>
    <w:rsid w:val="00CA5102"/>
    <w:rsid w:val="00E7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0E4A"/>
  <w15:chartTrackingRefBased/>
  <w15:docId w15:val="{749DFB3E-1557-4AF0-B400-A1BA574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278"/>
  </w:style>
  <w:style w:type="paragraph" w:styleId="Heading1">
    <w:name w:val="heading 1"/>
    <w:basedOn w:val="Normal"/>
    <w:next w:val="Normal"/>
    <w:link w:val="Heading1Char"/>
    <w:uiPriority w:val="9"/>
    <w:qFormat/>
    <w:rsid w:val="003F127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3F127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F12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F127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F127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F127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F12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F12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F12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77"/>
    <w:pPr>
      <w:ind w:left="720"/>
      <w:contextualSpacing/>
    </w:pPr>
  </w:style>
  <w:style w:type="character" w:styleId="Hyperlink">
    <w:name w:val="Hyperlink"/>
    <w:basedOn w:val="DefaultParagraphFont"/>
    <w:uiPriority w:val="99"/>
    <w:unhideWhenUsed/>
    <w:rsid w:val="008B3738"/>
    <w:rPr>
      <w:color w:val="0563C1" w:themeColor="hyperlink"/>
      <w:u w:val="single"/>
    </w:rPr>
  </w:style>
  <w:style w:type="character" w:styleId="UnresolvedMention">
    <w:name w:val="Unresolved Mention"/>
    <w:basedOn w:val="DefaultParagraphFont"/>
    <w:uiPriority w:val="99"/>
    <w:semiHidden/>
    <w:unhideWhenUsed/>
    <w:rsid w:val="008B3738"/>
    <w:rPr>
      <w:color w:val="605E5C"/>
      <w:shd w:val="clear" w:color="auto" w:fill="E1DFDD"/>
    </w:rPr>
  </w:style>
  <w:style w:type="paragraph" w:styleId="NormalWeb">
    <w:name w:val="Normal (Web)"/>
    <w:basedOn w:val="Normal"/>
    <w:uiPriority w:val="99"/>
    <w:unhideWhenUsed/>
    <w:rsid w:val="003F1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127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3F127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F127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F127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F127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F127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F127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F127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F127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F127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F127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F127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F12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F127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F1278"/>
    <w:rPr>
      <w:b/>
      <w:bCs/>
    </w:rPr>
  </w:style>
  <w:style w:type="character" w:styleId="Emphasis">
    <w:name w:val="Emphasis"/>
    <w:basedOn w:val="DefaultParagraphFont"/>
    <w:uiPriority w:val="20"/>
    <w:qFormat/>
    <w:rsid w:val="003F1278"/>
    <w:rPr>
      <w:i/>
      <w:iCs/>
    </w:rPr>
  </w:style>
  <w:style w:type="paragraph" w:styleId="NoSpacing">
    <w:name w:val="No Spacing"/>
    <w:uiPriority w:val="1"/>
    <w:qFormat/>
    <w:rsid w:val="003F1278"/>
    <w:pPr>
      <w:spacing w:after="0" w:line="240" w:lineRule="auto"/>
    </w:pPr>
  </w:style>
  <w:style w:type="paragraph" w:styleId="Quote">
    <w:name w:val="Quote"/>
    <w:basedOn w:val="Normal"/>
    <w:next w:val="Normal"/>
    <w:link w:val="QuoteChar"/>
    <w:uiPriority w:val="29"/>
    <w:qFormat/>
    <w:rsid w:val="003F127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F1278"/>
    <w:rPr>
      <w:i/>
      <w:iCs/>
    </w:rPr>
  </w:style>
  <w:style w:type="paragraph" w:styleId="IntenseQuote">
    <w:name w:val="Intense Quote"/>
    <w:basedOn w:val="Normal"/>
    <w:next w:val="Normal"/>
    <w:link w:val="IntenseQuoteChar"/>
    <w:uiPriority w:val="30"/>
    <w:qFormat/>
    <w:rsid w:val="003F127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F127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F1278"/>
    <w:rPr>
      <w:i/>
      <w:iCs/>
      <w:color w:val="595959" w:themeColor="text1" w:themeTint="A6"/>
    </w:rPr>
  </w:style>
  <w:style w:type="character" w:styleId="IntenseEmphasis">
    <w:name w:val="Intense Emphasis"/>
    <w:basedOn w:val="DefaultParagraphFont"/>
    <w:uiPriority w:val="21"/>
    <w:qFormat/>
    <w:rsid w:val="003F1278"/>
    <w:rPr>
      <w:b/>
      <w:bCs/>
      <w:i/>
      <w:iCs/>
    </w:rPr>
  </w:style>
  <w:style w:type="character" w:styleId="SubtleReference">
    <w:name w:val="Subtle Reference"/>
    <w:basedOn w:val="DefaultParagraphFont"/>
    <w:uiPriority w:val="31"/>
    <w:qFormat/>
    <w:rsid w:val="003F1278"/>
    <w:rPr>
      <w:smallCaps/>
      <w:color w:val="404040" w:themeColor="text1" w:themeTint="BF"/>
    </w:rPr>
  </w:style>
  <w:style w:type="character" w:styleId="IntenseReference">
    <w:name w:val="Intense Reference"/>
    <w:basedOn w:val="DefaultParagraphFont"/>
    <w:uiPriority w:val="32"/>
    <w:qFormat/>
    <w:rsid w:val="003F1278"/>
    <w:rPr>
      <w:b/>
      <w:bCs/>
      <w:smallCaps/>
      <w:u w:val="single"/>
    </w:rPr>
  </w:style>
  <w:style w:type="character" w:styleId="BookTitle">
    <w:name w:val="Book Title"/>
    <w:basedOn w:val="DefaultParagraphFont"/>
    <w:uiPriority w:val="33"/>
    <w:qFormat/>
    <w:rsid w:val="003F1278"/>
    <w:rPr>
      <w:b/>
      <w:bCs/>
      <w:smallCaps/>
    </w:rPr>
  </w:style>
  <w:style w:type="paragraph" w:styleId="TOCHeading">
    <w:name w:val="TOC Heading"/>
    <w:basedOn w:val="Heading1"/>
    <w:next w:val="Normal"/>
    <w:uiPriority w:val="39"/>
    <w:semiHidden/>
    <w:unhideWhenUsed/>
    <w:qFormat/>
    <w:rsid w:val="003F1278"/>
    <w:pPr>
      <w:outlineLvl w:val="9"/>
    </w:pPr>
  </w:style>
  <w:style w:type="character" w:styleId="FollowedHyperlink">
    <w:name w:val="FollowedHyperlink"/>
    <w:basedOn w:val="DefaultParagraphFont"/>
    <w:uiPriority w:val="99"/>
    <w:semiHidden/>
    <w:unhideWhenUsed/>
    <w:rsid w:val="000F4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5203">
      <w:bodyDiv w:val="1"/>
      <w:marLeft w:val="0"/>
      <w:marRight w:val="0"/>
      <w:marTop w:val="0"/>
      <w:marBottom w:val="0"/>
      <w:divBdr>
        <w:top w:val="none" w:sz="0" w:space="0" w:color="auto"/>
        <w:left w:val="none" w:sz="0" w:space="0" w:color="auto"/>
        <w:bottom w:val="none" w:sz="0" w:space="0" w:color="auto"/>
        <w:right w:val="none" w:sz="0" w:space="0" w:color="auto"/>
      </w:divBdr>
    </w:div>
    <w:div w:id="214580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n.org/development/desa/dpad/wp-content/uploads/sites/45/WESP2019_BOOK-ANNEX-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verse.harvard.edu/dataset.xhtml?persistentId=doi:10.7910/DVN/I8WFG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31960-99A9-4C95-8165-0A314D7F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Rezoanoor</dc:creator>
  <cp:keywords/>
  <dc:description/>
  <cp:lastModifiedBy>Bhattacharjee, Arkajyoti</cp:lastModifiedBy>
  <cp:revision>6</cp:revision>
  <dcterms:created xsi:type="dcterms:W3CDTF">2023-04-03T19:48:00Z</dcterms:created>
  <dcterms:modified xsi:type="dcterms:W3CDTF">2023-04-04T23:53:00Z</dcterms:modified>
</cp:coreProperties>
</file>