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F0175" w14:textId="77777777" w:rsidR="00495B93" w:rsidRDefault="00495B93" w:rsidP="00495B93">
      <w:pPr>
        <w:jc w:val="right"/>
      </w:pPr>
      <w:r>
        <w:t>Angela Smiley</w:t>
      </w:r>
    </w:p>
    <w:p w14:paraId="1827DE4B" w14:textId="77777777" w:rsidR="00495B93" w:rsidRDefault="00495B93" w:rsidP="00495B93">
      <w:pPr>
        <w:jc w:val="right"/>
      </w:pPr>
      <w:r>
        <w:t>CS 6460: Educational Technology: Assignment 1b</w:t>
      </w:r>
    </w:p>
    <w:p w14:paraId="4C878F3B" w14:textId="77777777" w:rsidR="00495B93" w:rsidRDefault="00495B93" w:rsidP="00495B93">
      <w:pPr>
        <w:jc w:val="right"/>
      </w:pPr>
      <w:r>
        <w:t>(</w:t>
      </w:r>
      <w:proofErr w:type="gramStart"/>
      <w:r>
        <w:t>or</w:t>
      </w:r>
      <w:proofErr w:type="gramEnd"/>
      <w:r>
        <w:t>, “And now for something completely different…”)</w:t>
      </w:r>
    </w:p>
    <w:p w14:paraId="078E95D1" w14:textId="77777777" w:rsidR="00495B93" w:rsidRDefault="00495B93" w:rsidP="00495B93">
      <w:pPr>
        <w:jc w:val="center"/>
      </w:pPr>
    </w:p>
    <w:p w14:paraId="04161C11" w14:textId="77777777" w:rsidR="00884041" w:rsidRDefault="00495B93">
      <w:r>
        <w:t>As I mentioned in my statement of purpose, I have long been interested in online education and particularly asynchronous and/or student-paced online education – in fact, my application to the OMSCS program was directly inspired by my curiosity about where it, and other programs like it, would lead.</w:t>
      </w:r>
    </w:p>
    <w:p w14:paraId="5F3F60EF" w14:textId="77777777" w:rsidR="00495B93" w:rsidRDefault="00495B93"/>
    <w:p w14:paraId="1D76A9D6" w14:textId="77777777" w:rsidR="00495B93" w:rsidRDefault="00495B93">
      <w:r>
        <w:t>I have also long been interested in graduate school.</w:t>
      </w:r>
      <w:r>
        <w:rPr>
          <w:rStyle w:val="FootnoteReference"/>
        </w:rPr>
        <w:footnoteReference w:id="1"/>
      </w:r>
      <w:r>
        <w:t xml:space="preserve">  However, until recently, I didn’t perceive much overlap between the two.   Like many casual observers of online education, I assumed that sense of intellectual immersion and community one derives from being physically present in a university could not or would not be replicated in an online environment.</w:t>
      </w:r>
    </w:p>
    <w:p w14:paraId="6C5E37A1" w14:textId="77777777" w:rsidR="00495B93" w:rsidRDefault="00495B93"/>
    <w:p w14:paraId="758900DD" w14:textId="0A30AECE" w:rsidR="00495B93" w:rsidRDefault="00495B93">
      <w:r>
        <w:t>My actual experiences in the OMSCS have made me rethink this.</w:t>
      </w:r>
      <w:r w:rsidR="001C727A">
        <w:t xml:space="preserve">  In this program so far I’ve felt a much stronger kinship with my classmates and colleagues than I did at any time </w:t>
      </w:r>
      <w:r w:rsidR="007D2896">
        <w:t>during</w:t>
      </w:r>
      <w:r w:rsidR="001C727A">
        <w:t xml:space="preserve"> my undergraduate education and previous graduate work.  In practice, the global nature of the program has meant that I have 24/7 access to advice and moral support. </w:t>
      </w:r>
      <w:r w:rsidR="00707192">
        <w:t xml:space="preserve"> T</w:t>
      </w:r>
      <w:r w:rsidR="001C727A">
        <w:t xml:space="preserve">he </w:t>
      </w:r>
      <w:r w:rsidR="00707192">
        <w:t xml:space="preserve">size of the community and the </w:t>
      </w:r>
      <w:r w:rsidR="001C727A">
        <w:t>breadth of</w:t>
      </w:r>
      <w:r w:rsidR="00707192">
        <w:t xml:space="preserve"> its</w:t>
      </w:r>
      <w:r w:rsidR="001C727A">
        <w:t xml:space="preserve"> interests and experience</w:t>
      </w:r>
      <w:r w:rsidR="00707192">
        <w:t xml:space="preserve"> mean that I have m</w:t>
      </w:r>
      <w:r w:rsidR="007A6B92">
        <w:t>any natural collaborators, and t</w:t>
      </w:r>
      <w:r w:rsidR="00707192">
        <w:t>he asynchronous nature of the Internet and our channels for communication (mainly unofficial) means that I’m much more aware of other</w:t>
      </w:r>
      <w:r w:rsidR="007D2896">
        <w:t>s who share my research focus.</w:t>
      </w:r>
    </w:p>
    <w:p w14:paraId="5C9543DE" w14:textId="77777777" w:rsidR="00FE5DB1" w:rsidRDefault="00FE5DB1"/>
    <w:p w14:paraId="655975DC" w14:textId="0CC9AFD8" w:rsidR="00FE5DB1" w:rsidRDefault="006A4E5D">
      <w:r>
        <w:t xml:space="preserve">Uncovering these facts prompted me to wonder whether, perhaps, the research component associated with a traditional graduate program could also be introduced into the OMSCS. Conventionally, online Master’s degrees are coursework-focused, on the theory that true collaborative research is difficult to carry out at a distance.  (Scale also plays a major role, as many professional Master’s programs, even if not quite as large as the OMSCS, enroll a much larger number of students than the traditional graduate programs at these same universities.  In these scenarios the standard </w:t>
      </w:r>
      <w:r w:rsidR="00A75179">
        <w:t>mentorship model, where a faculty member intensively works with and guides each student, is untenable.</w:t>
      </w:r>
      <w:r>
        <w:t>)</w:t>
      </w:r>
      <w:r w:rsidR="00A75179">
        <w:t xml:space="preserve">  But what if we could design a mentorship model suitable for this and other large programs?</w:t>
      </w:r>
    </w:p>
    <w:p w14:paraId="23F31559" w14:textId="77777777" w:rsidR="00495B93" w:rsidRDefault="00495B93"/>
    <w:p w14:paraId="3F86C2EF" w14:textId="77777777" w:rsidR="00495B93" w:rsidRPr="00495B93" w:rsidRDefault="00495B93">
      <w:pPr>
        <w:rPr>
          <w:b/>
        </w:rPr>
      </w:pPr>
      <w:r w:rsidRPr="00495B93">
        <w:rPr>
          <w:b/>
        </w:rPr>
        <w:t xml:space="preserve">Communities of practice </w:t>
      </w:r>
    </w:p>
    <w:p w14:paraId="2FF12F3B" w14:textId="77777777" w:rsidR="00495B93" w:rsidRDefault="00495B93"/>
    <w:p w14:paraId="52ADAD32" w14:textId="36BC6137" w:rsidR="00495B93" w:rsidRDefault="00AA1812" w:rsidP="00495B93">
      <w:r>
        <w:t>The intellectual context</w:t>
      </w:r>
      <w:r w:rsidR="00FE5DB1">
        <w:t>…</w:t>
      </w:r>
    </w:p>
    <w:p w14:paraId="73EA3FE9" w14:textId="1B8047DB" w:rsidR="00FE5DB1" w:rsidRDefault="00FE5DB1" w:rsidP="00495B93">
      <w:r>
        <w:t>[</w:t>
      </w:r>
      <w:proofErr w:type="gramStart"/>
      <w:r>
        <w:t>summary</w:t>
      </w:r>
      <w:proofErr w:type="gramEnd"/>
      <w:r>
        <w:t xml:space="preserve"> of Wenger, etc.]</w:t>
      </w:r>
    </w:p>
    <w:p w14:paraId="6BDA2AEE" w14:textId="77777777" w:rsidR="001C727A" w:rsidRDefault="001C727A" w:rsidP="00495B93"/>
    <w:p w14:paraId="2BADEF83" w14:textId="77777777" w:rsidR="001C727A" w:rsidRPr="001C727A" w:rsidRDefault="001C727A" w:rsidP="00495B93">
      <w:pPr>
        <w:rPr>
          <w:b/>
        </w:rPr>
      </w:pPr>
      <w:r w:rsidRPr="001C727A">
        <w:rPr>
          <w:b/>
        </w:rPr>
        <w:t>Community in the OMSCS</w:t>
      </w:r>
    </w:p>
    <w:p w14:paraId="4ACA4297" w14:textId="77777777" w:rsidR="001C727A" w:rsidRDefault="001C727A" w:rsidP="00495B93"/>
    <w:p w14:paraId="4C697811" w14:textId="020AD45A" w:rsidR="001C727A" w:rsidRDefault="00FE5DB1" w:rsidP="00495B93">
      <w:r>
        <w:lastRenderedPageBreak/>
        <w:t>[</w:t>
      </w:r>
    </w:p>
    <w:p w14:paraId="052FFC85" w14:textId="77777777" w:rsidR="001C727A" w:rsidRDefault="001C727A" w:rsidP="00495B93"/>
    <w:p w14:paraId="1CF733B7" w14:textId="4AEBDA97" w:rsidR="001C727A" w:rsidRPr="00AA1812" w:rsidRDefault="00AA1812" w:rsidP="00495B93">
      <w:pPr>
        <w:rPr>
          <w:b/>
        </w:rPr>
      </w:pPr>
      <w:r w:rsidRPr="00AA1812">
        <w:rPr>
          <w:b/>
        </w:rPr>
        <w:t>Collaboration</w:t>
      </w:r>
      <w:r w:rsidR="008435AC">
        <w:rPr>
          <w:b/>
        </w:rPr>
        <w:t xml:space="preserve"> and mentorship</w:t>
      </w:r>
      <w:r w:rsidRPr="00AA1812">
        <w:rPr>
          <w:b/>
        </w:rPr>
        <w:t xml:space="preserve"> at a distance</w:t>
      </w:r>
    </w:p>
    <w:p w14:paraId="14B99579" w14:textId="77777777" w:rsidR="00AA1812" w:rsidRDefault="00AA1812" w:rsidP="00495B93"/>
    <w:p w14:paraId="7DB6E5B5" w14:textId="2EAB1473" w:rsidR="00AA1812" w:rsidRDefault="00AA1812" w:rsidP="00495B93">
      <w:r>
        <w:t>…</w:t>
      </w:r>
    </w:p>
    <w:p w14:paraId="743C51C0" w14:textId="77777777" w:rsidR="00AA1812" w:rsidRDefault="00AA1812" w:rsidP="00495B93"/>
    <w:p w14:paraId="491918A7" w14:textId="6DB75095" w:rsidR="00AA1812" w:rsidRPr="00AA1812" w:rsidRDefault="00AA1812" w:rsidP="00495B93">
      <w:pPr>
        <w:rPr>
          <w:b/>
        </w:rPr>
      </w:pPr>
      <w:r w:rsidRPr="00AA1812">
        <w:rPr>
          <w:b/>
        </w:rPr>
        <w:t>Future directions</w:t>
      </w:r>
    </w:p>
    <w:p w14:paraId="30E21E76" w14:textId="77777777" w:rsidR="00AA1812" w:rsidRDefault="00AA1812" w:rsidP="00495B93"/>
    <w:p w14:paraId="2C9B5B6B" w14:textId="20A4A23F" w:rsidR="00AA1812" w:rsidRDefault="00FE5DB1" w:rsidP="00495B93">
      <w:r>
        <w:t>[]</w:t>
      </w:r>
    </w:p>
    <w:p w14:paraId="662329D4" w14:textId="59DC4187" w:rsidR="00AA1812" w:rsidRDefault="00AA1812" w:rsidP="00AA1812">
      <w:pPr>
        <w:tabs>
          <w:tab w:val="left" w:pos="904"/>
        </w:tabs>
      </w:pPr>
    </w:p>
    <w:p w14:paraId="71CAC403" w14:textId="2ED15080" w:rsidR="00AA1812" w:rsidRPr="00A75179" w:rsidRDefault="00AA1812" w:rsidP="00AA1812">
      <w:pPr>
        <w:tabs>
          <w:tab w:val="left" w:pos="904"/>
        </w:tabs>
        <w:rPr>
          <w:b/>
        </w:rPr>
      </w:pPr>
      <w:r w:rsidRPr="00A75179">
        <w:rPr>
          <w:b/>
        </w:rPr>
        <w:t xml:space="preserve">Reading and </w:t>
      </w:r>
      <w:r w:rsidR="00A75179" w:rsidRPr="00A75179">
        <w:rPr>
          <w:b/>
        </w:rPr>
        <w:t>resources</w:t>
      </w:r>
      <w:bookmarkStart w:id="0" w:name="_GoBack"/>
      <w:bookmarkEnd w:id="0"/>
    </w:p>
    <w:p w14:paraId="306BB37B" w14:textId="77777777" w:rsidR="00A75179" w:rsidRDefault="00A75179" w:rsidP="00AA1812">
      <w:pPr>
        <w:tabs>
          <w:tab w:val="left" w:pos="904"/>
        </w:tabs>
      </w:pPr>
    </w:p>
    <w:p w14:paraId="2F09F7AC" w14:textId="2C6F4BAA" w:rsidR="00A75179" w:rsidRPr="00495B93" w:rsidRDefault="00A75179" w:rsidP="00AA1812">
      <w:pPr>
        <w:tabs>
          <w:tab w:val="left" w:pos="904"/>
        </w:tabs>
      </w:pPr>
      <w:r>
        <w:t>[]</w:t>
      </w:r>
    </w:p>
    <w:sectPr w:rsidR="00A75179" w:rsidRPr="00495B93" w:rsidSect="00884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B138C" w14:textId="77777777" w:rsidR="006A4E5D" w:rsidRDefault="006A4E5D" w:rsidP="00495B93">
      <w:r>
        <w:separator/>
      </w:r>
    </w:p>
  </w:endnote>
  <w:endnote w:type="continuationSeparator" w:id="0">
    <w:p w14:paraId="13B1D0DB" w14:textId="77777777" w:rsidR="006A4E5D" w:rsidRDefault="006A4E5D" w:rsidP="0049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7AC33" w14:textId="77777777" w:rsidR="006A4E5D" w:rsidRDefault="006A4E5D" w:rsidP="00495B93">
      <w:r>
        <w:separator/>
      </w:r>
    </w:p>
  </w:footnote>
  <w:footnote w:type="continuationSeparator" w:id="0">
    <w:p w14:paraId="49A57895" w14:textId="77777777" w:rsidR="006A4E5D" w:rsidRDefault="006A4E5D" w:rsidP="00495B93">
      <w:r>
        <w:continuationSeparator/>
      </w:r>
    </w:p>
  </w:footnote>
  <w:footnote w:id="1">
    <w:p w14:paraId="4B7E12F4" w14:textId="77777777" w:rsidR="006A4E5D" w:rsidRDefault="006A4E5D">
      <w:pPr>
        <w:pStyle w:val="FootnoteText"/>
      </w:pPr>
      <w:r>
        <w:rPr>
          <w:rStyle w:val="FootnoteReference"/>
        </w:rPr>
        <w:footnoteRef/>
      </w:r>
      <w:r>
        <w:t xml:space="preserve"> The 3-hour Director’s Cut of my personal statement included a section on this and on why I chose to go into industry, rather than pursuing my original dream of a PhD in Computer Science.  But you’re probably better off not slogging through that.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93"/>
    <w:rsid w:val="000B3571"/>
    <w:rsid w:val="001C727A"/>
    <w:rsid w:val="00495B93"/>
    <w:rsid w:val="006A4E5D"/>
    <w:rsid w:val="00707192"/>
    <w:rsid w:val="007A6B92"/>
    <w:rsid w:val="007D2896"/>
    <w:rsid w:val="008435AC"/>
    <w:rsid w:val="00884041"/>
    <w:rsid w:val="00A75179"/>
    <w:rsid w:val="00AA1812"/>
    <w:rsid w:val="00F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1A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495B93"/>
  </w:style>
  <w:style w:type="character" w:customStyle="1" w:styleId="FootnoteTextChar">
    <w:name w:val="Footnote Text Char"/>
    <w:basedOn w:val="DefaultParagraphFont"/>
    <w:link w:val="FootnoteText"/>
    <w:uiPriority w:val="99"/>
    <w:rsid w:val="00495B93"/>
  </w:style>
  <w:style w:type="character" w:styleId="FootnoteReference">
    <w:name w:val="footnote reference"/>
    <w:basedOn w:val="DefaultParagraphFont"/>
    <w:uiPriority w:val="99"/>
    <w:unhideWhenUsed/>
    <w:rsid w:val="00495B9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95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B93"/>
  </w:style>
  <w:style w:type="paragraph" w:styleId="Footer">
    <w:name w:val="footer"/>
    <w:basedOn w:val="Normal"/>
    <w:link w:val="FooterChar"/>
    <w:uiPriority w:val="99"/>
    <w:unhideWhenUsed/>
    <w:rsid w:val="00495B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B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495B93"/>
  </w:style>
  <w:style w:type="character" w:customStyle="1" w:styleId="FootnoteTextChar">
    <w:name w:val="Footnote Text Char"/>
    <w:basedOn w:val="DefaultParagraphFont"/>
    <w:link w:val="FootnoteText"/>
    <w:uiPriority w:val="99"/>
    <w:rsid w:val="00495B93"/>
  </w:style>
  <w:style w:type="character" w:styleId="FootnoteReference">
    <w:name w:val="footnote reference"/>
    <w:basedOn w:val="DefaultParagraphFont"/>
    <w:uiPriority w:val="99"/>
    <w:unhideWhenUsed/>
    <w:rsid w:val="00495B9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95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B93"/>
  </w:style>
  <w:style w:type="paragraph" w:styleId="Footer">
    <w:name w:val="footer"/>
    <w:basedOn w:val="Normal"/>
    <w:link w:val="FooterChar"/>
    <w:uiPriority w:val="99"/>
    <w:unhideWhenUsed/>
    <w:rsid w:val="00495B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357</Words>
  <Characters>2037</Characters>
  <Application>Microsoft Macintosh Word</Application>
  <DocSecurity>0</DocSecurity>
  <Lines>16</Lines>
  <Paragraphs>4</Paragraphs>
  <ScaleCrop>false</ScaleCrop>
  <Company>Scion Interactive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Smiley</dc:creator>
  <cp:keywords/>
  <dc:description/>
  <cp:lastModifiedBy>Angela Smiley</cp:lastModifiedBy>
  <cp:revision>6</cp:revision>
  <dcterms:created xsi:type="dcterms:W3CDTF">2015-08-30T12:04:00Z</dcterms:created>
  <dcterms:modified xsi:type="dcterms:W3CDTF">2015-08-30T13:30:00Z</dcterms:modified>
</cp:coreProperties>
</file>