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F74A06" w14:textId="77777777" w:rsidR="00947821" w:rsidRDefault="00947821" w:rsidP="00947821">
      <w:pPr>
        <w:autoSpaceDE w:val="0"/>
        <w:autoSpaceDN w:val="0"/>
        <w:adjustRightInd w:val="0"/>
        <w:spacing w:line="360" w:lineRule="auto"/>
        <w:jc w:val="center"/>
        <w:rPr>
          <w:rFonts w:ascii="Sylfaen" w:hAnsi="Sylfaen" w:cs="Sylfaen"/>
          <w:b/>
          <w:bCs/>
          <w:sz w:val="32"/>
          <w:szCs w:val="32"/>
          <w:lang w:eastAsia="ru-RU"/>
        </w:rPr>
      </w:pPr>
      <w:bookmarkStart w:id="0" w:name="_Toc513575689"/>
      <w:r>
        <w:rPr>
          <w:rFonts w:ascii="Sylfaen" w:hAnsi="Sylfaen" w:cs="Sylfaen"/>
          <w:b/>
          <w:bCs/>
          <w:sz w:val="32"/>
          <w:szCs w:val="32"/>
          <w:lang w:eastAsia="ru-RU"/>
        </w:rPr>
        <w:t>ՀԱՅԱՍՏԱՆԻ ՀԱՆՐԱՊԵՏՈՒԹՅԱՆ ԿՐԹՈՒԹՅԱՆ, ԳԻՏՈՒԹՅԱՆ, ՄՇԱԿՈՒՅԹՒ </w:t>
      </w:r>
      <w:r>
        <w:rPr>
          <w:rFonts w:ascii="Sylfaen" w:hAnsi="Sylfaen" w:cs="Sylfaen"/>
          <w:b/>
          <w:bCs/>
          <w:sz w:val="32"/>
          <w:szCs w:val="32"/>
          <w:lang w:val="hy-AM" w:eastAsia="ru-RU"/>
        </w:rPr>
        <w:t>ԵՎ</w:t>
      </w:r>
      <w:r>
        <w:rPr>
          <w:rFonts w:ascii="Sylfaen" w:hAnsi="Sylfaen" w:cs="Sylfaen"/>
          <w:b/>
          <w:bCs/>
          <w:sz w:val="32"/>
          <w:szCs w:val="32"/>
          <w:lang w:eastAsia="ru-RU"/>
        </w:rPr>
        <w:t xml:space="preserve"> ՍՊՈՐՏԻ ՆԱԽԱՐԱՐՈՒԹՅՈՒՆԸ</w:t>
      </w:r>
    </w:p>
    <w:p w14:paraId="27DF76C9" w14:textId="77777777" w:rsidR="00947821" w:rsidRDefault="00947821" w:rsidP="00947821">
      <w:pPr>
        <w:autoSpaceDE w:val="0"/>
        <w:autoSpaceDN w:val="0"/>
        <w:adjustRightInd w:val="0"/>
        <w:spacing w:line="360" w:lineRule="auto"/>
        <w:jc w:val="center"/>
        <w:rPr>
          <w:rFonts w:ascii="Sylfaen" w:hAnsi="Sylfaen" w:cs="Sylfaen"/>
          <w:b/>
          <w:bCs/>
          <w:sz w:val="32"/>
          <w:szCs w:val="32"/>
          <w:lang w:eastAsia="ru-RU"/>
        </w:rPr>
      </w:pPr>
      <w:r>
        <w:rPr>
          <w:rFonts w:ascii="Sylfaen" w:hAnsi="Sylfaen" w:cs="Sylfaen"/>
          <w:b/>
          <w:bCs/>
          <w:sz w:val="32"/>
          <w:szCs w:val="32"/>
          <w:lang w:eastAsia="ru-RU"/>
        </w:rPr>
        <w:t>ՀԱՅԱՍՏԱՆԻ ԱԶԳԱՅԻՆ ՊՈԼԻՏԵԽՆԻԿԱԿԱՆ ՀԱՄԱԼՍԱՐԱՆ</w:t>
      </w:r>
    </w:p>
    <w:p w14:paraId="42DCD61C" w14:textId="77777777" w:rsidR="00947821" w:rsidRDefault="00947821" w:rsidP="00947821">
      <w:pPr>
        <w:autoSpaceDE w:val="0"/>
        <w:autoSpaceDN w:val="0"/>
        <w:adjustRightInd w:val="0"/>
        <w:spacing w:line="360" w:lineRule="auto"/>
        <w:jc w:val="center"/>
        <w:rPr>
          <w:rFonts w:ascii="Sylfaen" w:hAnsi="Sylfaen" w:cs="Sylfaen"/>
          <w:b/>
          <w:bCs/>
          <w:sz w:val="40"/>
          <w:szCs w:val="40"/>
          <w:lang w:eastAsia="ru-RU"/>
        </w:rPr>
      </w:pPr>
    </w:p>
    <w:p w14:paraId="2D0EC8E3" w14:textId="5F40EE9B" w:rsidR="00947821" w:rsidRDefault="00596F57" w:rsidP="00947821">
      <w:pPr>
        <w:autoSpaceDE w:val="0"/>
        <w:autoSpaceDN w:val="0"/>
        <w:adjustRightInd w:val="0"/>
        <w:spacing w:line="360" w:lineRule="auto"/>
        <w:jc w:val="center"/>
        <w:rPr>
          <w:rFonts w:ascii="Sylfaen" w:hAnsi="Sylfaen" w:cs="Sylfaen"/>
          <w:b/>
          <w:bCs/>
          <w:sz w:val="40"/>
          <w:szCs w:val="40"/>
          <w:lang w:eastAsia="ru-RU"/>
        </w:rPr>
      </w:pPr>
      <w:r>
        <w:rPr>
          <w:rFonts w:ascii="Sylfaen" w:hAnsi="Sylfaen" w:cs="Sylfaen"/>
          <w:b/>
          <w:bCs/>
          <w:sz w:val="40"/>
          <w:szCs w:val="40"/>
          <w:lang w:eastAsia="ru-RU"/>
        </w:rPr>
        <w:t>ՄԱԳԻՍՏՐՈՍԱԿԱՆ ԿՐԹԱԿԱՆ ԾՐԱԳԻՐ</w:t>
      </w:r>
    </w:p>
    <w:p w14:paraId="2B3D88B4" w14:textId="77777777" w:rsidR="00947821" w:rsidRDefault="00947821" w:rsidP="00947821">
      <w:pPr>
        <w:autoSpaceDE w:val="0"/>
        <w:autoSpaceDN w:val="0"/>
        <w:adjustRightInd w:val="0"/>
        <w:spacing w:line="360" w:lineRule="auto"/>
        <w:jc w:val="center"/>
        <w:rPr>
          <w:rFonts w:ascii="Sylfaen" w:hAnsi="Sylfaen" w:cs="Sylfaen"/>
          <w:b/>
          <w:bCs/>
          <w:sz w:val="32"/>
          <w:szCs w:val="32"/>
          <w:lang w:eastAsia="ru-RU"/>
        </w:rPr>
      </w:pPr>
    </w:p>
    <w:p w14:paraId="72B22BDE" w14:textId="3C43DDC9" w:rsidR="00947821" w:rsidRPr="00C02E44" w:rsidRDefault="00947821" w:rsidP="00947821">
      <w:pPr>
        <w:jc w:val="center"/>
        <w:rPr>
          <w:rFonts w:ascii="Sylfaen" w:hAnsi="Sylfaen"/>
          <w:b/>
          <w:sz w:val="32"/>
          <w:szCs w:val="32"/>
          <w:lang w:val="hy-AM"/>
        </w:rPr>
      </w:pPr>
      <w:bookmarkStart w:id="1" w:name="_Toc103158198"/>
      <w:r w:rsidRPr="00C02E44">
        <w:rPr>
          <w:rFonts w:ascii="Sylfaen" w:hAnsi="Sylfaen" w:cs="Sylfaen"/>
          <w:b/>
          <w:sz w:val="32"/>
          <w:szCs w:val="32"/>
          <w:lang w:eastAsia="ru-RU"/>
        </w:rPr>
        <w:t>«</w:t>
      </w:r>
      <w:r w:rsidRPr="00C02E44">
        <w:rPr>
          <w:rFonts w:ascii="Sylfaen" w:hAnsi="Sylfaen" w:cs="Sylfaen"/>
          <w:b/>
          <w:sz w:val="32"/>
          <w:szCs w:val="32"/>
          <w:lang w:bidi="he-IL"/>
        </w:rPr>
        <w:t xml:space="preserve"> </w:t>
      </w:r>
      <w:r w:rsidR="00C02E44" w:rsidRPr="00C02E44">
        <w:rPr>
          <w:rFonts w:ascii="Sylfaen" w:eastAsia="Sylfaen" w:hAnsi="Sylfaen" w:cs="Sylfaen"/>
          <w:b/>
          <w:bCs/>
          <w:sz w:val="32"/>
          <w:szCs w:val="32"/>
        </w:rPr>
        <w:t>Միկրոկոնտրոլերի հենքով հրամանների կոնվեյերային ճարտարապետության մշակումը և իրագործումը</w:t>
      </w:r>
      <w:r w:rsidR="00C02E44" w:rsidRPr="00C02E44">
        <w:rPr>
          <w:rFonts w:ascii="Sylfaen" w:hAnsi="Sylfaen" w:cs="Sylfaen"/>
          <w:b/>
          <w:bCs/>
          <w:color w:val="000000"/>
          <w:sz w:val="32"/>
          <w:szCs w:val="32"/>
          <w:lang w:eastAsia="ru-RU"/>
        </w:rPr>
        <w:t xml:space="preserve"> </w:t>
      </w:r>
      <w:r w:rsidRPr="00C02E44">
        <w:rPr>
          <w:rFonts w:ascii="Sylfaen" w:hAnsi="Sylfaen" w:cs="Sylfaen"/>
          <w:b/>
          <w:sz w:val="32"/>
          <w:szCs w:val="32"/>
          <w:lang w:eastAsia="ru-RU"/>
        </w:rPr>
        <w:t>»</w:t>
      </w:r>
      <w:bookmarkEnd w:id="1"/>
    </w:p>
    <w:p w14:paraId="3849D29E" w14:textId="77777777" w:rsidR="00947821" w:rsidRPr="00C02E44" w:rsidRDefault="00947821" w:rsidP="00947821">
      <w:pPr>
        <w:ind w:firstLine="720"/>
        <w:jc w:val="center"/>
        <w:rPr>
          <w:rFonts w:ascii="Sylfaen" w:hAnsi="Sylfaen" w:cs="Sylfaen"/>
          <w:b/>
          <w:bCs/>
          <w:color w:val="FF0000"/>
          <w:sz w:val="32"/>
          <w:szCs w:val="32"/>
          <w:lang w:eastAsia="ru-RU"/>
        </w:rPr>
      </w:pPr>
    </w:p>
    <w:p w14:paraId="4376220E" w14:textId="5FCE13AB" w:rsidR="00947821" w:rsidRDefault="00EC5F40" w:rsidP="00EC5F40">
      <w:pPr>
        <w:autoSpaceDE w:val="0"/>
        <w:autoSpaceDN w:val="0"/>
        <w:adjustRightInd w:val="0"/>
        <w:spacing w:line="360" w:lineRule="auto"/>
        <w:jc w:val="center"/>
        <w:rPr>
          <w:rFonts w:ascii="Sylfaen" w:hAnsi="Sylfaen" w:cs="Sylfaen"/>
          <w:b/>
          <w:bCs/>
          <w:color w:val="000000"/>
          <w:sz w:val="28"/>
          <w:szCs w:val="28"/>
          <w:lang w:eastAsia="ru-RU"/>
        </w:rPr>
      </w:pPr>
      <w:r>
        <w:rPr>
          <w:rFonts w:ascii="Sylfaen" w:hAnsi="Sylfaen" w:cs="Sylfaen"/>
          <w:b/>
          <w:bCs/>
          <w:color w:val="000000" w:themeColor="text1"/>
          <w:sz w:val="32"/>
          <w:szCs w:val="32"/>
          <w:lang w:val="hy-AM" w:eastAsia="ru-RU"/>
        </w:rPr>
        <w:t>Արկադի Գագիկի Հակոբյան</w:t>
      </w:r>
    </w:p>
    <w:p w14:paraId="26055A1E" w14:textId="77777777" w:rsidR="00947821" w:rsidRDefault="00947821" w:rsidP="00947821">
      <w:pPr>
        <w:autoSpaceDE w:val="0"/>
        <w:autoSpaceDN w:val="0"/>
        <w:adjustRightInd w:val="0"/>
        <w:spacing w:line="360" w:lineRule="auto"/>
        <w:jc w:val="center"/>
        <w:rPr>
          <w:rFonts w:ascii="Sylfaen" w:hAnsi="Sylfaen" w:cs="Sylfaen"/>
          <w:b/>
          <w:bCs/>
          <w:color w:val="000000"/>
          <w:sz w:val="28"/>
          <w:szCs w:val="28"/>
          <w:lang w:eastAsia="ru-RU"/>
        </w:rPr>
      </w:pPr>
      <w:r>
        <w:rPr>
          <w:rFonts w:ascii="Sylfaen" w:hAnsi="Sylfaen" w:cs="Sylfaen"/>
          <w:b/>
          <w:bCs/>
          <w:color w:val="000000"/>
          <w:sz w:val="28"/>
          <w:szCs w:val="28"/>
          <w:lang w:eastAsia="ru-RU"/>
        </w:rPr>
        <w:t>«Համակարգչային ճարտարագիտություն»</w:t>
      </w:r>
    </w:p>
    <w:p w14:paraId="365EF203" w14:textId="505D0893" w:rsidR="00947821" w:rsidRDefault="00596F57" w:rsidP="00947821">
      <w:pPr>
        <w:autoSpaceDE w:val="0"/>
        <w:autoSpaceDN w:val="0"/>
        <w:adjustRightInd w:val="0"/>
        <w:spacing w:line="360" w:lineRule="auto"/>
        <w:jc w:val="center"/>
        <w:rPr>
          <w:rFonts w:ascii="Sylfaen" w:hAnsi="Sylfaen" w:cs="Sylfaen"/>
          <w:b/>
          <w:bCs/>
          <w:color w:val="000000"/>
          <w:sz w:val="28"/>
          <w:szCs w:val="28"/>
          <w:lang w:eastAsia="ru-RU"/>
        </w:rPr>
      </w:pPr>
      <w:r>
        <w:rPr>
          <w:rFonts w:ascii="Sylfaen" w:hAnsi="Sylfaen" w:cs="Sylfaen"/>
          <w:b/>
          <w:bCs/>
          <w:color w:val="000000"/>
          <w:sz w:val="28"/>
          <w:szCs w:val="28"/>
          <w:lang w:eastAsia="ru-RU"/>
        </w:rPr>
        <w:t>Մասնագիտությամբ ճարտարագիտության</w:t>
      </w:r>
      <w:r w:rsidR="00947821">
        <w:rPr>
          <w:rFonts w:ascii="Sylfaen" w:hAnsi="Sylfaen" w:cs="Sylfaen"/>
          <w:b/>
          <w:bCs/>
          <w:color w:val="000000"/>
          <w:sz w:val="28"/>
          <w:szCs w:val="28"/>
          <w:lang w:eastAsia="ru-RU"/>
        </w:rPr>
        <w:t xml:space="preserve"> մագիստրոսի որակավորման աստիճան հայցելու ատենախոսություն                  </w:t>
      </w:r>
    </w:p>
    <w:p w14:paraId="73773102" w14:textId="77777777" w:rsidR="00947821" w:rsidRDefault="00947821" w:rsidP="00947821">
      <w:pPr>
        <w:autoSpaceDE w:val="0"/>
        <w:autoSpaceDN w:val="0"/>
        <w:adjustRightInd w:val="0"/>
        <w:spacing w:line="360" w:lineRule="auto"/>
        <w:rPr>
          <w:rFonts w:ascii="Sylfaen" w:hAnsi="Sylfaen" w:cs="Sylfaen"/>
          <w:b/>
          <w:bCs/>
          <w:color w:val="000000"/>
          <w:sz w:val="28"/>
          <w:szCs w:val="28"/>
          <w:lang w:eastAsia="ru-RU"/>
        </w:rPr>
      </w:pPr>
    </w:p>
    <w:p w14:paraId="3EA0045A" w14:textId="77777777" w:rsidR="00947821" w:rsidRDefault="00947821" w:rsidP="00947821">
      <w:pPr>
        <w:autoSpaceDE w:val="0"/>
        <w:autoSpaceDN w:val="0"/>
        <w:adjustRightInd w:val="0"/>
        <w:spacing w:line="360" w:lineRule="auto"/>
        <w:rPr>
          <w:rFonts w:ascii="Sylfaen" w:hAnsi="Sylfaen" w:cs="Sylfaen"/>
          <w:b/>
          <w:bCs/>
          <w:color w:val="000000"/>
          <w:sz w:val="28"/>
          <w:szCs w:val="28"/>
          <w:lang w:eastAsia="ru-RU"/>
        </w:rPr>
      </w:pPr>
    </w:p>
    <w:p w14:paraId="1BD3B675" w14:textId="77777777" w:rsidR="00947821" w:rsidRDefault="00947821" w:rsidP="00947821">
      <w:pPr>
        <w:autoSpaceDE w:val="0"/>
        <w:autoSpaceDN w:val="0"/>
        <w:adjustRightInd w:val="0"/>
        <w:spacing w:line="360" w:lineRule="auto"/>
        <w:jc w:val="center"/>
        <w:rPr>
          <w:rFonts w:ascii="Sylfaen" w:hAnsi="Sylfaen" w:cs="Sylfaen"/>
          <w:b/>
          <w:bCs/>
          <w:color w:val="000000"/>
          <w:sz w:val="28"/>
          <w:szCs w:val="28"/>
          <w:lang w:eastAsia="ru-RU"/>
        </w:rPr>
      </w:pPr>
    </w:p>
    <w:p w14:paraId="240B5E1A" w14:textId="77777777" w:rsidR="00947821" w:rsidRDefault="00947821" w:rsidP="00947821">
      <w:pPr>
        <w:autoSpaceDE w:val="0"/>
        <w:autoSpaceDN w:val="0"/>
        <w:adjustRightInd w:val="0"/>
        <w:spacing w:line="360" w:lineRule="auto"/>
        <w:jc w:val="center"/>
        <w:rPr>
          <w:rFonts w:ascii="Sylfaen" w:hAnsi="Sylfaen" w:cs="Sylfaen"/>
          <w:b/>
          <w:bCs/>
          <w:color w:val="000000"/>
          <w:sz w:val="28"/>
          <w:szCs w:val="28"/>
          <w:lang w:eastAsia="ru-RU"/>
        </w:rPr>
      </w:pPr>
    </w:p>
    <w:p w14:paraId="6325DCBE" w14:textId="77777777" w:rsidR="00947821" w:rsidRDefault="00947821" w:rsidP="00947821">
      <w:pPr>
        <w:autoSpaceDE w:val="0"/>
        <w:autoSpaceDN w:val="0"/>
        <w:adjustRightInd w:val="0"/>
        <w:spacing w:line="360" w:lineRule="auto"/>
        <w:jc w:val="center"/>
        <w:rPr>
          <w:rFonts w:ascii="Sylfaen" w:hAnsi="Sylfaen" w:cs="Sylfaen"/>
          <w:b/>
          <w:bCs/>
          <w:color w:val="000000"/>
          <w:sz w:val="28"/>
          <w:szCs w:val="28"/>
          <w:lang w:eastAsia="ru-RU"/>
        </w:rPr>
      </w:pPr>
      <w:r>
        <w:rPr>
          <w:rFonts w:ascii="Sylfaen" w:hAnsi="Sylfaen" w:cs="Sylfaen"/>
          <w:b/>
          <w:bCs/>
          <w:color w:val="000000"/>
          <w:sz w:val="28"/>
          <w:szCs w:val="28"/>
          <w:lang w:eastAsia="ru-RU"/>
        </w:rPr>
        <w:t>ԵՐԵՎԱՆ 202</w:t>
      </w:r>
      <w:r>
        <w:rPr>
          <w:rFonts w:ascii="Sylfaen" w:hAnsi="Sylfaen" w:cs="Sylfaen"/>
          <w:b/>
          <w:bCs/>
          <w:color w:val="000000"/>
          <w:sz w:val="28"/>
          <w:szCs w:val="28"/>
          <w:lang w:val="hy-AM" w:eastAsia="ru-RU"/>
        </w:rPr>
        <w:t>2</w:t>
      </w:r>
      <w:r>
        <w:rPr>
          <w:rFonts w:ascii="Sylfaen" w:hAnsi="Sylfaen" w:cs="Sylfaen"/>
          <w:b/>
          <w:bCs/>
          <w:color w:val="000000"/>
          <w:sz w:val="28"/>
          <w:szCs w:val="28"/>
          <w:lang w:eastAsia="ru-RU"/>
        </w:rPr>
        <w:br w:type="page"/>
      </w:r>
      <w:r>
        <w:rPr>
          <w:rFonts w:ascii="Sylfaen" w:hAnsi="Sylfaen" w:cs="Sylfaen"/>
          <w:b/>
          <w:bCs/>
          <w:sz w:val="32"/>
          <w:szCs w:val="32"/>
          <w:lang w:eastAsia="ru-RU"/>
        </w:rPr>
        <w:lastRenderedPageBreak/>
        <w:t>ՀԱՍՏԱՏՄԱՆ ԹԵՐԹ</w:t>
      </w:r>
    </w:p>
    <w:p w14:paraId="3E9241EF" w14:textId="099039A2" w:rsidR="00947821" w:rsidRPr="00AB4F0E" w:rsidRDefault="00947821" w:rsidP="00947821">
      <w:pPr>
        <w:autoSpaceDE w:val="0"/>
        <w:autoSpaceDN w:val="0"/>
        <w:adjustRightInd w:val="0"/>
        <w:spacing w:line="360" w:lineRule="auto"/>
        <w:jc w:val="center"/>
        <w:rPr>
          <w:rFonts w:ascii="Sylfaen" w:hAnsi="Sylfaen" w:cs="Sylfaen"/>
          <w:sz w:val="32"/>
          <w:szCs w:val="32"/>
          <w:lang w:eastAsia="ru-RU"/>
        </w:rPr>
      </w:pPr>
      <w:r w:rsidRPr="00AB4F0E">
        <w:rPr>
          <w:rFonts w:ascii="Sylfaen" w:hAnsi="Sylfaen" w:cs="Sylfaen"/>
          <w:b/>
          <w:bCs/>
          <w:sz w:val="32"/>
          <w:szCs w:val="32"/>
          <w:lang w:eastAsia="ru-RU"/>
        </w:rPr>
        <w:t>ԹԵՄԱ</w:t>
      </w:r>
      <w:r w:rsidR="00AB4F0E" w:rsidRPr="00AB4F0E">
        <w:rPr>
          <w:rFonts w:ascii="Sylfaen" w:hAnsi="Sylfaen" w:cs="Sylfaen"/>
          <w:b/>
          <w:bCs/>
          <w:sz w:val="32"/>
          <w:szCs w:val="32"/>
          <w:lang w:eastAsia="ru-RU"/>
        </w:rPr>
        <w:t xml:space="preserve">` </w:t>
      </w:r>
      <w:r w:rsidRPr="00AB4F0E">
        <w:rPr>
          <w:rFonts w:ascii="Sylfaen" w:hAnsi="Sylfaen" w:cs="Sylfaen"/>
          <w:b/>
          <w:bCs/>
          <w:color w:val="000000"/>
          <w:sz w:val="32"/>
          <w:szCs w:val="32"/>
          <w:lang w:eastAsia="ru-RU"/>
        </w:rPr>
        <w:t>«</w:t>
      </w:r>
      <w:r w:rsidRPr="00AB4F0E">
        <w:rPr>
          <w:rFonts w:ascii="Sylfaen" w:hAnsi="Sylfaen"/>
          <w:b/>
          <w:bCs/>
          <w:color w:val="000000" w:themeColor="text1"/>
          <w:sz w:val="32"/>
          <w:szCs w:val="32"/>
          <w:lang w:val="hy-AM"/>
        </w:rPr>
        <w:t xml:space="preserve"> </w:t>
      </w:r>
      <w:r w:rsidR="00EC5F40" w:rsidRPr="00AB4F0E">
        <w:rPr>
          <w:rFonts w:ascii="Sylfaen" w:eastAsia="Sylfaen" w:hAnsi="Sylfaen" w:cs="Sylfaen"/>
          <w:b/>
          <w:bCs/>
          <w:sz w:val="32"/>
          <w:szCs w:val="32"/>
        </w:rPr>
        <w:t>Միկրոկոնտրոլերի հենքով հրամանների կոնվեյերային ճարտարապետության մշակումը և իրագործումը</w:t>
      </w:r>
      <w:r w:rsidR="00EC5F40" w:rsidRPr="00AB4F0E">
        <w:rPr>
          <w:rFonts w:ascii="Sylfaen" w:hAnsi="Sylfaen" w:cs="Sylfaen"/>
          <w:b/>
          <w:bCs/>
          <w:color w:val="000000"/>
          <w:sz w:val="32"/>
          <w:szCs w:val="32"/>
          <w:lang w:eastAsia="ru-RU"/>
        </w:rPr>
        <w:t xml:space="preserve"> </w:t>
      </w:r>
      <w:r w:rsidRPr="00AB4F0E">
        <w:rPr>
          <w:rFonts w:ascii="Sylfaen" w:hAnsi="Sylfaen" w:cs="Sylfaen"/>
          <w:b/>
          <w:bCs/>
          <w:color w:val="000000"/>
          <w:sz w:val="32"/>
          <w:szCs w:val="32"/>
          <w:lang w:eastAsia="ru-RU"/>
        </w:rPr>
        <w:t>»</w:t>
      </w:r>
    </w:p>
    <w:p w14:paraId="0BF850A8" w14:textId="77777777" w:rsidR="00947821" w:rsidRDefault="00947821" w:rsidP="00947821">
      <w:pPr>
        <w:autoSpaceDE w:val="0"/>
        <w:autoSpaceDN w:val="0"/>
        <w:adjustRightInd w:val="0"/>
        <w:spacing w:line="360" w:lineRule="auto"/>
        <w:rPr>
          <w:rFonts w:ascii="Sylfaen" w:hAnsi="Sylfaen" w:cs="Sylfaen"/>
          <w:b/>
          <w:bCs/>
          <w:sz w:val="32"/>
          <w:szCs w:val="32"/>
          <w:lang w:eastAsia="ru-RU"/>
        </w:rPr>
      </w:pPr>
    </w:p>
    <w:p w14:paraId="503B06E9" w14:textId="77777777" w:rsidR="00947821" w:rsidRDefault="00947821" w:rsidP="00947821">
      <w:pPr>
        <w:tabs>
          <w:tab w:val="left" w:pos="6804"/>
        </w:tabs>
        <w:autoSpaceDE w:val="0"/>
        <w:autoSpaceDN w:val="0"/>
        <w:adjustRightInd w:val="0"/>
        <w:spacing w:line="360" w:lineRule="auto"/>
        <w:jc w:val="both"/>
        <w:rPr>
          <w:rFonts w:ascii="Sylfaen" w:hAnsi="Sylfaen" w:cs="Sylfaen"/>
          <w:sz w:val="28"/>
          <w:szCs w:val="28"/>
          <w:lang w:eastAsia="ru-RU"/>
        </w:rPr>
      </w:pPr>
    </w:p>
    <w:p w14:paraId="0384F63C" w14:textId="4F8D2E32" w:rsidR="00947821" w:rsidRDefault="00947821" w:rsidP="00947821">
      <w:pPr>
        <w:rPr>
          <w:rFonts w:ascii="Sylfaen" w:hAnsi="Sylfaen" w:cs="Sylfaen"/>
          <w:b/>
          <w:bCs/>
          <w:color w:val="000000"/>
          <w:sz w:val="32"/>
          <w:szCs w:val="32"/>
          <w:lang w:eastAsia="ru-RU"/>
        </w:rPr>
      </w:pPr>
      <w:r>
        <w:rPr>
          <w:rFonts w:ascii="Sylfaen" w:hAnsi="Sylfaen" w:cs="Sylfaen"/>
          <w:sz w:val="28"/>
          <w:szCs w:val="28"/>
          <w:lang w:eastAsia="ru-RU"/>
        </w:rPr>
        <w:t xml:space="preserve">Հեղինակ՝                                                                             </w:t>
      </w:r>
      <w:r w:rsidR="00EC5F40">
        <w:rPr>
          <w:rFonts w:ascii="Sylfaen" w:hAnsi="Sylfaen" w:cs="Sylfaen"/>
          <w:sz w:val="28"/>
          <w:szCs w:val="28"/>
          <w:lang w:val="hy-AM" w:eastAsia="ru-RU"/>
        </w:rPr>
        <w:t>Ա</w:t>
      </w:r>
      <w:r w:rsidR="00EC5F40">
        <w:rPr>
          <w:rFonts w:ascii="Times New Roman" w:hAnsi="Times New Roman"/>
          <w:sz w:val="28"/>
          <w:szCs w:val="28"/>
          <w:lang w:val="hy-AM" w:eastAsia="ru-RU"/>
        </w:rPr>
        <w:t>․ Գ․ Հակոբյան</w:t>
      </w:r>
      <w:r>
        <w:rPr>
          <w:rFonts w:ascii="Sylfaen" w:hAnsi="Sylfaen" w:cs="Sylfaen"/>
          <w:sz w:val="28"/>
          <w:szCs w:val="28"/>
          <w:lang w:eastAsia="ru-RU"/>
        </w:rPr>
        <w:t xml:space="preserve">                                         </w:t>
      </w:r>
      <w:r>
        <w:rPr>
          <w:rFonts w:ascii="Sylfaen" w:hAnsi="Sylfaen" w:cs="Sylfaen"/>
          <w:sz w:val="28"/>
          <w:szCs w:val="28"/>
          <w:lang w:eastAsia="ru-RU"/>
        </w:rPr>
        <w:tab/>
      </w:r>
      <w:r>
        <w:rPr>
          <w:rFonts w:ascii="Sylfaen" w:hAnsi="Sylfaen" w:cs="Sylfaen"/>
          <w:sz w:val="28"/>
          <w:szCs w:val="28"/>
          <w:lang w:eastAsia="ru-RU"/>
        </w:rPr>
        <w:tab/>
      </w:r>
      <w:r>
        <w:rPr>
          <w:rFonts w:ascii="Sylfaen" w:hAnsi="Sylfaen" w:cs="Sylfaen"/>
          <w:sz w:val="28"/>
          <w:szCs w:val="28"/>
          <w:lang w:eastAsia="ru-RU"/>
        </w:rPr>
        <w:tab/>
      </w:r>
      <w:r>
        <w:rPr>
          <w:rFonts w:ascii="Sylfaen" w:hAnsi="Sylfaen" w:cs="Sylfaen"/>
          <w:sz w:val="28"/>
          <w:szCs w:val="28"/>
          <w:lang w:eastAsia="ru-RU"/>
        </w:rPr>
        <w:tab/>
        <w:t xml:space="preserve"> </w:t>
      </w:r>
    </w:p>
    <w:p w14:paraId="1EE70A41" w14:textId="77777777" w:rsidR="00947821" w:rsidRDefault="00947821" w:rsidP="00947821">
      <w:pPr>
        <w:tabs>
          <w:tab w:val="left" w:pos="6804"/>
        </w:tabs>
        <w:autoSpaceDE w:val="0"/>
        <w:autoSpaceDN w:val="0"/>
        <w:adjustRightInd w:val="0"/>
        <w:spacing w:after="0"/>
        <w:rPr>
          <w:rFonts w:ascii="Sylfaen" w:hAnsi="Sylfaen" w:cs="Sylfaen"/>
          <w:sz w:val="28"/>
          <w:szCs w:val="28"/>
          <w:lang w:eastAsia="ru-RU"/>
        </w:rPr>
      </w:pPr>
    </w:p>
    <w:p w14:paraId="20812AC5" w14:textId="1037A3F7" w:rsidR="00947821" w:rsidRDefault="00947821" w:rsidP="00947821">
      <w:pPr>
        <w:tabs>
          <w:tab w:val="left" w:pos="6804"/>
        </w:tabs>
        <w:autoSpaceDE w:val="0"/>
        <w:autoSpaceDN w:val="0"/>
        <w:adjustRightInd w:val="0"/>
        <w:spacing w:after="0"/>
        <w:rPr>
          <w:rFonts w:ascii="Sylfaen" w:hAnsi="Sylfaen"/>
          <w:color w:val="000000"/>
          <w:sz w:val="24"/>
          <w:szCs w:val="24"/>
          <w:lang w:eastAsia="ru-RU"/>
        </w:rPr>
      </w:pPr>
      <w:r>
        <w:rPr>
          <w:rFonts w:ascii="Sylfaen" w:hAnsi="Sylfaen" w:cs="Sylfaen"/>
          <w:sz w:val="28"/>
          <w:szCs w:val="28"/>
          <w:lang w:eastAsia="ru-RU"/>
        </w:rPr>
        <w:t xml:space="preserve">Ատենախոսության ղեկավար՝                                         </w:t>
      </w:r>
      <w:r w:rsidR="00596F57">
        <w:rPr>
          <w:rFonts w:ascii="Sylfaen" w:hAnsi="Sylfaen" w:cs="Sylfaen"/>
          <w:sz w:val="28"/>
          <w:szCs w:val="28"/>
          <w:lang w:val="hy-AM" w:eastAsia="ru-RU"/>
        </w:rPr>
        <w:t>Ա</w:t>
      </w:r>
      <w:r w:rsidR="00596F57">
        <w:rPr>
          <w:rFonts w:ascii="Times New Roman" w:hAnsi="Times New Roman"/>
          <w:sz w:val="28"/>
          <w:szCs w:val="28"/>
          <w:lang w:val="hy-AM" w:eastAsia="ru-RU"/>
        </w:rPr>
        <w:t>․ Կ․ Սաղաթելյան</w:t>
      </w:r>
      <w:r>
        <w:rPr>
          <w:rFonts w:ascii="Sylfaen" w:hAnsi="Sylfaen" w:cs="Sylfaen"/>
          <w:sz w:val="28"/>
          <w:szCs w:val="28"/>
          <w:lang w:eastAsia="ru-RU"/>
        </w:rPr>
        <w:br/>
        <w:t xml:space="preserve">                                                                                                </w:t>
      </w:r>
      <w:r w:rsidRPr="00855CDF">
        <w:rPr>
          <w:rFonts w:ascii="Sylfaen" w:hAnsi="Sylfaen" w:cs="Sylfaen"/>
          <w:szCs w:val="28"/>
          <w:lang w:eastAsia="ru-RU"/>
        </w:rPr>
        <w:t>տ</w:t>
      </w:r>
      <w:r w:rsidRPr="00855CDF">
        <w:rPr>
          <w:rFonts w:ascii="Times New Roman" w:hAnsi="Times New Roman"/>
          <w:szCs w:val="28"/>
          <w:lang w:eastAsia="ru-RU"/>
        </w:rPr>
        <w:t>․</w:t>
      </w:r>
      <w:r w:rsidRPr="00855CDF">
        <w:rPr>
          <w:rFonts w:ascii="Sylfaen" w:hAnsi="Sylfaen" w:cs="Sylfaen"/>
          <w:szCs w:val="28"/>
          <w:lang w:eastAsia="ru-RU"/>
        </w:rPr>
        <w:t>գ</w:t>
      </w:r>
      <w:r w:rsidRPr="00855CDF">
        <w:rPr>
          <w:rFonts w:ascii="Times New Roman" w:hAnsi="Times New Roman"/>
          <w:szCs w:val="28"/>
          <w:lang w:eastAsia="ru-RU"/>
        </w:rPr>
        <w:t>․</w:t>
      </w:r>
      <w:r w:rsidRPr="00855CDF">
        <w:rPr>
          <w:rFonts w:ascii="Sylfaen" w:hAnsi="Sylfaen" w:cs="Sylfaen"/>
          <w:szCs w:val="28"/>
          <w:lang w:eastAsia="ru-RU"/>
        </w:rPr>
        <w:t>թ</w:t>
      </w:r>
      <w:r w:rsidRPr="00855CDF">
        <w:rPr>
          <w:rFonts w:ascii="Times New Roman" w:hAnsi="Times New Roman"/>
          <w:szCs w:val="28"/>
          <w:lang w:eastAsia="ru-RU"/>
        </w:rPr>
        <w:t>․</w:t>
      </w:r>
      <w:r w:rsidRPr="00855CDF">
        <w:rPr>
          <w:rFonts w:ascii="Sylfaen" w:hAnsi="Sylfaen" w:cs="Sylfaen"/>
          <w:szCs w:val="28"/>
          <w:lang w:eastAsia="ru-RU"/>
        </w:rPr>
        <w:t>, դոցենտ</w:t>
      </w:r>
      <w:r>
        <w:rPr>
          <w:rFonts w:ascii="Sylfaen" w:hAnsi="Sylfaen" w:cs="Sylfaen"/>
          <w:sz w:val="28"/>
          <w:szCs w:val="28"/>
          <w:lang w:eastAsia="ru-RU"/>
        </w:rPr>
        <w:tab/>
      </w:r>
    </w:p>
    <w:p w14:paraId="1652822A" w14:textId="77777777" w:rsidR="00947821" w:rsidRDefault="00947821" w:rsidP="00947821">
      <w:pPr>
        <w:tabs>
          <w:tab w:val="left" w:pos="6804"/>
        </w:tabs>
        <w:autoSpaceDE w:val="0"/>
        <w:autoSpaceDN w:val="0"/>
        <w:adjustRightInd w:val="0"/>
        <w:spacing w:line="360" w:lineRule="auto"/>
        <w:jc w:val="both"/>
        <w:rPr>
          <w:rFonts w:ascii="Sylfaen" w:hAnsi="Sylfaen" w:cs="Sylfaen"/>
          <w:sz w:val="28"/>
          <w:szCs w:val="28"/>
          <w:lang w:eastAsia="ru-RU"/>
        </w:rPr>
      </w:pPr>
    </w:p>
    <w:p w14:paraId="76583A61" w14:textId="26155F6F" w:rsidR="00947821" w:rsidRPr="00CA6856" w:rsidRDefault="00947821" w:rsidP="00947821">
      <w:pPr>
        <w:shd w:val="clear" w:color="auto" w:fill="FFFFFF"/>
        <w:spacing w:after="0" w:line="240" w:lineRule="auto"/>
        <w:rPr>
          <w:rFonts w:ascii="Times New Roman" w:eastAsia="Times New Roman" w:hAnsi="Times New Roman"/>
        </w:rPr>
      </w:pPr>
      <w:r>
        <w:rPr>
          <w:rFonts w:ascii="Sylfaen" w:hAnsi="Sylfaen" w:cs="Sylfaen"/>
          <w:sz w:val="28"/>
          <w:szCs w:val="28"/>
          <w:lang w:eastAsia="ru-RU"/>
        </w:rPr>
        <w:t xml:space="preserve">Գրախոս՝                                                                    </w:t>
      </w:r>
      <w:r>
        <w:rPr>
          <w:rFonts w:ascii="Sylfaen" w:hAnsi="Sylfaen" w:cs="Sylfaen"/>
          <w:sz w:val="28"/>
          <w:szCs w:val="28"/>
          <w:lang w:val="hy-AM" w:eastAsia="ru-RU"/>
        </w:rPr>
        <w:t xml:space="preserve">           </w:t>
      </w:r>
      <w:r w:rsidR="00CA6856">
        <w:rPr>
          <w:rFonts w:ascii="Sylfaen" w:hAnsi="Sylfaen" w:cs="Sylfaen"/>
          <w:sz w:val="28"/>
          <w:szCs w:val="28"/>
          <w:lang w:val="hy-AM" w:eastAsia="ru-RU"/>
        </w:rPr>
        <w:t>Խ</w:t>
      </w:r>
      <w:r w:rsidR="00CA6856">
        <w:rPr>
          <w:rFonts w:ascii="Times New Roman" w:hAnsi="Times New Roman"/>
          <w:sz w:val="28"/>
          <w:szCs w:val="28"/>
          <w:lang w:val="hy-AM" w:eastAsia="ru-RU"/>
        </w:rPr>
        <w:t>․Գ Շարոյան</w:t>
      </w:r>
    </w:p>
    <w:p w14:paraId="31C49320" w14:textId="023FA72C" w:rsidR="00947821" w:rsidRDefault="00947821" w:rsidP="00947821">
      <w:pPr>
        <w:pStyle w:val="Header"/>
        <w:jc w:val="center"/>
        <w:rPr>
          <w:rFonts w:ascii="GHEA Grapalat" w:hAnsi="GHEA Grapalat"/>
        </w:rPr>
      </w:pPr>
      <w:r>
        <w:rPr>
          <w:rFonts w:ascii="GHEA Grapalat" w:hAnsi="GHEA Grapalat"/>
        </w:rPr>
        <w:tab/>
        <w:t xml:space="preserve">                                       </w:t>
      </w:r>
      <w:r w:rsidR="00CA6856">
        <w:rPr>
          <w:rFonts w:ascii="GHEA Grapalat" w:hAnsi="GHEA Grapalat"/>
        </w:rPr>
        <w:t xml:space="preserve">                </w:t>
      </w:r>
      <w:r w:rsidR="00CA6856" w:rsidRPr="00855CDF">
        <w:rPr>
          <w:rFonts w:ascii="Sylfaen" w:hAnsi="Sylfaen" w:cs="Sylfaen"/>
          <w:szCs w:val="28"/>
          <w:lang w:eastAsia="ru-RU"/>
        </w:rPr>
        <w:t>տ</w:t>
      </w:r>
      <w:r w:rsidR="00CA6856" w:rsidRPr="00855CDF">
        <w:rPr>
          <w:rFonts w:ascii="Times New Roman" w:hAnsi="Times New Roman"/>
          <w:szCs w:val="28"/>
          <w:lang w:eastAsia="ru-RU"/>
        </w:rPr>
        <w:t>․</w:t>
      </w:r>
      <w:r w:rsidR="00CA6856" w:rsidRPr="00855CDF">
        <w:rPr>
          <w:rFonts w:ascii="Sylfaen" w:hAnsi="Sylfaen" w:cs="Sylfaen"/>
          <w:szCs w:val="28"/>
          <w:lang w:eastAsia="ru-RU"/>
        </w:rPr>
        <w:t>գ</w:t>
      </w:r>
      <w:r w:rsidR="00CA6856" w:rsidRPr="00855CDF">
        <w:rPr>
          <w:rFonts w:ascii="Times New Roman" w:hAnsi="Times New Roman"/>
          <w:szCs w:val="28"/>
          <w:lang w:eastAsia="ru-RU"/>
        </w:rPr>
        <w:t>․</w:t>
      </w:r>
      <w:r w:rsidR="00CA6856" w:rsidRPr="00855CDF">
        <w:rPr>
          <w:rFonts w:ascii="Sylfaen" w:hAnsi="Sylfaen" w:cs="Sylfaen"/>
          <w:szCs w:val="28"/>
          <w:lang w:eastAsia="ru-RU"/>
        </w:rPr>
        <w:t>թ</w:t>
      </w:r>
      <w:r w:rsidR="00CA6856" w:rsidRPr="00855CDF">
        <w:rPr>
          <w:rFonts w:ascii="Times New Roman" w:hAnsi="Times New Roman"/>
          <w:szCs w:val="28"/>
          <w:lang w:eastAsia="ru-RU"/>
        </w:rPr>
        <w:t>․</w:t>
      </w:r>
      <w:r w:rsidR="00CA6856" w:rsidRPr="00855CDF">
        <w:rPr>
          <w:rFonts w:ascii="Sylfaen" w:hAnsi="Sylfaen" w:cs="Sylfaen"/>
          <w:szCs w:val="28"/>
          <w:lang w:eastAsia="ru-RU"/>
        </w:rPr>
        <w:t>, դոցենտ</w:t>
      </w:r>
    </w:p>
    <w:p w14:paraId="5D4CFE14" w14:textId="77777777" w:rsidR="00947821" w:rsidRDefault="00947821" w:rsidP="00947821">
      <w:pPr>
        <w:pStyle w:val="Header"/>
        <w:rPr>
          <w:rFonts w:ascii="Sylfaen" w:hAnsi="Sylfaen"/>
          <w:color w:val="000000"/>
          <w:sz w:val="24"/>
          <w:szCs w:val="24"/>
          <w:lang w:eastAsia="ru-RU"/>
        </w:rPr>
      </w:pPr>
    </w:p>
    <w:p w14:paraId="6DBC1BBB" w14:textId="77777777" w:rsidR="00947821" w:rsidRDefault="00947821" w:rsidP="00947821">
      <w:pPr>
        <w:tabs>
          <w:tab w:val="left" w:pos="6804"/>
        </w:tabs>
        <w:autoSpaceDE w:val="0"/>
        <w:autoSpaceDN w:val="0"/>
        <w:adjustRightInd w:val="0"/>
        <w:spacing w:after="0"/>
        <w:jc w:val="both"/>
        <w:rPr>
          <w:rFonts w:ascii="Sylfaen" w:hAnsi="Sylfaen" w:cs="Sylfaen"/>
          <w:sz w:val="28"/>
          <w:szCs w:val="28"/>
          <w:lang w:eastAsia="ru-RU"/>
        </w:rPr>
      </w:pPr>
    </w:p>
    <w:p w14:paraId="3B444B12" w14:textId="77777777" w:rsidR="00947821" w:rsidRDefault="00947821" w:rsidP="00947821">
      <w:pPr>
        <w:tabs>
          <w:tab w:val="left" w:pos="6804"/>
        </w:tabs>
        <w:autoSpaceDE w:val="0"/>
        <w:autoSpaceDN w:val="0"/>
        <w:adjustRightInd w:val="0"/>
        <w:spacing w:after="0"/>
        <w:jc w:val="both"/>
        <w:rPr>
          <w:rFonts w:ascii="Sylfaen" w:hAnsi="Sylfaen" w:cs="Sylfaen"/>
          <w:sz w:val="28"/>
          <w:szCs w:val="28"/>
          <w:lang w:eastAsia="ru-RU"/>
        </w:rPr>
      </w:pPr>
      <w:r>
        <w:rPr>
          <w:rFonts w:ascii="Sylfaen" w:hAnsi="Sylfaen" w:cs="Sylfaen"/>
          <w:sz w:val="28"/>
          <w:szCs w:val="28"/>
          <w:lang w:eastAsia="ru-RU"/>
        </w:rPr>
        <w:t xml:space="preserve">Ամբիոնի վարիչ` </w:t>
      </w:r>
      <w:r>
        <w:rPr>
          <w:rFonts w:ascii="Sylfaen" w:hAnsi="Sylfaen" w:cs="Sylfaen"/>
          <w:sz w:val="28"/>
          <w:szCs w:val="28"/>
          <w:lang w:eastAsia="ru-RU"/>
        </w:rPr>
        <w:tab/>
        <w:t>Գ.Տ. Կիրակոսյան</w:t>
      </w:r>
    </w:p>
    <w:p w14:paraId="4600B5E0" w14:textId="77777777" w:rsidR="00947821" w:rsidRDefault="00947821" w:rsidP="00947821">
      <w:pPr>
        <w:tabs>
          <w:tab w:val="left" w:pos="6804"/>
        </w:tabs>
        <w:autoSpaceDE w:val="0"/>
        <w:autoSpaceDN w:val="0"/>
        <w:adjustRightInd w:val="0"/>
        <w:spacing w:after="0"/>
        <w:jc w:val="both"/>
        <w:rPr>
          <w:rFonts w:ascii="Sylfaen" w:hAnsi="Sylfaen" w:cs="Sylfaen"/>
          <w:lang w:eastAsia="ru-RU"/>
        </w:rPr>
      </w:pPr>
      <w:r>
        <w:rPr>
          <w:rFonts w:ascii="Sylfaen" w:hAnsi="Sylfaen" w:cs="Sylfaen"/>
          <w:lang w:eastAsia="ru-RU"/>
        </w:rPr>
        <w:tab/>
        <w:t>տ.գ.դ., պրոֆեսոր</w:t>
      </w:r>
    </w:p>
    <w:p w14:paraId="244E1F07" w14:textId="77777777" w:rsidR="00947821" w:rsidRDefault="00947821" w:rsidP="00947821">
      <w:pPr>
        <w:tabs>
          <w:tab w:val="left" w:pos="6804"/>
        </w:tabs>
        <w:autoSpaceDE w:val="0"/>
        <w:autoSpaceDN w:val="0"/>
        <w:adjustRightInd w:val="0"/>
        <w:spacing w:after="0" w:line="360" w:lineRule="auto"/>
        <w:jc w:val="both"/>
        <w:rPr>
          <w:rFonts w:ascii="Sylfaen" w:hAnsi="Sylfaen" w:cs="Sylfaen"/>
          <w:sz w:val="28"/>
          <w:szCs w:val="28"/>
          <w:lang w:eastAsia="ru-RU"/>
        </w:rPr>
      </w:pPr>
    </w:p>
    <w:p w14:paraId="64092269" w14:textId="77777777" w:rsidR="00947821" w:rsidRDefault="00947821" w:rsidP="00947821">
      <w:pPr>
        <w:tabs>
          <w:tab w:val="left" w:pos="6804"/>
        </w:tabs>
        <w:autoSpaceDE w:val="0"/>
        <w:autoSpaceDN w:val="0"/>
        <w:adjustRightInd w:val="0"/>
        <w:spacing w:after="0"/>
        <w:jc w:val="both"/>
        <w:rPr>
          <w:rFonts w:ascii="Sylfaen" w:hAnsi="Sylfaen" w:cs="Sylfaen"/>
          <w:sz w:val="28"/>
          <w:szCs w:val="28"/>
          <w:lang w:eastAsia="ru-RU"/>
        </w:rPr>
      </w:pPr>
      <w:r>
        <w:rPr>
          <w:rFonts w:ascii="Sylfaen" w:hAnsi="Sylfaen" w:cs="Sylfaen"/>
          <w:sz w:val="28"/>
          <w:szCs w:val="28"/>
          <w:lang w:eastAsia="ru-RU"/>
        </w:rPr>
        <w:t xml:space="preserve">Ինստիտուտի տնօրեն`             </w:t>
      </w:r>
      <w:r>
        <w:rPr>
          <w:rFonts w:ascii="Sylfaen" w:hAnsi="Sylfaen" w:cs="Sylfaen"/>
          <w:sz w:val="28"/>
          <w:szCs w:val="28"/>
          <w:lang w:eastAsia="ru-RU"/>
        </w:rPr>
        <w:tab/>
        <w:t>Ս.Ա. Մանուկյան</w:t>
      </w:r>
    </w:p>
    <w:p w14:paraId="4D7A124D" w14:textId="77777777" w:rsidR="00947821" w:rsidRDefault="00947821" w:rsidP="00947821">
      <w:pPr>
        <w:tabs>
          <w:tab w:val="left" w:pos="6804"/>
        </w:tabs>
        <w:autoSpaceDE w:val="0"/>
        <w:autoSpaceDN w:val="0"/>
        <w:adjustRightInd w:val="0"/>
        <w:spacing w:after="0"/>
        <w:jc w:val="both"/>
        <w:rPr>
          <w:rFonts w:ascii="Sylfaen" w:hAnsi="Sylfaen" w:cs="Sylfaen"/>
          <w:lang w:eastAsia="ru-RU"/>
        </w:rPr>
      </w:pPr>
      <w:r>
        <w:rPr>
          <w:rFonts w:ascii="Sylfaen" w:hAnsi="Sylfaen" w:cs="Sylfaen"/>
          <w:lang w:eastAsia="ru-RU"/>
        </w:rPr>
        <w:tab/>
        <w:t>տ.գ.թ., դոցենտ</w:t>
      </w:r>
    </w:p>
    <w:p w14:paraId="486C9FA1" w14:textId="77777777" w:rsidR="001F5EC2" w:rsidRDefault="001F5EC2">
      <w:pPr>
        <w:spacing w:after="0" w:line="240" w:lineRule="auto"/>
        <w:rPr>
          <w:rFonts w:ascii="Sylfaen" w:hAnsi="Sylfaen" w:cs="Sylfaen"/>
          <w:sz w:val="24"/>
          <w:szCs w:val="24"/>
          <w:lang w:eastAsia="ru-RU"/>
        </w:rPr>
      </w:pPr>
      <w:r>
        <w:rPr>
          <w:rFonts w:ascii="Sylfaen" w:hAnsi="Sylfaen" w:cs="Sylfaen"/>
          <w:sz w:val="24"/>
          <w:szCs w:val="24"/>
          <w:lang w:eastAsia="ru-RU"/>
        </w:rPr>
        <w:br w:type="page"/>
      </w:r>
    </w:p>
    <w:p w14:paraId="73BC77A7" w14:textId="6CC46CE2" w:rsidR="00947821" w:rsidRDefault="00947821" w:rsidP="00653B1C">
      <w:pPr>
        <w:tabs>
          <w:tab w:val="left" w:pos="6804"/>
        </w:tabs>
        <w:autoSpaceDE w:val="0"/>
        <w:autoSpaceDN w:val="0"/>
        <w:adjustRightInd w:val="0"/>
        <w:spacing w:line="360" w:lineRule="auto"/>
        <w:jc w:val="center"/>
        <w:rPr>
          <w:rFonts w:ascii="Sylfaen" w:hAnsi="Sylfaen" w:cs="Sylfaen"/>
          <w:b/>
          <w:bCs/>
          <w:sz w:val="24"/>
          <w:szCs w:val="24"/>
          <w:lang w:eastAsia="ru-RU"/>
        </w:rPr>
      </w:pPr>
      <w:r>
        <w:rPr>
          <w:rFonts w:ascii="Sylfaen" w:hAnsi="Sylfaen" w:cs="Sylfaen"/>
          <w:sz w:val="24"/>
          <w:szCs w:val="24"/>
          <w:lang w:eastAsia="ru-RU"/>
        </w:rPr>
        <w:lastRenderedPageBreak/>
        <w:br w:type="page"/>
      </w:r>
      <w:r>
        <w:rPr>
          <w:rFonts w:ascii="Sylfaen" w:hAnsi="Sylfaen" w:cs="Sylfaen"/>
          <w:b/>
          <w:bCs/>
          <w:sz w:val="24"/>
          <w:szCs w:val="24"/>
          <w:lang w:eastAsia="ru-RU"/>
        </w:rPr>
        <w:lastRenderedPageBreak/>
        <w:t>ԿԵՆՍԱԳՐԱԿԱՆ ՏՎՅԱԼՆԵՐ</w:t>
      </w:r>
    </w:p>
    <w:p w14:paraId="20474864" w14:textId="77777777" w:rsidR="00947821" w:rsidRDefault="00947821" w:rsidP="00947821">
      <w:pPr>
        <w:autoSpaceDE w:val="0"/>
        <w:autoSpaceDN w:val="0"/>
        <w:adjustRightInd w:val="0"/>
        <w:spacing w:line="360" w:lineRule="auto"/>
        <w:rPr>
          <w:rFonts w:ascii="Sylfaen" w:hAnsi="Sylfaen" w:cs="Sylfaen"/>
          <w:sz w:val="24"/>
          <w:szCs w:val="24"/>
          <w:lang w:eastAsia="ru-RU"/>
        </w:rPr>
      </w:pPr>
    </w:p>
    <w:p w14:paraId="69B0EE94" w14:textId="01F67766" w:rsidR="00947821" w:rsidRPr="00AA3976" w:rsidRDefault="00947821" w:rsidP="00947821">
      <w:pPr>
        <w:autoSpaceDE w:val="0"/>
        <w:autoSpaceDN w:val="0"/>
        <w:adjustRightInd w:val="0"/>
        <w:spacing w:line="360" w:lineRule="auto"/>
        <w:rPr>
          <w:rFonts w:ascii="Sylfaen" w:hAnsi="Sylfaen" w:cs="Sylfaen"/>
          <w:b/>
          <w:bCs/>
          <w:color w:val="FF0000"/>
          <w:sz w:val="24"/>
          <w:szCs w:val="24"/>
          <w:lang w:val="hy-AM" w:eastAsia="ru-RU"/>
        </w:rPr>
      </w:pPr>
      <w:r>
        <w:rPr>
          <w:rFonts w:ascii="Sylfaen" w:hAnsi="Sylfaen" w:cs="Sylfaen"/>
          <w:b/>
          <w:bCs/>
          <w:i/>
          <w:iCs/>
          <w:sz w:val="24"/>
          <w:szCs w:val="24"/>
          <w:lang w:eastAsia="ru-RU"/>
        </w:rPr>
        <w:t xml:space="preserve"> </w:t>
      </w:r>
      <w:r>
        <w:rPr>
          <w:rFonts w:ascii="Sylfaen" w:hAnsi="Sylfaen" w:cs="Sylfaen"/>
          <w:b/>
          <w:bCs/>
          <w:i/>
          <w:iCs/>
          <w:sz w:val="24"/>
          <w:szCs w:val="24"/>
          <w:lang w:eastAsia="ru-RU"/>
        </w:rPr>
        <w:tab/>
        <w:t xml:space="preserve">Մագիստրանտ` </w:t>
      </w:r>
      <w:r>
        <w:rPr>
          <w:rFonts w:ascii="Sylfaen" w:hAnsi="Sylfaen" w:cs="Sylfaen"/>
          <w:sz w:val="24"/>
          <w:szCs w:val="24"/>
          <w:lang w:eastAsia="ru-RU"/>
        </w:rPr>
        <w:tab/>
      </w:r>
      <w:r w:rsidR="00AB4F0E">
        <w:rPr>
          <w:rFonts w:ascii="Sylfaen" w:hAnsi="Sylfaen" w:cs="Sylfaen"/>
          <w:sz w:val="24"/>
          <w:szCs w:val="24"/>
          <w:lang w:eastAsia="ru-RU"/>
        </w:rPr>
        <w:tab/>
      </w:r>
      <w:r w:rsidR="00AB4F0E">
        <w:rPr>
          <w:rFonts w:ascii="Sylfaen" w:hAnsi="Sylfaen" w:cs="Sylfaen"/>
          <w:sz w:val="24"/>
          <w:szCs w:val="24"/>
          <w:lang w:eastAsia="ru-RU"/>
        </w:rPr>
        <w:tab/>
      </w:r>
      <w:r w:rsidR="00AB4F0E">
        <w:rPr>
          <w:rFonts w:ascii="Sylfaen" w:hAnsi="Sylfaen" w:cs="Sylfaen"/>
          <w:sz w:val="24"/>
          <w:szCs w:val="24"/>
          <w:lang w:eastAsia="ru-RU"/>
        </w:rPr>
        <w:tab/>
      </w:r>
      <w:r w:rsidR="00E931BD">
        <w:rPr>
          <w:rFonts w:ascii="Sylfaen" w:hAnsi="Sylfaen" w:cs="Sylfaen"/>
          <w:sz w:val="24"/>
          <w:szCs w:val="24"/>
          <w:lang w:val="hy-AM" w:eastAsia="ru-RU"/>
        </w:rPr>
        <w:t>Հակոբյան Արկադի Գագիկի</w:t>
      </w:r>
    </w:p>
    <w:p w14:paraId="28D7FCC4" w14:textId="2B46C23A" w:rsidR="00AB4F0E" w:rsidRPr="00AB4F0E" w:rsidRDefault="00947821" w:rsidP="00AB4F0E">
      <w:pPr>
        <w:autoSpaceDE w:val="0"/>
        <w:autoSpaceDN w:val="0"/>
        <w:adjustRightInd w:val="0"/>
        <w:spacing w:line="276" w:lineRule="auto"/>
        <w:ind w:firstLine="720"/>
        <w:rPr>
          <w:rFonts w:ascii="Sylfaen" w:hAnsi="Sylfaen"/>
          <w:sz w:val="24"/>
          <w:szCs w:val="24"/>
        </w:rPr>
      </w:pPr>
      <w:r w:rsidRPr="00FA725B">
        <w:rPr>
          <w:rFonts w:ascii="Sylfaen" w:hAnsi="Sylfaen" w:cs="Sylfaen"/>
          <w:b/>
          <w:bCs/>
          <w:i/>
          <w:iCs/>
          <w:sz w:val="24"/>
          <w:szCs w:val="24"/>
          <w:lang w:val="hy-AM" w:eastAsia="ru-RU"/>
        </w:rPr>
        <w:t>Աստիճանը</w:t>
      </w:r>
      <w:r w:rsidRPr="00FA725B">
        <w:rPr>
          <w:rFonts w:ascii="Sylfaen" w:hAnsi="Sylfaen" w:cs="Sylfaen"/>
          <w:sz w:val="24"/>
          <w:szCs w:val="24"/>
          <w:lang w:val="hy-AM" w:eastAsia="ru-RU"/>
        </w:rPr>
        <w:t xml:space="preserve">՝  </w:t>
      </w:r>
      <w:r>
        <w:rPr>
          <w:rFonts w:ascii="Sylfaen" w:hAnsi="Sylfaen" w:cs="Sylfaen"/>
          <w:sz w:val="24"/>
          <w:szCs w:val="24"/>
          <w:lang w:val="hy-AM" w:eastAsia="ru-RU"/>
        </w:rPr>
        <w:t xml:space="preserve">           </w:t>
      </w:r>
      <w:r w:rsidR="00AB4F0E">
        <w:rPr>
          <w:rFonts w:ascii="Sylfaen" w:hAnsi="Sylfaen" w:cs="Sylfaen"/>
          <w:sz w:val="24"/>
          <w:szCs w:val="24"/>
          <w:lang w:val="hy-AM" w:eastAsia="ru-RU"/>
        </w:rPr>
        <w:tab/>
      </w:r>
      <w:r w:rsidR="00AB4F0E">
        <w:rPr>
          <w:rFonts w:ascii="Sylfaen" w:hAnsi="Sylfaen" w:cs="Sylfaen"/>
          <w:sz w:val="24"/>
          <w:szCs w:val="24"/>
          <w:lang w:val="hy-AM" w:eastAsia="ru-RU"/>
        </w:rPr>
        <w:tab/>
      </w:r>
      <w:r w:rsidR="00AB4F0E">
        <w:rPr>
          <w:rFonts w:ascii="Sylfaen" w:hAnsi="Sylfaen" w:cs="Sylfaen"/>
          <w:sz w:val="24"/>
          <w:szCs w:val="24"/>
          <w:lang w:val="hy-AM" w:eastAsia="ru-RU"/>
        </w:rPr>
        <w:tab/>
      </w:r>
      <w:r w:rsidR="00AB4F0E">
        <w:rPr>
          <w:rFonts w:ascii="Sylfaen" w:hAnsi="Sylfaen" w:cs="Sylfaen"/>
          <w:sz w:val="24"/>
          <w:szCs w:val="24"/>
          <w:lang w:val="hy-AM" w:eastAsia="ru-RU"/>
        </w:rPr>
        <w:tab/>
      </w:r>
      <w:r w:rsidRPr="00AB4F0E">
        <w:rPr>
          <w:rFonts w:ascii="Sylfaen" w:hAnsi="Sylfaen" w:cs="Sylfaen"/>
          <w:sz w:val="24"/>
          <w:szCs w:val="24"/>
          <w:lang w:val="hy-AM" w:eastAsia="ru-RU"/>
        </w:rPr>
        <w:t xml:space="preserve"> </w:t>
      </w:r>
      <w:r w:rsidR="00AB4F0E" w:rsidRPr="00AB4F0E">
        <w:rPr>
          <w:rFonts w:ascii="Sylfaen" w:hAnsi="Sylfaen"/>
          <w:sz w:val="24"/>
          <w:szCs w:val="24"/>
        </w:rPr>
        <w:t xml:space="preserve">«Համակարգչային ճարտարագիտություն»                                                   </w:t>
      </w:r>
    </w:p>
    <w:p w14:paraId="00A3A045" w14:textId="361201BA" w:rsidR="00947821" w:rsidRPr="00AB4F0E" w:rsidRDefault="00AB4F0E" w:rsidP="00AB4F0E">
      <w:pPr>
        <w:autoSpaceDE w:val="0"/>
        <w:autoSpaceDN w:val="0"/>
        <w:adjustRightInd w:val="0"/>
        <w:spacing w:line="276" w:lineRule="auto"/>
        <w:rPr>
          <w:rFonts w:ascii="Sylfaen" w:hAnsi="Sylfaen"/>
          <w:noProof/>
          <w:sz w:val="24"/>
          <w:szCs w:val="24"/>
        </w:rPr>
      </w:pPr>
      <w:r w:rsidRPr="00AB4F0E">
        <w:rPr>
          <w:rFonts w:ascii="Sylfaen" w:hAnsi="Sylfaen"/>
          <w:sz w:val="24"/>
          <w:szCs w:val="24"/>
        </w:rPr>
        <w:t xml:space="preserve">                                                                          </w:t>
      </w:r>
      <w:r w:rsidRPr="00AB4F0E">
        <w:rPr>
          <w:rFonts w:ascii="Sylfaen" w:hAnsi="Sylfaen"/>
          <w:sz w:val="24"/>
          <w:szCs w:val="24"/>
        </w:rPr>
        <w:tab/>
      </w:r>
      <w:r w:rsidR="00596F57">
        <w:rPr>
          <w:rFonts w:ascii="Sylfaen" w:hAnsi="Sylfaen"/>
          <w:noProof/>
          <w:sz w:val="24"/>
          <w:szCs w:val="24"/>
        </w:rPr>
        <w:t>մասնագիտության</w:t>
      </w:r>
      <w:r w:rsidR="00EE2CED">
        <w:rPr>
          <w:rFonts w:ascii="Sylfaen" w:hAnsi="Sylfaen"/>
          <w:noProof/>
          <w:sz w:val="24"/>
          <w:szCs w:val="24"/>
        </w:rPr>
        <w:t xml:space="preserve"> </w:t>
      </w:r>
      <w:r w:rsidRPr="00AB4F0E">
        <w:rPr>
          <w:rFonts w:ascii="Sylfaen" w:hAnsi="Sylfaen"/>
          <w:noProof/>
          <w:sz w:val="24"/>
          <w:szCs w:val="24"/>
        </w:rPr>
        <w:t>մագիստրանտ</w:t>
      </w:r>
    </w:p>
    <w:p w14:paraId="32B6D5E6" w14:textId="77777777" w:rsidR="00AB4F0E" w:rsidRPr="00AB4F0E" w:rsidRDefault="00AB4F0E" w:rsidP="00AB4F0E">
      <w:pPr>
        <w:autoSpaceDE w:val="0"/>
        <w:autoSpaceDN w:val="0"/>
        <w:adjustRightInd w:val="0"/>
        <w:spacing w:line="276" w:lineRule="auto"/>
      </w:pPr>
    </w:p>
    <w:p w14:paraId="2048200E" w14:textId="77777777" w:rsidR="00947821" w:rsidRPr="00150619" w:rsidRDefault="00947821" w:rsidP="00947821">
      <w:pPr>
        <w:tabs>
          <w:tab w:val="left" w:pos="720"/>
          <w:tab w:val="left" w:pos="1440"/>
          <w:tab w:val="left" w:pos="2160"/>
          <w:tab w:val="left" w:pos="2880"/>
          <w:tab w:val="left" w:pos="3600"/>
        </w:tabs>
        <w:autoSpaceDE w:val="0"/>
        <w:autoSpaceDN w:val="0"/>
        <w:adjustRightInd w:val="0"/>
        <w:spacing w:line="360" w:lineRule="auto"/>
        <w:ind w:firstLine="720"/>
        <w:rPr>
          <w:rFonts w:ascii="Sylfaen" w:hAnsi="Sylfaen" w:cs="Sylfaen"/>
          <w:sz w:val="24"/>
          <w:szCs w:val="24"/>
          <w:lang w:val="hy-AM" w:eastAsia="ru-RU"/>
        </w:rPr>
      </w:pPr>
      <w:r w:rsidRPr="00FA725B">
        <w:rPr>
          <w:rFonts w:ascii="Sylfaen" w:hAnsi="Sylfaen" w:cs="Sylfaen"/>
          <w:b/>
          <w:bCs/>
          <w:i/>
          <w:iCs/>
          <w:sz w:val="24"/>
          <w:szCs w:val="24"/>
          <w:lang w:val="hy-AM" w:eastAsia="ru-RU"/>
        </w:rPr>
        <w:t>Տարեթիվը՝</w:t>
      </w:r>
      <w:r w:rsidRPr="00FA725B">
        <w:rPr>
          <w:rFonts w:ascii="Sylfaen" w:hAnsi="Sylfaen" w:cs="Sylfaen"/>
          <w:sz w:val="24"/>
          <w:szCs w:val="24"/>
          <w:lang w:val="hy-AM" w:eastAsia="ru-RU"/>
        </w:rPr>
        <w:tab/>
      </w:r>
      <w:r w:rsidRPr="00FA725B">
        <w:rPr>
          <w:rFonts w:ascii="Sylfaen" w:hAnsi="Sylfaen" w:cs="Sylfaen"/>
          <w:sz w:val="24"/>
          <w:szCs w:val="24"/>
          <w:lang w:val="hy-AM" w:eastAsia="ru-RU"/>
        </w:rPr>
        <w:tab/>
      </w:r>
      <w:r w:rsidRPr="00FA725B">
        <w:rPr>
          <w:rFonts w:ascii="Sylfaen" w:hAnsi="Sylfaen" w:cs="Sylfaen"/>
          <w:sz w:val="24"/>
          <w:szCs w:val="24"/>
          <w:lang w:val="hy-AM" w:eastAsia="ru-RU"/>
        </w:rPr>
        <w:tab/>
      </w:r>
      <w:r w:rsidRPr="00FA725B">
        <w:rPr>
          <w:rFonts w:ascii="Sylfaen" w:hAnsi="Sylfaen" w:cs="Sylfaen"/>
          <w:sz w:val="24"/>
          <w:szCs w:val="24"/>
          <w:lang w:val="hy-AM" w:eastAsia="ru-RU"/>
        </w:rPr>
        <w:tab/>
      </w:r>
      <w:r w:rsidRPr="00FA725B">
        <w:rPr>
          <w:rFonts w:ascii="Sylfaen" w:hAnsi="Sylfaen" w:cs="Sylfaen"/>
          <w:sz w:val="24"/>
          <w:szCs w:val="24"/>
          <w:lang w:val="hy-AM" w:eastAsia="ru-RU"/>
        </w:rPr>
        <w:tab/>
      </w:r>
      <w:r w:rsidRPr="00FA725B">
        <w:rPr>
          <w:rFonts w:ascii="Sylfaen" w:hAnsi="Sylfaen" w:cs="Sylfaen"/>
          <w:bCs/>
          <w:sz w:val="24"/>
          <w:szCs w:val="24"/>
          <w:lang w:val="hy-AM" w:eastAsia="ru-RU"/>
        </w:rPr>
        <w:t>202</w:t>
      </w:r>
      <w:r w:rsidRPr="008E614C">
        <w:rPr>
          <w:rFonts w:ascii="Sylfaen" w:hAnsi="Sylfaen" w:cs="Sylfaen"/>
          <w:bCs/>
          <w:sz w:val="24"/>
          <w:szCs w:val="24"/>
          <w:lang w:val="hy-AM" w:eastAsia="ru-RU"/>
        </w:rPr>
        <w:t>2</w:t>
      </w:r>
    </w:p>
    <w:p w14:paraId="0A027A47" w14:textId="77777777" w:rsidR="00947821" w:rsidRPr="00FA725B" w:rsidRDefault="00947821" w:rsidP="00947821">
      <w:pPr>
        <w:tabs>
          <w:tab w:val="left" w:pos="720"/>
          <w:tab w:val="left" w:pos="1440"/>
          <w:tab w:val="left" w:pos="2160"/>
          <w:tab w:val="left" w:pos="2880"/>
          <w:tab w:val="left" w:pos="3600"/>
        </w:tabs>
        <w:autoSpaceDE w:val="0"/>
        <w:autoSpaceDN w:val="0"/>
        <w:adjustRightInd w:val="0"/>
        <w:spacing w:line="360" w:lineRule="auto"/>
        <w:ind w:firstLine="720"/>
        <w:rPr>
          <w:rFonts w:ascii="Sylfaen" w:hAnsi="Sylfaen" w:cs="Sylfaen"/>
          <w:sz w:val="24"/>
          <w:szCs w:val="24"/>
          <w:lang w:val="hy-AM" w:eastAsia="ru-RU"/>
        </w:rPr>
      </w:pPr>
    </w:p>
    <w:p w14:paraId="1C19B5D2" w14:textId="253DE924" w:rsidR="00947821" w:rsidRPr="00AB4F0E" w:rsidRDefault="00947821" w:rsidP="00947821">
      <w:pPr>
        <w:tabs>
          <w:tab w:val="left" w:pos="720"/>
          <w:tab w:val="left" w:pos="1440"/>
          <w:tab w:val="left" w:pos="2160"/>
          <w:tab w:val="left" w:pos="2880"/>
          <w:tab w:val="left" w:pos="3600"/>
        </w:tabs>
        <w:autoSpaceDE w:val="0"/>
        <w:autoSpaceDN w:val="0"/>
        <w:adjustRightInd w:val="0"/>
        <w:spacing w:line="360" w:lineRule="auto"/>
        <w:ind w:firstLine="720"/>
        <w:rPr>
          <w:rFonts w:ascii="Sylfaen" w:hAnsi="Sylfaen" w:cs="Sylfaen"/>
          <w:color w:val="FF0000"/>
          <w:sz w:val="24"/>
          <w:szCs w:val="24"/>
          <w:lang w:val="hy-AM" w:eastAsia="ru-RU"/>
        </w:rPr>
      </w:pPr>
      <w:r w:rsidRPr="00FA725B">
        <w:rPr>
          <w:rFonts w:ascii="Sylfaen" w:hAnsi="Sylfaen" w:cs="Sylfaen"/>
          <w:b/>
          <w:bCs/>
          <w:i/>
          <w:iCs/>
          <w:sz w:val="24"/>
          <w:szCs w:val="24"/>
          <w:lang w:val="hy-AM" w:eastAsia="ru-RU"/>
        </w:rPr>
        <w:t>Ծննդյան տարեթիվը՝</w:t>
      </w:r>
      <w:r w:rsidRPr="00FA725B">
        <w:rPr>
          <w:rFonts w:ascii="Sylfaen" w:hAnsi="Sylfaen" w:cs="Sylfaen"/>
          <w:sz w:val="24"/>
          <w:szCs w:val="24"/>
          <w:lang w:val="hy-AM" w:eastAsia="ru-RU"/>
        </w:rPr>
        <w:tab/>
      </w:r>
      <w:r w:rsidRPr="00FA725B">
        <w:rPr>
          <w:rFonts w:ascii="Sylfaen" w:hAnsi="Sylfaen" w:cs="Sylfaen"/>
          <w:sz w:val="24"/>
          <w:szCs w:val="24"/>
          <w:lang w:val="hy-AM" w:eastAsia="ru-RU"/>
        </w:rPr>
        <w:tab/>
      </w:r>
      <w:r w:rsidRPr="00FA725B">
        <w:rPr>
          <w:rFonts w:ascii="Sylfaen" w:hAnsi="Sylfaen" w:cs="Sylfaen"/>
          <w:sz w:val="24"/>
          <w:szCs w:val="24"/>
          <w:lang w:val="hy-AM" w:eastAsia="ru-RU"/>
        </w:rPr>
        <w:tab/>
      </w:r>
      <w:r w:rsidR="00AB4F0E">
        <w:rPr>
          <w:rFonts w:ascii="Sylfaen" w:hAnsi="Sylfaen"/>
          <w:color w:val="000000"/>
          <w:sz w:val="24"/>
          <w:lang w:val="hy-AM"/>
        </w:rPr>
        <w:t>11.</w:t>
      </w:r>
      <w:r w:rsidR="00E931BD" w:rsidRPr="00AB4F0E">
        <w:rPr>
          <w:rFonts w:ascii="Sylfaen" w:hAnsi="Sylfaen"/>
          <w:color w:val="000000"/>
          <w:sz w:val="24"/>
          <w:lang w:val="hy-AM"/>
        </w:rPr>
        <w:t>05</w:t>
      </w:r>
      <w:r w:rsidR="00AB4F0E">
        <w:rPr>
          <w:rFonts w:ascii="Sylfaen" w:hAnsi="Sylfaen"/>
          <w:color w:val="000000"/>
          <w:sz w:val="24"/>
        </w:rPr>
        <w:t>.</w:t>
      </w:r>
      <w:r w:rsidRPr="00AB4F0E">
        <w:rPr>
          <w:rFonts w:ascii="Sylfaen" w:hAnsi="Sylfaen"/>
          <w:color w:val="000000"/>
          <w:sz w:val="24"/>
          <w:lang w:val="hy-AM"/>
        </w:rPr>
        <w:t>199</w:t>
      </w:r>
      <w:r w:rsidR="00E931BD" w:rsidRPr="00AB4F0E">
        <w:rPr>
          <w:rFonts w:ascii="Sylfaen" w:hAnsi="Sylfaen"/>
          <w:color w:val="000000"/>
          <w:sz w:val="24"/>
          <w:lang w:val="hy-AM"/>
        </w:rPr>
        <w:t>6</w:t>
      </w:r>
      <w:r w:rsidR="00AB4F0E">
        <w:rPr>
          <w:rFonts w:ascii="Sylfaen" w:hAnsi="Sylfaen"/>
          <w:color w:val="000000"/>
          <w:sz w:val="24"/>
        </w:rPr>
        <w:t xml:space="preserve"> </w:t>
      </w:r>
      <w:r w:rsidRPr="00AB4F0E">
        <w:rPr>
          <w:rFonts w:ascii="Sylfaen" w:hAnsi="Sylfaen"/>
          <w:color w:val="000000"/>
          <w:sz w:val="24"/>
          <w:lang w:val="hy-AM"/>
        </w:rPr>
        <w:t>թ.</w:t>
      </w:r>
    </w:p>
    <w:p w14:paraId="21610814" w14:textId="77777777" w:rsidR="00947821" w:rsidRPr="00FA725B" w:rsidRDefault="00947821" w:rsidP="00947821">
      <w:pPr>
        <w:autoSpaceDE w:val="0"/>
        <w:autoSpaceDN w:val="0"/>
        <w:adjustRightInd w:val="0"/>
        <w:spacing w:line="360" w:lineRule="auto"/>
        <w:ind w:firstLine="720"/>
        <w:rPr>
          <w:rFonts w:ascii="Sylfaen" w:hAnsi="Sylfaen" w:cs="Sylfaen"/>
          <w:sz w:val="24"/>
          <w:szCs w:val="24"/>
          <w:lang w:val="hy-AM" w:eastAsia="ru-RU"/>
        </w:rPr>
      </w:pPr>
    </w:p>
    <w:p w14:paraId="227FADBD" w14:textId="77777777" w:rsidR="00947821" w:rsidRPr="00FA725B" w:rsidRDefault="00947821" w:rsidP="00947821">
      <w:pPr>
        <w:autoSpaceDE w:val="0"/>
        <w:autoSpaceDN w:val="0"/>
        <w:adjustRightInd w:val="0"/>
        <w:spacing w:after="0" w:line="360" w:lineRule="auto"/>
        <w:ind w:firstLine="720"/>
        <w:rPr>
          <w:rFonts w:ascii="Sylfaen" w:hAnsi="Sylfaen" w:cs="Sylfaen"/>
          <w:sz w:val="24"/>
          <w:szCs w:val="24"/>
          <w:lang w:val="hy-AM" w:eastAsia="ru-RU"/>
        </w:rPr>
      </w:pPr>
      <w:r w:rsidRPr="00FA725B">
        <w:rPr>
          <w:rFonts w:ascii="Sylfaen" w:hAnsi="Sylfaen" w:cs="Sylfaen"/>
          <w:b/>
          <w:bCs/>
          <w:i/>
          <w:iCs/>
          <w:sz w:val="24"/>
          <w:szCs w:val="24"/>
          <w:lang w:val="hy-AM" w:eastAsia="ru-RU"/>
        </w:rPr>
        <w:t xml:space="preserve">Մինչ մագիստրոսական               </w:t>
      </w:r>
      <w:r w:rsidRPr="00FA725B">
        <w:rPr>
          <w:rFonts w:ascii="Sylfaen" w:hAnsi="Sylfaen" w:cs="Sylfaen"/>
          <w:b/>
          <w:bCs/>
          <w:sz w:val="24"/>
          <w:szCs w:val="24"/>
          <w:lang w:val="hy-AM" w:eastAsia="ru-RU"/>
        </w:rPr>
        <w:tab/>
      </w:r>
      <w:r w:rsidRPr="00FA725B">
        <w:rPr>
          <w:rFonts w:ascii="Sylfaen" w:hAnsi="Sylfaen" w:cs="Sylfaen"/>
          <w:sz w:val="24"/>
          <w:szCs w:val="24"/>
          <w:lang w:val="hy-AM" w:eastAsia="ru-RU"/>
        </w:rPr>
        <w:t xml:space="preserve"> </w:t>
      </w:r>
      <w:r w:rsidRPr="00FA725B">
        <w:rPr>
          <w:rFonts w:ascii="Sylfaen" w:hAnsi="Sylfaen" w:cs="Sylfaen"/>
          <w:sz w:val="24"/>
          <w:szCs w:val="24"/>
          <w:lang w:val="hy-AM" w:eastAsia="ru-RU"/>
        </w:rPr>
        <w:tab/>
        <w:t>Ճարտարագետ բակալավր</w:t>
      </w:r>
    </w:p>
    <w:p w14:paraId="1738EBEA" w14:textId="77777777" w:rsidR="00947821" w:rsidRPr="00FA725B" w:rsidRDefault="00947821" w:rsidP="00947821">
      <w:pPr>
        <w:autoSpaceDE w:val="0"/>
        <w:autoSpaceDN w:val="0"/>
        <w:adjustRightInd w:val="0"/>
        <w:spacing w:after="0" w:line="360" w:lineRule="auto"/>
        <w:ind w:firstLine="720"/>
        <w:rPr>
          <w:rFonts w:ascii="Sylfaen" w:hAnsi="Sylfaen" w:cs="Sylfaen"/>
          <w:b/>
          <w:bCs/>
          <w:i/>
          <w:iCs/>
          <w:sz w:val="24"/>
          <w:szCs w:val="24"/>
          <w:lang w:val="hy-AM" w:eastAsia="ru-RU"/>
        </w:rPr>
      </w:pPr>
      <w:r w:rsidRPr="00FA725B">
        <w:rPr>
          <w:rFonts w:ascii="Sylfaen" w:hAnsi="Sylfaen" w:cs="Sylfaen"/>
          <w:b/>
          <w:bCs/>
          <w:i/>
          <w:iCs/>
          <w:sz w:val="24"/>
          <w:szCs w:val="24"/>
          <w:lang w:val="hy-AM" w:eastAsia="ru-RU"/>
        </w:rPr>
        <w:t>որակավորումը՝</w:t>
      </w:r>
      <w:r w:rsidRPr="00FA725B">
        <w:rPr>
          <w:rFonts w:ascii="Sylfaen" w:hAnsi="Sylfaen" w:cs="Sylfaen"/>
          <w:b/>
          <w:bCs/>
          <w:i/>
          <w:iCs/>
          <w:sz w:val="24"/>
          <w:szCs w:val="24"/>
          <w:lang w:val="hy-AM" w:eastAsia="ru-RU"/>
        </w:rPr>
        <w:tab/>
      </w:r>
      <w:r w:rsidRPr="00FA725B">
        <w:rPr>
          <w:rFonts w:ascii="Sylfaen" w:hAnsi="Sylfaen" w:cs="Sylfaen"/>
          <w:sz w:val="24"/>
          <w:szCs w:val="24"/>
          <w:lang w:val="hy-AM" w:eastAsia="ru-RU"/>
        </w:rPr>
        <w:tab/>
        <w:t xml:space="preserve">      </w:t>
      </w:r>
      <w:r w:rsidRPr="00FA725B">
        <w:rPr>
          <w:rFonts w:ascii="Sylfaen" w:hAnsi="Sylfaen" w:cs="Sylfaen"/>
          <w:sz w:val="24"/>
          <w:szCs w:val="24"/>
          <w:lang w:val="hy-AM" w:eastAsia="ru-RU"/>
        </w:rPr>
        <w:tab/>
      </w:r>
    </w:p>
    <w:p w14:paraId="2A3B1CB7" w14:textId="69D6D298" w:rsidR="00947821" w:rsidRPr="00FA725B" w:rsidRDefault="00947821" w:rsidP="00947821">
      <w:pPr>
        <w:autoSpaceDE w:val="0"/>
        <w:autoSpaceDN w:val="0"/>
        <w:adjustRightInd w:val="0"/>
        <w:spacing w:line="360" w:lineRule="auto"/>
        <w:rPr>
          <w:rFonts w:ascii="Sylfaen" w:hAnsi="Sylfaen" w:cs="Sylfaen"/>
          <w:sz w:val="24"/>
          <w:szCs w:val="24"/>
          <w:lang w:val="hy-AM" w:eastAsia="ru-RU"/>
        </w:rPr>
      </w:pPr>
      <w:r w:rsidRPr="00FA725B">
        <w:rPr>
          <w:rFonts w:ascii="Sylfaen" w:hAnsi="Sylfaen" w:cs="Sylfaen"/>
          <w:sz w:val="24"/>
          <w:szCs w:val="24"/>
          <w:lang w:val="hy-AM" w:eastAsia="ru-RU"/>
        </w:rPr>
        <w:t xml:space="preserve">                                                     </w:t>
      </w:r>
    </w:p>
    <w:p w14:paraId="38C959E5" w14:textId="19D122E8" w:rsidR="00947821" w:rsidRPr="00FA725B" w:rsidRDefault="00947821" w:rsidP="00AB4F0E">
      <w:pPr>
        <w:autoSpaceDE w:val="0"/>
        <w:autoSpaceDN w:val="0"/>
        <w:adjustRightInd w:val="0"/>
        <w:spacing w:line="432" w:lineRule="atLeast"/>
        <w:ind w:left="5040" w:hanging="4320"/>
        <w:rPr>
          <w:rFonts w:ascii="Sylfaen" w:hAnsi="Sylfaen" w:cs="Sylfaen"/>
          <w:color w:val="FF0000"/>
          <w:sz w:val="24"/>
          <w:szCs w:val="24"/>
          <w:lang w:val="hy-AM" w:eastAsia="ru-RU"/>
        </w:rPr>
      </w:pPr>
      <w:r w:rsidRPr="00FA725B">
        <w:rPr>
          <w:rFonts w:ascii="Sylfaen" w:hAnsi="Sylfaen" w:cs="Sylfaen"/>
          <w:b/>
          <w:bCs/>
          <w:i/>
          <w:iCs/>
          <w:sz w:val="24"/>
          <w:szCs w:val="24"/>
          <w:lang w:val="hy-AM" w:eastAsia="ru-RU"/>
        </w:rPr>
        <w:t xml:space="preserve">Մասնագիտությունը՝    </w:t>
      </w:r>
      <w:r w:rsidRPr="00FA725B">
        <w:rPr>
          <w:rFonts w:ascii="Sylfaen" w:hAnsi="Sylfaen" w:cs="Sylfaen"/>
          <w:sz w:val="24"/>
          <w:szCs w:val="24"/>
          <w:lang w:val="hy-AM" w:eastAsia="ru-RU"/>
        </w:rPr>
        <w:t xml:space="preserve">          </w:t>
      </w:r>
      <w:r w:rsidR="00AB4F0E">
        <w:rPr>
          <w:rFonts w:ascii="Sylfaen" w:hAnsi="Sylfaen" w:cs="Sylfaen"/>
          <w:sz w:val="24"/>
          <w:szCs w:val="24"/>
          <w:lang w:val="hy-AM" w:eastAsia="ru-RU"/>
        </w:rPr>
        <w:tab/>
        <w:t xml:space="preserve"> </w:t>
      </w:r>
      <w:r w:rsidRPr="00AB4F0E">
        <w:rPr>
          <w:rFonts w:ascii="Sylfaen" w:hAnsi="Sylfaen"/>
          <w:color w:val="000000"/>
          <w:sz w:val="24"/>
          <w:lang w:val="hy-AM"/>
        </w:rPr>
        <w:t>« Ինֆորմատիկա և հաշվողական տեխնիկա»</w:t>
      </w:r>
    </w:p>
    <w:p w14:paraId="1CE900E7" w14:textId="77777777" w:rsidR="00947821" w:rsidRPr="00FA725B" w:rsidRDefault="00947821" w:rsidP="00AB4F0E">
      <w:pPr>
        <w:autoSpaceDE w:val="0"/>
        <w:autoSpaceDN w:val="0"/>
        <w:adjustRightInd w:val="0"/>
        <w:spacing w:line="432" w:lineRule="atLeast"/>
        <w:rPr>
          <w:rFonts w:ascii="Sylfaen" w:hAnsi="Sylfaen" w:cs="Sylfaen"/>
          <w:b/>
          <w:bCs/>
          <w:i/>
          <w:iCs/>
          <w:sz w:val="24"/>
          <w:szCs w:val="24"/>
          <w:lang w:val="hy-AM" w:eastAsia="ru-RU"/>
        </w:rPr>
      </w:pPr>
    </w:p>
    <w:p w14:paraId="31D4651A" w14:textId="77777777" w:rsidR="00947821" w:rsidRPr="00FA725B" w:rsidRDefault="00947821" w:rsidP="00947821">
      <w:pPr>
        <w:autoSpaceDE w:val="0"/>
        <w:autoSpaceDN w:val="0"/>
        <w:adjustRightInd w:val="0"/>
        <w:spacing w:line="432" w:lineRule="atLeast"/>
        <w:ind w:firstLine="720"/>
        <w:rPr>
          <w:rFonts w:ascii="Sylfaen" w:hAnsi="Sylfaen" w:cs="Sylfaen"/>
          <w:b/>
          <w:bCs/>
          <w:i/>
          <w:iCs/>
          <w:sz w:val="24"/>
          <w:szCs w:val="24"/>
          <w:lang w:val="hy-AM" w:eastAsia="ru-RU"/>
        </w:rPr>
      </w:pPr>
      <w:r w:rsidRPr="00FA725B">
        <w:rPr>
          <w:rFonts w:ascii="Sylfaen" w:hAnsi="Sylfaen" w:cs="Sylfaen"/>
          <w:b/>
          <w:bCs/>
          <w:i/>
          <w:iCs/>
          <w:sz w:val="24"/>
          <w:szCs w:val="24"/>
          <w:lang w:val="hy-AM" w:eastAsia="ru-RU"/>
        </w:rPr>
        <w:t>Հրատարակված</w:t>
      </w:r>
    </w:p>
    <w:p w14:paraId="3C375F5A" w14:textId="77777777" w:rsidR="00947821" w:rsidRPr="00FA725B" w:rsidRDefault="00947821" w:rsidP="00947821">
      <w:pPr>
        <w:autoSpaceDE w:val="0"/>
        <w:autoSpaceDN w:val="0"/>
        <w:adjustRightInd w:val="0"/>
        <w:spacing w:line="360" w:lineRule="auto"/>
        <w:ind w:firstLine="720"/>
        <w:rPr>
          <w:rFonts w:ascii="Sylfaen" w:hAnsi="Sylfaen" w:cs="Sylfaen"/>
          <w:b/>
          <w:bCs/>
          <w:i/>
          <w:iCs/>
          <w:sz w:val="24"/>
          <w:szCs w:val="24"/>
          <w:lang w:val="hy-AM" w:eastAsia="ru-RU"/>
        </w:rPr>
      </w:pPr>
      <w:r w:rsidRPr="00FA725B">
        <w:rPr>
          <w:rFonts w:ascii="Sylfaen" w:hAnsi="Sylfaen" w:cs="Sylfaen"/>
          <w:b/>
          <w:bCs/>
          <w:i/>
          <w:iCs/>
          <w:sz w:val="24"/>
          <w:szCs w:val="24"/>
          <w:lang w:val="hy-AM" w:eastAsia="ru-RU"/>
        </w:rPr>
        <w:t>աշխատանքներ`                                 ---</w:t>
      </w:r>
      <w:r w:rsidRPr="00FA725B">
        <w:rPr>
          <w:rFonts w:ascii="Sylfaen" w:hAnsi="Sylfaen" w:cs="Sylfaen"/>
          <w:sz w:val="24"/>
          <w:szCs w:val="24"/>
          <w:lang w:val="hy-AM" w:eastAsia="ru-RU"/>
        </w:rPr>
        <w:tab/>
      </w:r>
      <w:r w:rsidRPr="00FA725B">
        <w:rPr>
          <w:rFonts w:ascii="Sylfaen" w:hAnsi="Sylfaen" w:cs="Sylfaen"/>
          <w:sz w:val="24"/>
          <w:szCs w:val="24"/>
          <w:lang w:val="hy-AM" w:eastAsia="ru-RU"/>
        </w:rPr>
        <w:tab/>
      </w:r>
      <w:r w:rsidRPr="00FA725B">
        <w:rPr>
          <w:rFonts w:ascii="Sylfaen" w:hAnsi="Sylfaen" w:cs="Sylfaen"/>
          <w:sz w:val="24"/>
          <w:szCs w:val="24"/>
          <w:lang w:val="hy-AM" w:eastAsia="ru-RU"/>
        </w:rPr>
        <w:tab/>
        <w:t xml:space="preserve">                                                      </w:t>
      </w:r>
    </w:p>
    <w:p w14:paraId="3351CF6C" w14:textId="77777777" w:rsidR="00947821" w:rsidRPr="00FA725B" w:rsidRDefault="00947821" w:rsidP="00947821">
      <w:pPr>
        <w:autoSpaceDE w:val="0"/>
        <w:autoSpaceDN w:val="0"/>
        <w:adjustRightInd w:val="0"/>
        <w:spacing w:line="360" w:lineRule="auto"/>
        <w:jc w:val="center"/>
        <w:rPr>
          <w:rFonts w:ascii="Sylfaen" w:hAnsi="Sylfaen" w:cs="Sylfaen"/>
          <w:b/>
          <w:bCs/>
          <w:sz w:val="28"/>
          <w:szCs w:val="28"/>
          <w:lang w:val="hy-AM" w:eastAsia="ru-RU"/>
        </w:rPr>
      </w:pPr>
    </w:p>
    <w:p w14:paraId="648F1FE6" w14:textId="77777777" w:rsidR="00947821" w:rsidRPr="00FA725B" w:rsidRDefault="00947821" w:rsidP="00947821">
      <w:pPr>
        <w:rPr>
          <w:rFonts w:ascii="Sylfaen" w:hAnsi="Sylfaen" w:cs="Sylfaen"/>
          <w:b/>
          <w:bCs/>
          <w:sz w:val="28"/>
          <w:szCs w:val="28"/>
          <w:lang w:val="hy-AM" w:eastAsia="ru-RU"/>
        </w:rPr>
      </w:pPr>
      <w:r w:rsidRPr="00FA725B">
        <w:rPr>
          <w:rFonts w:ascii="Sylfaen" w:hAnsi="Sylfaen" w:cs="Sylfaen"/>
          <w:b/>
          <w:bCs/>
          <w:sz w:val="28"/>
          <w:szCs w:val="28"/>
          <w:lang w:val="hy-AM" w:eastAsia="ru-RU"/>
        </w:rPr>
        <w:br w:type="page"/>
      </w:r>
    </w:p>
    <w:p w14:paraId="61C7A733" w14:textId="77777777" w:rsidR="00947821" w:rsidRPr="006776F2" w:rsidRDefault="00947821" w:rsidP="006776F2">
      <w:pPr>
        <w:pStyle w:val="a1"/>
        <w:jc w:val="center"/>
        <w:rPr>
          <w:b/>
        </w:rPr>
      </w:pPr>
      <w:bookmarkStart w:id="2" w:name="_Toc103158579"/>
      <w:bookmarkStart w:id="3" w:name="_Toc103161242"/>
      <w:r w:rsidRPr="006776F2">
        <w:rPr>
          <w:b/>
        </w:rPr>
        <w:lastRenderedPageBreak/>
        <w:t>ՀԱՄԱՌՈՏԱԳԻՐ</w:t>
      </w:r>
      <w:bookmarkEnd w:id="2"/>
      <w:bookmarkEnd w:id="3"/>
    </w:p>
    <w:p w14:paraId="436637E7" w14:textId="2C1FB621" w:rsidR="00947821" w:rsidRPr="00CA0B90" w:rsidRDefault="00947821" w:rsidP="00947821">
      <w:pPr>
        <w:pStyle w:val="NormalWeb"/>
        <w:spacing w:after="0" w:afterAutospacing="0"/>
        <w:jc w:val="center"/>
        <w:rPr>
          <w:rFonts w:ascii="Sylfaen" w:hAnsi="Sylfaen"/>
          <w:lang w:val="hy-AM"/>
        </w:rPr>
      </w:pPr>
      <w:r w:rsidRPr="00CA0B90">
        <w:rPr>
          <w:rFonts w:ascii="Sylfaen" w:hAnsi="Sylfaen"/>
          <w:b/>
          <w:bCs/>
          <w:i/>
          <w:iCs/>
          <w:color w:val="000000"/>
          <w:lang w:val="hy-AM"/>
        </w:rPr>
        <w:t>Թեմա`</w:t>
      </w:r>
      <w:r w:rsidRPr="00CA0B90">
        <w:rPr>
          <w:rFonts w:ascii="Sylfaen" w:hAnsi="Sylfaen"/>
          <w:b/>
          <w:bCs/>
          <w:color w:val="000000"/>
          <w:lang w:val="hy-AM"/>
        </w:rPr>
        <w:t xml:space="preserve"> «</w:t>
      </w:r>
      <w:r w:rsidR="00E931BD" w:rsidRPr="00E931BD">
        <w:rPr>
          <w:rFonts w:ascii="Sylfaen" w:eastAsia="Sylfaen" w:hAnsi="Sylfaen" w:cs="Sylfaen"/>
          <w:b/>
          <w:bCs/>
          <w:szCs w:val="28"/>
        </w:rPr>
        <w:t>Միկրոկոնտրոլերի հենքով հրամանների կոնվեյերային ճարտարապետության մշակումը և իրագործումը</w:t>
      </w:r>
      <w:r w:rsidRPr="00CA0B90">
        <w:rPr>
          <w:rFonts w:ascii="Sylfaen" w:hAnsi="Sylfaen"/>
          <w:b/>
          <w:bCs/>
          <w:color w:val="000000"/>
          <w:lang w:val="hy-AM"/>
        </w:rPr>
        <w:t>»</w:t>
      </w:r>
    </w:p>
    <w:p w14:paraId="437B73BB" w14:textId="77777777" w:rsidR="00947821" w:rsidRPr="00CA0B90" w:rsidRDefault="00947821" w:rsidP="00947821">
      <w:pPr>
        <w:pStyle w:val="NormalWeb"/>
        <w:spacing w:after="0" w:afterAutospacing="0"/>
        <w:jc w:val="center"/>
        <w:rPr>
          <w:rFonts w:ascii="Sylfaen" w:hAnsi="Sylfaen"/>
          <w:b/>
          <w:bCs/>
          <w:color w:val="000000"/>
          <w:lang w:val="hy-AM"/>
        </w:rPr>
      </w:pPr>
    </w:p>
    <w:p w14:paraId="7213AC77" w14:textId="034466AC" w:rsidR="00947821" w:rsidRPr="00C21442" w:rsidRDefault="00EE2CED" w:rsidP="00947821">
      <w:pPr>
        <w:spacing w:line="360" w:lineRule="auto"/>
        <w:jc w:val="both"/>
        <w:rPr>
          <w:rFonts w:ascii="Sylfaen" w:eastAsia="Tahoma" w:hAnsi="Sylfaen" w:cs="Tahoma"/>
          <w:sz w:val="24"/>
          <w:szCs w:val="24"/>
          <w:lang w:val="hy-AM"/>
        </w:rPr>
      </w:pPr>
      <w:r>
        <w:rPr>
          <w:rFonts w:ascii="Sylfaen" w:eastAsia="Tahoma" w:hAnsi="Sylfaen" w:cs="Tahoma"/>
          <w:sz w:val="24"/>
          <w:szCs w:val="24"/>
        </w:rPr>
        <w:t xml:space="preserve">IoT </w:t>
      </w:r>
      <w:r>
        <w:rPr>
          <w:rFonts w:ascii="Sylfaen" w:eastAsia="Tahoma" w:hAnsi="Sylfaen" w:cs="Tahoma"/>
          <w:sz w:val="24"/>
          <w:szCs w:val="24"/>
          <w:lang w:val="hy-AM"/>
        </w:rPr>
        <w:t xml:space="preserve">համակարգերի արագ տարածումը, ինտեգրումը շատ ոլորտներում կասկած չի հարուցում որ դրանք դեռևս իրենց կարևորության գագաթնակետին չեն հասել։ Այս համատեքստում կարևոր է նկատել, որ </w:t>
      </w:r>
      <w:r>
        <w:rPr>
          <w:rFonts w:ascii="Sylfaen" w:eastAsia="Tahoma" w:hAnsi="Sylfaen" w:cs="Tahoma"/>
          <w:sz w:val="24"/>
          <w:szCs w:val="24"/>
        </w:rPr>
        <w:t xml:space="preserve">IoT </w:t>
      </w:r>
      <w:r>
        <w:rPr>
          <w:rFonts w:ascii="Sylfaen" w:eastAsia="Tahoma" w:hAnsi="Sylfaen" w:cs="Tahoma"/>
          <w:sz w:val="24"/>
          <w:szCs w:val="24"/>
          <w:lang w:val="hy-AM"/>
        </w:rPr>
        <w:t xml:space="preserve">համակարգերը պետք է </w:t>
      </w:r>
      <w:r w:rsidR="00E35D90">
        <w:rPr>
          <w:rFonts w:ascii="Sylfaen" w:eastAsia="Tahoma" w:hAnsi="Sylfaen" w:cs="Tahoma"/>
          <w:sz w:val="24"/>
          <w:szCs w:val="24"/>
          <w:lang w:val="hy-AM"/>
        </w:rPr>
        <w:t xml:space="preserve">ունենան տվյալների հետ աշխատանքի բարձր հաճախականություն սակայն միարժամանակ պահպանեն տվյալների ամբողջականությունը այդ տվյալների ստեղծման աղբյուրից մինչև նպատակակետ։ Վերջին </w:t>
      </w:r>
      <w:r w:rsidR="00C21442">
        <w:rPr>
          <w:rFonts w:ascii="Sylfaen" w:eastAsia="Tahoma" w:hAnsi="Sylfaen" w:cs="Tahoma"/>
          <w:sz w:val="24"/>
          <w:szCs w:val="24"/>
          <w:lang w:val="hy-AM"/>
        </w:rPr>
        <w:t>նպատակը</w:t>
      </w:r>
      <w:r w:rsidR="00E35D90">
        <w:rPr>
          <w:rFonts w:ascii="Sylfaen" w:eastAsia="Tahoma" w:hAnsi="Sylfaen" w:cs="Tahoma"/>
          <w:sz w:val="24"/>
          <w:szCs w:val="24"/>
          <w:lang w:val="hy-AM"/>
        </w:rPr>
        <w:t xml:space="preserve">, այն է տվյալների ամբողջականությունը պահպանելը, </w:t>
      </w:r>
      <w:r w:rsidR="00C21442">
        <w:rPr>
          <w:rFonts w:ascii="Sylfaen" w:eastAsia="Tahoma" w:hAnsi="Sylfaen" w:cs="Tahoma"/>
          <w:sz w:val="24"/>
          <w:szCs w:val="24"/>
        </w:rPr>
        <w:t xml:space="preserve">IoT </w:t>
      </w:r>
      <w:r w:rsidR="00C21442">
        <w:rPr>
          <w:rFonts w:ascii="Sylfaen" w:eastAsia="Tahoma" w:hAnsi="Sylfaen" w:cs="Tahoma"/>
          <w:sz w:val="24"/>
          <w:szCs w:val="24"/>
          <w:lang w:val="hy-AM"/>
        </w:rPr>
        <w:t xml:space="preserve">համակարգում միկրոկոնտրոլերների աշխատանքով </w:t>
      </w:r>
      <w:r w:rsidR="00E35D90">
        <w:rPr>
          <w:rFonts w:ascii="Sylfaen" w:eastAsia="Tahoma" w:hAnsi="Sylfaen" w:cs="Tahoma"/>
          <w:sz w:val="24"/>
          <w:szCs w:val="24"/>
          <w:lang w:val="hy-AM"/>
        </w:rPr>
        <w:t>ծանրաբեռնվածության հետ</w:t>
      </w:r>
      <w:r w:rsidR="00C21442">
        <w:rPr>
          <w:rFonts w:ascii="Sylfaen" w:eastAsia="Tahoma" w:hAnsi="Sylfaen" w:cs="Tahoma"/>
          <w:sz w:val="24"/>
          <w:szCs w:val="24"/>
          <w:lang w:val="hy-AM"/>
        </w:rPr>
        <w:t xml:space="preserve"> պայմանավորված </w:t>
      </w:r>
      <w:r w:rsidR="00E35D90">
        <w:rPr>
          <w:rFonts w:ascii="Sylfaen" w:eastAsia="Tahoma" w:hAnsi="Sylfaen" w:cs="Tahoma"/>
          <w:sz w:val="24"/>
          <w:szCs w:val="24"/>
          <w:lang w:val="hy-AM"/>
        </w:rPr>
        <w:t xml:space="preserve">հանդիպում է </w:t>
      </w:r>
      <w:r w:rsidR="00C21442">
        <w:rPr>
          <w:rFonts w:ascii="Sylfaen" w:eastAsia="Tahoma" w:hAnsi="Sylfaen" w:cs="Tahoma"/>
          <w:sz w:val="24"/>
          <w:szCs w:val="24"/>
          <w:lang w:val="hy-AM"/>
        </w:rPr>
        <w:t xml:space="preserve">խնդիրների։ </w:t>
      </w:r>
      <w:r w:rsidR="00C21442">
        <w:rPr>
          <w:rFonts w:ascii="Sylfaen" w:eastAsia="Tahoma" w:hAnsi="Sylfaen" w:cs="Tahoma"/>
          <w:sz w:val="24"/>
          <w:szCs w:val="24"/>
        </w:rPr>
        <w:t xml:space="preserve">IoT </w:t>
      </w:r>
      <w:r w:rsidR="00C21442">
        <w:rPr>
          <w:rFonts w:ascii="Sylfaen" w:eastAsia="Tahoma" w:hAnsi="Sylfaen" w:cs="Tahoma"/>
          <w:sz w:val="24"/>
          <w:szCs w:val="24"/>
          <w:lang w:val="hy-AM"/>
        </w:rPr>
        <w:t xml:space="preserve">համակարգում տարբեր սարքերի համատեղ աշխատանքը ասինխրոնություն է ստեղծում, որը իր հետ բերում է մի շարք խնդիրների, ինչպիսիք են տվյալների տարընթերցումը, ընդհանուր համակարգի արագագործության անկումը և այլն։ Այս աշխատանքում կուսումնասիրենք և կիրականացնենք կոնվերային ճարտարապետությամբ հրամանների կատարում, որը կլուծի համակարգում կարևոր օղակների միջև սինխրոնիզացիայի և տվյալների տարընթերցման հետ կապված խնդիրները։ </w:t>
      </w:r>
    </w:p>
    <w:p w14:paraId="4A88C41E" w14:textId="46E2E5F2" w:rsidR="00947821" w:rsidRPr="007F623C" w:rsidRDefault="00947821" w:rsidP="007F623C">
      <w:pPr>
        <w:spacing w:line="360" w:lineRule="auto"/>
        <w:ind w:firstLine="720"/>
        <w:jc w:val="both"/>
        <w:rPr>
          <w:rFonts w:ascii="Sylfaen" w:hAnsi="Sylfaen"/>
          <w:i/>
          <w:iCs/>
          <w:sz w:val="24"/>
          <w:szCs w:val="24"/>
          <w:lang w:val="hy-AM"/>
        </w:rPr>
      </w:pPr>
      <w:r w:rsidRPr="00CA0B90">
        <w:rPr>
          <w:rFonts w:ascii="Sylfaen" w:hAnsi="Sylfaen" w:cs="Arial"/>
          <w:b/>
          <w:bCs/>
          <w:i/>
          <w:iCs/>
          <w:color w:val="000000"/>
          <w:sz w:val="24"/>
          <w:szCs w:val="24"/>
          <w:lang w:val="hy-AM"/>
        </w:rPr>
        <w:t xml:space="preserve">Առանցքային </w:t>
      </w:r>
      <w:r w:rsidR="00C21442">
        <w:rPr>
          <w:rFonts w:ascii="Sylfaen" w:hAnsi="Sylfaen" w:cs="Arial"/>
          <w:b/>
          <w:bCs/>
          <w:i/>
          <w:iCs/>
          <w:color w:val="000000"/>
          <w:sz w:val="24"/>
          <w:szCs w:val="24"/>
          <w:lang w:val="hy-AM"/>
        </w:rPr>
        <w:t xml:space="preserve">բառեր։ </w:t>
      </w:r>
      <w:r w:rsidR="00C21442">
        <w:rPr>
          <w:rFonts w:ascii="Sylfaen" w:hAnsi="Sylfaen" w:cs="Arial"/>
          <w:b/>
          <w:bCs/>
          <w:i/>
          <w:iCs/>
          <w:color w:val="000000"/>
          <w:sz w:val="24"/>
          <w:szCs w:val="24"/>
        </w:rPr>
        <w:t xml:space="preserve">IoT, </w:t>
      </w:r>
      <w:r w:rsidR="00C21442">
        <w:rPr>
          <w:rFonts w:ascii="Sylfaen" w:hAnsi="Sylfaen" w:cs="Arial"/>
          <w:b/>
          <w:bCs/>
          <w:i/>
          <w:iCs/>
          <w:color w:val="000000"/>
          <w:sz w:val="24"/>
          <w:szCs w:val="24"/>
          <w:lang w:val="hy-AM"/>
        </w:rPr>
        <w:t xml:space="preserve">միկրոկոնտրոլեր, </w:t>
      </w:r>
      <w:r w:rsidR="008375F1">
        <w:rPr>
          <w:rFonts w:ascii="Sylfaen" w:hAnsi="Sylfaen" w:cs="Arial"/>
          <w:b/>
          <w:bCs/>
          <w:i/>
          <w:iCs/>
          <w:color w:val="000000"/>
          <w:sz w:val="24"/>
          <w:szCs w:val="24"/>
          <w:lang w:val="hy-AM"/>
        </w:rPr>
        <w:t xml:space="preserve">սենսոր, </w:t>
      </w:r>
      <w:r w:rsidR="00C21442">
        <w:rPr>
          <w:rFonts w:ascii="Sylfaen" w:hAnsi="Sylfaen" w:cs="Arial"/>
          <w:b/>
          <w:bCs/>
          <w:i/>
          <w:iCs/>
          <w:color w:val="000000"/>
          <w:sz w:val="24"/>
          <w:szCs w:val="24"/>
          <w:lang w:val="hy-AM"/>
        </w:rPr>
        <w:t>կոնվերացում</w:t>
      </w:r>
      <w:r w:rsidRPr="00AA3976">
        <w:rPr>
          <w:rFonts w:ascii="Sylfaen" w:eastAsia="Times New Roman" w:hAnsi="Sylfaen" w:cs="Segoe UI Historic"/>
          <w:b/>
          <w:bCs/>
          <w:color w:val="FFFFFF" w:themeColor="background1"/>
          <w:sz w:val="24"/>
          <w:szCs w:val="24"/>
        </w:rPr>
        <w:t>m building tools investigation and mobile cross-platform creation</w:t>
      </w:r>
      <w:r w:rsidRPr="00AA3976">
        <w:rPr>
          <w:rFonts w:ascii="Sylfaen" w:eastAsia="Times New Roman" w:hAnsi="Sylfaen" w:cs="Segoe UI Historic"/>
          <w:b/>
          <w:bCs/>
          <w:color w:val="FFFFFF" w:themeColor="background1"/>
          <w:sz w:val="24"/>
          <w:szCs w:val="24"/>
          <w:lang w:val="hy-AM"/>
        </w:rPr>
        <w:t>»</w:t>
      </w:r>
    </w:p>
    <w:p w14:paraId="7BD8895D" w14:textId="77777777" w:rsidR="00947821" w:rsidRPr="00AA3976" w:rsidRDefault="00947821" w:rsidP="00947821">
      <w:pPr>
        <w:rPr>
          <w:rFonts w:ascii="Sylfaen" w:eastAsia="Sylfaen" w:hAnsi="Sylfaen" w:cs="Sylfaen"/>
          <w:color w:val="FFFFFF" w:themeColor="background1"/>
          <w:sz w:val="24"/>
          <w:szCs w:val="24"/>
          <w:lang w:val="hy-AM"/>
        </w:rPr>
      </w:pPr>
    </w:p>
    <w:p w14:paraId="3D1AA627" w14:textId="77777777" w:rsidR="00947821" w:rsidRPr="00AA3976" w:rsidRDefault="00947821" w:rsidP="00947821">
      <w:pPr>
        <w:rPr>
          <w:rFonts w:ascii="Sylfaen" w:hAnsi="Sylfaen"/>
          <w:color w:val="FFFFFF" w:themeColor="background1"/>
          <w:sz w:val="24"/>
          <w:szCs w:val="24"/>
          <w:lang w:val="hy-AM"/>
        </w:rPr>
      </w:pPr>
      <w:r w:rsidRPr="00AA3976">
        <w:rPr>
          <w:rFonts w:ascii="Sylfaen" w:hAnsi="Sylfaen"/>
          <w:color w:val="FFFFFF" w:themeColor="background1"/>
          <w:sz w:val="24"/>
          <w:szCs w:val="24"/>
          <w:lang w:val="hy-AM"/>
        </w:rPr>
        <w:t xml:space="preserve">Learning platforms are very useful in the field of learning, they can help in everyday learning </w:t>
      </w:r>
      <w:r w:rsidRPr="00AA3976">
        <w:rPr>
          <w:rFonts w:ascii="Sylfaen" w:hAnsi="Sylfaen"/>
          <w:color w:val="FFFFFF" w:themeColor="background1"/>
          <w:sz w:val="24"/>
          <w:szCs w:val="24"/>
        </w:rPr>
        <w:t xml:space="preserve">and also </w:t>
      </w:r>
      <w:r w:rsidRPr="00AA3976">
        <w:rPr>
          <w:rFonts w:ascii="Sylfaen" w:hAnsi="Sylfaen"/>
          <w:color w:val="FFFFFF" w:themeColor="background1"/>
          <w:sz w:val="24"/>
          <w:szCs w:val="24"/>
          <w:lang w:val="hy-AM"/>
        </w:rPr>
        <w:t xml:space="preserve">in the case of distance learning. Today, distance learning is evolving rapidly. More and more educational organizations are introducing distance learning technologies into the education system. And the most preferred equipment for teaching at present are mobile phones. To do all this will need to use cloud services </w:t>
      </w:r>
      <w:r w:rsidRPr="00AA3976">
        <w:rPr>
          <w:rFonts w:ascii="Sylfaen" w:hAnsi="Sylfaen"/>
          <w:color w:val="FFFFFF" w:themeColor="background1"/>
          <w:sz w:val="24"/>
          <w:szCs w:val="24"/>
        </w:rPr>
        <w:t>and</w:t>
      </w:r>
      <w:r w:rsidRPr="00AA3976">
        <w:rPr>
          <w:rFonts w:ascii="Sylfaen" w:hAnsi="Sylfaen"/>
          <w:color w:val="FFFFFF" w:themeColor="background1"/>
          <w:sz w:val="24"/>
          <w:szCs w:val="24"/>
          <w:lang w:val="hy-AM"/>
        </w:rPr>
        <w:t xml:space="preserve"> databases. In the work we will study all the necessary technologies for development</w:t>
      </w:r>
      <w:r w:rsidRPr="00AA3976">
        <w:rPr>
          <w:rFonts w:ascii="Sylfaen" w:hAnsi="Sylfaen"/>
          <w:color w:val="FFFFFF" w:themeColor="background1"/>
          <w:sz w:val="24"/>
          <w:szCs w:val="24"/>
        </w:rPr>
        <w:t xml:space="preserve"> then</w:t>
      </w:r>
      <w:r w:rsidRPr="00AA3976">
        <w:rPr>
          <w:rFonts w:ascii="Sylfaen" w:hAnsi="Sylfaen"/>
          <w:color w:val="FFFFFF" w:themeColor="background1"/>
          <w:sz w:val="24"/>
          <w:szCs w:val="24"/>
          <w:lang w:val="hy-AM"/>
        </w:rPr>
        <w:t xml:space="preserve"> we will build a mobile cross-platform platform for them.</w:t>
      </w:r>
    </w:p>
    <w:p w14:paraId="4264F943" w14:textId="77777777" w:rsidR="00947821" w:rsidRPr="00AA3976" w:rsidRDefault="00947821" w:rsidP="00947821">
      <w:pPr>
        <w:jc w:val="center"/>
        <w:rPr>
          <w:rFonts w:ascii="Sylfaen" w:hAnsi="Sylfaen"/>
          <w:i/>
          <w:color w:val="FFFFFF" w:themeColor="background1"/>
          <w:sz w:val="24"/>
          <w:szCs w:val="24"/>
        </w:rPr>
      </w:pPr>
      <w:r w:rsidRPr="00AA3976">
        <w:rPr>
          <w:rFonts w:ascii="Sylfaen" w:hAnsi="Sylfaen"/>
          <w:b/>
          <w:i/>
          <w:color w:val="FFFFFF" w:themeColor="background1"/>
          <w:sz w:val="24"/>
          <w:szCs w:val="24"/>
          <w:lang w:val="hy-AM"/>
        </w:rPr>
        <w:lastRenderedPageBreak/>
        <w:t xml:space="preserve">Key Words: </w:t>
      </w:r>
      <w:r w:rsidRPr="00AA3976">
        <w:rPr>
          <w:rFonts w:ascii="Sylfaen" w:hAnsi="Sylfaen"/>
          <w:i/>
          <w:color w:val="FFFFFF" w:themeColor="background1"/>
          <w:sz w:val="24"/>
          <w:szCs w:val="24"/>
        </w:rPr>
        <w:t xml:space="preserve">Cloud, </w:t>
      </w:r>
      <w:r w:rsidRPr="00AA3976">
        <w:rPr>
          <w:rFonts w:ascii="Sylfaen" w:hAnsi="Sylfaen" w:cs="Arial"/>
          <w:i/>
          <w:iCs/>
          <w:color w:val="FFFFFF" w:themeColor="background1"/>
          <w:sz w:val="24"/>
          <w:szCs w:val="24"/>
        </w:rPr>
        <w:t>PaaS, SaaS</w:t>
      </w:r>
      <w:r w:rsidRPr="00AA3976">
        <w:rPr>
          <w:rFonts w:ascii="Sylfaen" w:hAnsi="Sylfaen"/>
          <w:i/>
          <w:color w:val="FFFFFF" w:themeColor="background1"/>
          <w:sz w:val="24"/>
          <w:szCs w:val="24"/>
        </w:rPr>
        <w:t>, API, Database, HTTP requests</w:t>
      </w:r>
    </w:p>
    <w:p w14:paraId="36BB6A0A" w14:textId="77777777" w:rsidR="00947821" w:rsidRDefault="00947821" w:rsidP="00947821">
      <w:pPr>
        <w:rPr>
          <w:rFonts w:ascii="Sylfaen" w:hAnsi="Sylfaen"/>
          <w:i/>
          <w:sz w:val="24"/>
          <w:szCs w:val="24"/>
        </w:rPr>
      </w:pPr>
      <w:r>
        <w:rPr>
          <w:rFonts w:ascii="Sylfaen" w:hAnsi="Sylfaen"/>
          <w:i/>
          <w:sz w:val="24"/>
          <w:szCs w:val="24"/>
        </w:rPr>
        <w:br w:type="page"/>
      </w:r>
    </w:p>
    <w:p w14:paraId="4EDFCE49" w14:textId="77777777" w:rsidR="00947821" w:rsidRDefault="00947821" w:rsidP="00947821">
      <w:pPr>
        <w:autoSpaceDE w:val="0"/>
        <w:autoSpaceDN w:val="0"/>
        <w:adjustRightInd w:val="0"/>
        <w:spacing w:line="360" w:lineRule="auto"/>
        <w:rPr>
          <w:rFonts w:ascii="Sylfaen" w:hAnsi="Sylfaen" w:cs="Sylfaen"/>
          <w:sz w:val="28"/>
          <w:szCs w:val="28"/>
          <w:lang w:val="hy-AM" w:eastAsia="ru-RU"/>
        </w:rPr>
      </w:pPr>
      <w:r>
        <w:rPr>
          <w:rFonts w:ascii="Sylfaen" w:hAnsi="Sylfaen" w:cs="Sylfaen"/>
          <w:sz w:val="28"/>
          <w:szCs w:val="28"/>
          <w:lang w:val="hy-AM" w:eastAsia="ru-RU"/>
        </w:rPr>
        <w:lastRenderedPageBreak/>
        <w:t xml:space="preserve">ՀԱՅԱՍՏԱՆԻ  ԱԶԳԱՅԻՆ   ՊՈԼԻՏԵԽՆԻԿԱԿԱՆ  ՀԱՄԱԼՍԱՐԱՆ  </w:t>
      </w:r>
    </w:p>
    <w:p w14:paraId="7AF99963" w14:textId="77777777" w:rsidR="00947821" w:rsidRDefault="00947821" w:rsidP="00947821">
      <w:pPr>
        <w:autoSpaceDE w:val="0"/>
        <w:autoSpaceDN w:val="0"/>
        <w:adjustRightInd w:val="0"/>
        <w:spacing w:after="120" w:line="360" w:lineRule="auto"/>
        <w:jc w:val="center"/>
        <w:rPr>
          <w:rFonts w:ascii="Sylfaen" w:hAnsi="Sylfaen" w:cs="Sylfaen"/>
          <w:sz w:val="24"/>
          <w:szCs w:val="24"/>
          <w:lang w:val="hy-AM" w:eastAsia="ru-RU"/>
        </w:rPr>
      </w:pPr>
      <w:r>
        <w:rPr>
          <w:rFonts w:ascii="Sylfaen" w:hAnsi="Sylfaen" w:cs="Sylfaen"/>
          <w:lang w:val="hy-AM" w:eastAsia="ru-RU"/>
        </w:rPr>
        <w:t>___________________________________</w:t>
      </w:r>
      <w:r>
        <w:rPr>
          <w:rFonts w:ascii="Sylfaen" w:hAnsi="Sylfaen" w:cs="Sylfaen"/>
          <w:sz w:val="28"/>
          <w:szCs w:val="28"/>
          <w:u w:val="single"/>
          <w:lang w:val="hy-AM" w:eastAsia="ru-RU"/>
        </w:rPr>
        <w:t>ՏՀՏէ</w:t>
      </w:r>
      <w:r>
        <w:rPr>
          <w:rFonts w:ascii="Sylfaen" w:hAnsi="Sylfaen" w:cs="Sylfaen"/>
          <w:u w:val="single"/>
          <w:lang w:val="hy-AM" w:eastAsia="ru-RU"/>
        </w:rPr>
        <w:t>_____________________________</w:t>
      </w:r>
      <w:r>
        <w:rPr>
          <w:rFonts w:ascii="Sylfaen" w:hAnsi="Sylfaen" w:cs="Sylfaen"/>
          <w:lang w:val="hy-AM" w:eastAsia="ru-RU"/>
        </w:rPr>
        <w:t xml:space="preserve"> </w:t>
      </w:r>
      <w:r>
        <w:rPr>
          <w:rFonts w:ascii="Sylfaen" w:hAnsi="Sylfaen" w:cs="Sylfaen"/>
          <w:sz w:val="24"/>
          <w:szCs w:val="24"/>
          <w:lang w:val="hy-AM" w:eastAsia="ru-RU"/>
        </w:rPr>
        <w:t>ԻՆՍՏԻՏՈՒՏ</w:t>
      </w:r>
    </w:p>
    <w:p w14:paraId="547E671F" w14:textId="77777777" w:rsidR="00947821" w:rsidRDefault="00947821" w:rsidP="00947821">
      <w:pPr>
        <w:autoSpaceDE w:val="0"/>
        <w:autoSpaceDN w:val="0"/>
        <w:adjustRightInd w:val="0"/>
        <w:spacing w:after="120" w:line="360" w:lineRule="auto"/>
        <w:jc w:val="center"/>
        <w:rPr>
          <w:rFonts w:ascii="Sylfaen" w:hAnsi="Sylfaen" w:cs="Sylfaen"/>
          <w:sz w:val="24"/>
          <w:szCs w:val="24"/>
          <w:lang w:val="hy-AM" w:eastAsia="ru-RU"/>
        </w:rPr>
      </w:pPr>
      <w:r>
        <w:rPr>
          <w:rFonts w:ascii="Sylfaen" w:hAnsi="Sylfaen" w:cs="Sylfaen"/>
          <w:sz w:val="24"/>
          <w:szCs w:val="24"/>
          <w:u w:val="single"/>
          <w:lang w:val="hy-AM" w:eastAsia="ru-RU"/>
        </w:rPr>
        <w:tab/>
      </w:r>
      <w:r>
        <w:rPr>
          <w:rFonts w:ascii="Sylfaen" w:hAnsi="Sylfaen" w:cs="Sylfaen"/>
          <w:sz w:val="24"/>
          <w:szCs w:val="24"/>
          <w:u w:val="single"/>
          <w:lang w:val="hy-AM" w:eastAsia="ru-RU"/>
        </w:rPr>
        <w:tab/>
      </w:r>
      <w:r w:rsidRPr="00407F37">
        <w:rPr>
          <w:rFonts w:ascii="Sylfaen" w:hAnsi="Sylfaen" w:cs="Sylfaen"/>
          <w:sz w:val="24"/>
          <w:szCs w:val="24"/>
          <w:u w:val="single"/>
          <w:lang w:val="hy-AM" w:eastAsia="ru-RU"/>
        </w:rPr>
        <w:t>Քոմփյութերային</w:t>
      </w:r>
      <w:r>
        <w:rPr>
          <w:rFonts w:ascii="Sylfaen" w:hAnsi="Sylfaen" w:cs="Sylfaen"/>
          <w:sz w:val="24"/>
          <w:szCs w:val="24"/>
          <w:u w:val="single"/>
          <w:lang w:val="hy-AM" w:eastAsia="ru-RU"/>
        </w:rPr>
        <w:t xml:space="preserve"> համակարգերի և ցանցերի</w:t>
      </w:r>
      <w:r>
        <w:rPr>
          <w:rFonts w:ascii="Sylfaen" w:hAnsi="Sylfaen" w:cs="Sylfaen"/>
          <w:sz w:val="24"/>
          <w:szCs w:val="24"/>
          <w:u w:val="single"/>
          <w:lang w:val="hy-AM" w:eastAsia="ru-RU"/>
        </w:rPr>
        <w:tab/>
        <w:t xml:space="preserve">  </w:t>
      </w:r>
      <w:r>
        <w:rPr>
          <w:rFonts w:ascii="Sylfaen" w:hAnsi="Sylfaen" w:cs="Sylfaen"/>
          <w:sz w:val="24"/>
          <w:szCs w:val="24"/>
          <w:u w:val="single"/>
          <w:lang w:val="hy-AM" w:eastAsia="ru-RU"/>
        </w:rPr>
        <w:tab/>
      </w:r>
      <w:r>
        <w:rPr>
          <w:rFonts w:ascii="Sylfaen" w:hAnsi="Sylfaen" w:cs="Sylfaen"/>
          <w:sz w:val="24"/>
          <w:szCs w:val="24"/>
          <w:lang w:val="hy-AM" w:eastAsia="ru-RU"/>
        </w:rPr>
        <w:t xml:space="preserve"> ԱՄԲԻՈՆ</w:t>
      </w:r>
    </w:p>
    <w:p w14:paraId="1046E95B" w14:textId="77777777" w:rsidR="00947821" w:rsidRDefault="00947821" w:rsidP="00947821">
      <w:pPr>
        <w:autoSpaceDE w:val="0"/>
        <w:autoSpaceDN w:val="0"/>
        <w:adjustRightInd w:val="0"/>
        <w:spacing w:after="120" w:line="360" w:lineRule="auto"/>
        <w:jc w:val="center"/>
        <w:rPr>
          <w:rFonts w:ascii="Sylfaen" w:hAnsi="Sylfaen" w:cs="Sylfaen"/>
          <w:sz w:val="24"/>
          <w:szCs w:val="24"/>
          <w:lang w:val="hy-AM" w:eastAsia="ru-RU"/>
        </w:rPr>
      </w:pPr>
      <w:r>
        <w:rPr>
          <w:rFonts w:ascii="Sylfaen" w:hAnsi="Sylfaen" w:cs="Sylfaen"/>
          <w:sz w:val="24"/>
          <w:szCs w:val="24"/>
          <w:lang w:val="hy-AM" w:eastAsia="ru-RU"/>
        </w:rPr>
        <w:t>Մասնագիտություն</w:t>
      </w:r>
      <w:r>
        <w:rPr>
          <w:rFonts w:ascii="Sylfaen" w:hAnsi="Sylfaen" w:cs="Sylfaen"/>
          <w:sz w:val="24"/>
          <w:szCs w:val="24"/>
          <w:u w:val="single"/>
          <w:lang w:val="hy-AM" w:eastAsia="ru-RU"/>
        </w:rPr>
        <w:t xml:space="preserve">          «Համակարգչային ճարտարագիտություն»     </w:t>
      </w:r>
      <w:r>
        <w:rPr>
          <w:rFonts w:ascii="Sylfaen" w:hAnsi="Sylfaen" w:cs="Sylfaen"/>
          <w:sz w:val="24"/>
          <w:szCs w:val="24"/>
          <w:lang w:val="hy-AM" w:eastAsia="ru-RU"/>
        </w:rPr>
        <w:t xml:space="preserve"> դասիչ </w:t>
      </w:r>
      <w:r>
        <w:rPr>
          <w:rFonts w:ascii="Sylfaen" w:hAnsi="Sylfaen" w:cs="Sylfaen"/>
          <w:sz w:val="24"/>
          <w:szCs w:val="24"/>
          <w:u w:val="single"/>
          <w:lang w:val="hy-AM" w:eastAsia="ru-RU"/>
        </w:rPr>
        <w:t>061103.00.7</w:t>
      </w:r>
      <w:r>
        <w:rPr>
          <w:rFonts w:ascii="Sylfaen" w:hAnsi="Sylfaen" w:cs="Sylfaen"/>
          <w:sz w:val="24"/>
          <w:szCs w:val="24"/>
          <w:lang w:val="hy-AM" w:eastAsia="ru-RU"/>
        </w:rPr>
        <w:t xml:space="preserve">       </w:t>
      </w:r>
    </w:p>
    <w:p w14:paraId="0B72FA6A" w14:textId="0C8EF2AA" w:rsidR="00947821" w:rsidRDefault="00947821" w:rsidP="00947821">
      <w:pPr>
        <w:tabs>
          <w:tab w:val="left" w:pos="4962"/>
        </w:tabs>
        <w:autoSpaceDE w:val="0"/>
        <w:autoSpaceDN w:val="0"/>
        <w:adjustRightInd w:val="0"/>
        <w:spacing w:line="360" w:lineRule="auto"/>
        <w:ind w:left="4820" w:hanging="4820"/>
        <w:rPr>
          <w:rFonts w:ascii="Sylfaen" w:hAnsi="Sylfaen"/>
          <w:u w:val="single"/>
          <w:lang w:val="hy-AM" w:eastAsia="ru-RU"/>
        </w:rPr>
      </w:pPr>
      <w:r>
        <w:rPr>
          <w:rFonts w:ascii="Sylfaen" w:hAnsi="Sylfaen" w:cs="Sylfaen"/>
          <w:lang w:val="hy-AM" w:eastAsia="ru-RU"/>
        </w:rPr>
        <w:t xml:space="preserve">Թիվ  </w:t>
      </w:r>
      <w:r w:rsidRPr="00A74037">
        <w:rPr>
          <w:rFonts w:ascii="Sylfaen" w:hAnsi="Sylfaen" w:cs="Sylfaen"/>
          <w:color w:val="000000" w:themeColor="text1"/>
          <w:u w:val="single"/>
          <w:lang w:val="hy-AM" w:eastAsia="ru-RU"/>
        </w:rPr>
        <w:t>ՄՏՏ</w:t>
      </w:r>
      <w:r w:rsidRPr="00AA3976">
        <w:rPr>
          <w:rFonts w:ascii="Sylfaen" w:hAnsi="Sylfaen" w:cs="Sylfaen"/>
          <w:color w:val="000000" w:themeColor="text1"/>
          <w:u w:val="single"/>
          <w:lang w:val="hy-AM" w:eastAsia="ru-RU"/>
        </w:rPr>
        <w:t>020</w:t>
      </w:r>
      <w:r w:rsidRPr="00A74037">
        <w:rPr>
          <w:rFonts w:ascii="Sylfaen" w:hAnsi="Sylfaen" w:cs="Sylfaen"/>
          <w:color w:val="000000" w:themeColor="text1"/>
          <w:u w:val="single"/>
          <w:lang w:val="hy-AM" w:eastAsia="ru-RU"/>
        </w:rPr>
        <w:t xml:space="preserve">  </w:t>
      </w:r>
      <w:r w:rsidRPr="00A74037">
        <w:rPr>
          <w:rFonts w:ascii="Sylfaen" w:hAnsi="Sylfaen" w:cs="Sylfaen"/>
          <w:color w:val="000000" w:themeColor="text1"/>
          <w:lang w:val="hy-AM" w:eastAsia="ru-RU"/>
        </w:rPr>
        <w:t xml:space="preserve"> </w:t>
      </w:r>
      <w:r>
        <w:rPr>
          <w:rFonts w:ascii="Sylfaen" w:hAnsi="Sylfaen" w:cs="Sylfaen"/>
          <w:lang w:val="hy-AM" w:eastAsia="ru-RU"/>
        </w:rPr>
        <w:t xml:space="preserve">ակադեմիական խմբի </w:t>
      </w:r>
      <w:r w:rsidRPr="00AA3976">
        <w:rPr>
          <w:rFonts w:ascii="Sylfaen" w:hAnsi="Sylfaen" w:cs="Sylfaen"/>
          <w:lang w:val="hy-AM" w:eastAsia="ru-RU"/>
        </w:rPr>
        <w:t>______</w:t>
      </w:r>
      <w:r w:rsidR="00E931BD">
        <w:rPr>
          <w:rFonts w:ascii="Sylfaen" w:hAnsi="Sylfaen" w:cs="Sylfaen"/>
          <w:u w:val="single"/>
          <w:lang w:val="hy-AM" w:eastAsia="ru-RU"/>
        </w:rPr>
        <w:t>Հակոբյան Արկադի Գագիկի</w:t>
      </w:r>
      <w:r>
        <w:rPr>
          <w:rFonts w:ascii="Sylfaen" w:hAnsi="Sylfaen" w:cs="Sylfaen"/>
          <w:u w:val="single"/>
          <w:lang w:val="hy-AM" w:eastAsia="ru-RU"/>
        </w:rPr>
        <w:t xml:space="preserve">                 </w:t>
      </w:r>
      <w:r w:rsidRPr="00AA3976">
        <w:rPr>
          <w:rFonts w:ascii="Sylfaen" w:hAnsi="Sylfaen" w:cs="Sylfaen"/>
          <w:u w:val="single"/>
          <w:lang w:val="hy-AM" w:eastAsia="ru-RU"/>
        </w:rPr>
        <w:t>____________</w:t>
      </w:r>
      <w:r>
        <w:rPr>
          <w:rFonts w:ascii="Sylfaen" w:hAnsi="Sylfaen" w:cs="Sylfaen"/>
          <w:u w:val="single"/>
          <w:lang w:val="hy-AM" w:eastAsia="ru-RU"/>
        </w:rPr>
        <w:t xml:space="preserve"> </w:t>
      </w:r>
      <w:r>
        <w:rPr>
          <w:rFonts w:ascii="Sylfaen" w:hAnsi="Sylfaen" w:cs="Sylfaen"/>
          <w:sz w:val="24"/>
          <w:szCs w:val="24"/>
          <w:vertAlign w:val="superscript"/>
          <w:lang w:val="hy-AM" w:eastAsia="ru-RU"/>
        </w:rPr>
        <w:t>(ուսանողի ազգանուն, անուն, հայրանուն)</w:t>
      </w:r>
    </w:p>
    <w:p w14:paraId="54FD6A61" w14:textId="77777777" w:rsidR="00947821" w:rsidRDefault="00947821" w:rsidP="00947821">
      <w:pPr>
        <w:autoSpaceDE w:val="0"/>
        <w:autoSpaceDN w:val="0"/>
        <w:adjustRightInd w:val="0"/>
        <w:spacing w:line="360" w:lineRule="auto"/>
        <w:jc w:val="center"/>
        <w:rPr>
          <w:rFonts w:ascii="Sylfaen" w:hAnsi="Sylfaen" w:cs="Sylfaen"/>
          <w:b/>
          <w:bCs/>
          <w:sz w:val="32"/>
          <w:szCs w:val="32"/>
          <w:lang w:val="hy-AM" w:eastAsia="ru-RU"/>
        </w:rPr>
      </w:pPr>
      <w:r>
        <w:rPr>
          <w:rFonts w:ascii="Sylfaen" w:hAnsi="Sylfaen" w:cs="Sylfaen"/>
          <w:b/>
          <w:bCs/>
          <w:sz w:val="32"/>
          <w:szCs w:val="32"/>
          <w:lang w:val="hy-AM" w:eastAsia="ru-RU"/>
        </w:rPr>
        <w:t>Մ Ա Գ Ի Ս Տ Ր Ո Ս Ա Կ Ա Ն  Թ Ե Զ Ի  Ա Ռ Ա Ջ Ա Դ Ր Ա Ն Ք</w:t>
      </w:r>
    </w:p>
    <w:p w14:paraId="18E6FC15" w14:textId="391D1C1E" w:rsidR="00947821" w:rsidRDefault="00947821" w:rsidP="00947821">
      <w:pPr>
        <w:autoSpaceDE w:val="0"/>
        <w:autoSpaceDN w:val="0"/>
        <w:adjustRightInd w:val="0"/>
        <w:spacing w:before="240" w:line="360" w:lineRule="auto"/>
        <w:ind w:right="-234" w:firstLine="284"/>
        <w:rPr>
          <w:rFonts w:ascii="Sylfaen" w:hAnsi="Sylfaen" w:cs="Sylfaen"/>
          <w:b/>
          <w:bCs/>
          <w:sz w:val="24"/>
          <w:szCs w:val="24"/>
          <w:u w:val="single"/>
          <w:lang w:val="hy-AM" w:eastAsia="ru-RU"/>
        </w:rPr>
      </w:pPr>
      <w:r>
        <w:rPr>
          <w:rFonts w:ascii="Sylfaen" w:hAnsi="Sylfaen" w:cs="Sylfaen"/>
          <w:i/>
          <w:iCs/>
          <w:sz w:val="24"/>
          <w:szCs w:val="24"/>
          <w:lang w:val="hy-AM" w:eastAsia="ru-RU"/>
        </w:rPr>
        <w:t>Աշխատանքի թեման</w:t>
      </w:r>
      <w:r w:rsidR="00E931BD" w:rsidRPr="00E931BD">
        <w:rPr>
          <w:rFonts w:ascii="Sylfaen" w:hAnsi="Sylfaen" w:cs="Sylfaen"/>
          <w:i/>
          <w:iCs/>
          <w:szCs w:val="24"/>
          <w:lang w:val="hy-AM" w:eastAsia="ru-RU"/>
        </w:rPr>
        <w:t>`</w:t>
      </w:r>
      <w:r w:rsidR="00E931BD" w:rsidRPr="00E931BD">
        <w:rPr>
          <w:rFonts w:ascii="Sylfaen" w:hAnsi="Sylfaen" w:cs="Sylfaen"/>
          <w:szCs w:val="24"/>
          <w:lang w:val="hy-AM" w:eastAsia="ru-RU"/>
        </w:rPr>
        <w:t xml:space="preserve"> «</w:t>
      </w:r>
      <w:r w:rsidR="00E931BD" w:rsidRPr="00E931BD">
        <w:rPr>
          <w:rFonts w:ascii="Sylfaen" w:eastAsia="Sylfaen" w:hAnsi="Sylfaen" w:cs="Sylfaen"/>
          <w:bCs/>
          <w:szCs w:val="28"/>
        </w:rPr>
        <w:t>Միկրոկոնտրոլերի հենքով հրամանների կոնվեյերային ճարտարապետության մշակումը և իրագործումը</w:t>
      </w:r>
      <w:r w:rsidR="00E931BD" w:rsidRPr="00E931BD">
        <w:rPr>
          <w:rFonts w:ascii="Sylfaen" w:hAnsi="Sylfaen" w:cs="Sylfaen"/>
          <w:szCs w:val="24"/>
          <w:lang w:val="hy-AM" w:eastAsia="ru-RU"/>
        </w:rPr>
        <w:t>»</w:t>
      </w:r>
    </w:p>
    <w:p w14:paraId="70617A3B" w14:textId="77777777" w:rsidR="00947821" w:rsidRPr="00A74037" w:rsidRDefault="00947821" w:rsidP="00947821">
      <w:pPr>
        <w:rPr>
          <w:rFonts w:ascii="Sylfaen" w:eastAsia="Times New Roman" w:hAnsi="Sylfaen"/>
          <w:color w:val="000000"/>
          <w:sz w:val="24"/>
          <w:szCs w:val="24"/>
          <w:lang w:val="hy-AM"/>
        </w:rPr>
      </w:pPr>
      <w:r>
        <w:rPr>
          <w:rFonts w:ascii="Sylfaen" w:hAnsi="Sylfaen" w:cs="Sylfaen"/>
          <w:i/>
          <w:iCs/>
          <w:sz w:val="24"/>
          <w:szCs w:val="24"/>
          <w:lang w:val="hy-AM" w:eastAsia="ru-RU"/>
        </w:rPr>
        <w:t xml:space="preserve">Առաջադրանքը հաստատված է՝ </w:t>
      </w:r>
      <w:r>
        <w:rPr>
          <w:rFonts w:ascii="Sylfaen" w:hAnsi="Sylfaen" w:cs="Sylfaen"/>
          <w:sz w:val="24"/>
          <w:szCs w:val="24"/>
          <w:lang w:val="hy-AM" w:eastAsia="ru-RU"/>
        </w:rPr>
        <w:t xml:space="preserve"> </w:t>
      </w:r>
      <w:r w:rsidRPr="00AA3976">
        <w:rPr>
          <w:rFonts w:ascii="Sylfaen" w:hAnsi="Sylfaen" w:cs="Sylfaen"/>
          <w:color w:val="000000" w:themeColor="text1"/>
          <w:sz w:val="24"/>
          <w:szCs w:val="24"/>
          <w:u w:val="single"/>
          <w:lang w:val="hy-AM" w:eastAsia="ru-RU"/>
        </w:rPr>
        <w:t>15.02.2021</w:t>
      </w:r>
      <w:r w:rsidRPr="00A74037">
        <w:rPr>
          <w:rFonts w:ascii="Sylfaen" w:hAnsi="Sylfaen" w:cs="Sylfaen"/>
          <w:color w:val="000000" w:themeColor="text1"/>
          <w:sz w:val="24"/>
          <w:szCs w:val="24"/>
          <w:u w:val="single"/>
          <w:lang w:val="hy-AM" w:eastAsia="ru-RU"/>
        </w:rPr>
        <w:t xml:space="preserve"> թ. Թիվ  </w:t>
      </w:r>
      <w:r w:rsidRPr="00A74037">
        <w:rPr>
          <w:rFonts w:ascii="Sylfaen" w:eastAsia="Times New Roman" w:hAnsi="Sylfaen"/>
          <w:color w:val="000000" w:themeColor="text1"/>
          <w:sz w:val="24"/>
          <w:szCs w:val="24"/>
          <w:u w:val="single"/>
          <w:lang w:val="hy-AM"/>
        </w:rPr>
        <w:t>01-11/7</w:t>
      </w:r>
      <w:r w:rsidRPr="00AA3976">
        <w:rPr>
          <w:rFonts w:ascii="Sylfaen" w:eastAsia="Times New Roman" w:hAnsi="Sylfaen"/>
          <w:color w:val="000000" w:themeColor="text1"/>
          <w:sz w:val="24"/>
          <w:szCs w:val="24"/>
          <w:u w:val="single"/>
          <w:lang w:val="hy-AM"/>
        </w:rPr>
        <w:t>8</w:t>
      </w:r>
      <w:r w:rsidRPr="00A74037">
        <w:rPr>
          <w:rFonts w:ascii="Sylfaen" w:hAnsi="Sylfaen" w:cs="Sylfaen"/>
          <w:color w:val="000000" w:themeColor="text1"/>
          <w:sz w:val="24"/>
          <w:szCs w:val="24"/>
          <w:u w:val="single"/>
          <w:lang w:val="hy-AM" w:eastAsia="ru-RU"/>
        </w:rPr>
        <w:t xml:space="preserve"> </w:t>
      </w:r>
      <w:r w:rsidRPr="00A74037">
        <w:rPr>
          <w:rFonts w:ascii="Sylfaen" w:hAnsi="Sylfaen" w:cs="Sylfaen"/>
          <w:sz w:val="24"/>
          <w:szCs w:val="24"/>
          <w:u w:val="single"/>
          <w:lang w:val="hy-AM" w:eastAsia="ru-RU"/>
        </w:rPr>
        <w:t>հրամանով</w:t>
      </w:r>
    </w:p>
    <w:p w14:paraId="669B2A02" w14:textId="77777777" w:rsidR="00947821" w:rsidRDefault="00947821" w:rsidP="00947821">
      <w:pPr>
        <w:autoSpaceDE w:val="0"/>
        <w:autoSpaceDN w:val="0"/>
        <w:adjustRightInd w:val="0"/>
        <w:spacing w:after="0" w:line="360" w:lineRule="auto"/>
        <w:ind w:left="360"/>
        <w:rPr>
          <w:rFonts w:ascii="Sylfaen" w:hAnsi="Sylfaen" w:cs="Sylfaen"/>
          <w:sz w:val="24"/>
          <w:szCs w:val="24"/>
          <w:lang w:val="hy-AM" w:eastAsia="ru-RU"/>
        </w:rPr>
      </w:pPr>
      <w:r>
        <w:rPr>
          <w:rFonts w:ascii="Sylfaen" w:hAnsi="Sylfaen" w:cs="Sylfaen"/>
          <w:i/>
          <w:iCs/>
          <w:sz w:val="24"/>
          <w:szCs w:val="24"/>
          <w:lang w:val="hy-AM" w:eastAsia="ru-RU"/>
        </w:rPr>
        <w:t>Ինստիտուտի տնօրեն՝</w:t>
      </w:r>
      <w:r>
        <w:rPr>
          <w:rFonts w:ascii="Sylfaen" w:hAnsi="Sylfaen" w:cs="Sylfaen"/>
          <w:sz w:val="24"/>
          <w:szCs w:val="24"/>
          <w:lang w:val="hy-AM" w:eastAsia="ru-RU"/>
        </w:rPr>
        <w:t xml:space="preserve"> </w:t>
      </w:r>
      <w:r>
        <w:rPr>
          <w:rFonts w:ascii="Sylfaen" w:hAnsi="Sylfaen" w:cs="Sylfaen"/>
          <w:sz w:val="24"/>
          <w:szCs w:val="24"/>
          <w:lang w:val="hy-AM" w:eastAsia="ru-RU"/>
        </w:rPr>
        <w:tab/>
      </w:r>
      <w:r>
        <w:rPr>
          <w:rFonts w:ascii="Sylfaen" w:hAnsi="Sylfaen" w:cs="Sylfaen"/>
          <w:sz w:val="24"/>
          <w:szCs w:val="24"/>
          <w:u w:val="single"/>
          <w:lang w:val="hy-AM" w:eastAsia="ru-RU"/>
        </w:rPr>
        <w:t>Մանուկյան Ս.Ա.    տ.գ.թ., դոցենտ</w:t>
      </w:r>
      <w:r>
        <w:rPr>
          <w:rFonts w:ascii="Sylfaen" w:hAnsi="Sylfaen" w:cs="Sylfaen"/>
          <w:sz w:val="24"/>
          <w:szCs w:val="24"/>
          <w:lang w:val="hy-AM" w:eastAsia="ru-RU"/>
        </w:rPr>
        <w:t>_____</w:t>
      </w:r>
    </w:p>
    <w:p w14:paraId="69A7833D" w14:textId="77777777" w:rsidR="00947821" w:rsidRDefault="00947821" w:rsidP="00947821">
      <w:pPr>
        <w:autoSpaceDE w:val="0"/>
        <w:autoSpaceDN w:val="0"/>
        <w:adjustRightInd w:val="0"/>
        <w:spacing w:line="360" w:lineRule="auto"/>
        <w:rPr>
          <w:rFonts w:ascii="Sylfaen" w:hAnsi="Sylfaen" w:cs="Sylfaen"/>
          <w:sz w:val="16"/>
          <w:szCs w:val="16"/>
          <w:lang w:val="hy-AM" w:eastAsia="ru-RU"/>
        </w:rPr>
      </w:pPr>
      <w:r>
        <w:rPr>
          <w:rFonts w:ascii="Sylfaen" w:hAnsi="Sylfaen" w:cs="Sylfaen"/>
          <w:lang w:val="hy-AM" w:eastAsia="ru-RU"/>
        </w:rPr>
        <w:t xml:space="preserve">                                </w:t>
      </w:r>
      <w:r>
        <w:rPr>
          <w:rFonts w:ascii="Sylfaen" w:hAnsi="Sylfaen" w:cs="Sylfaen"/>
          <w:lang w:val="hy-AM" w:eastAsia="ru-RU"/>
        </w:rPr>
        <w:tab/>
      </w:r>
      <w:r>
        <w:rPr>
          <w:rFonts w:ascii="Sylfaen" w:hAnsi="Sylfaen" w:cs="Sylfaen"/>
          <w:lang w:val="hy-AM" w:eastAsia="ru-RU"/>
        </w:rPr>
        <w:tab/>
      </w:r>
      <w:r>
        <w:rPr>
          <w:rFonts w:ascii="Sylfaen" w:hAnsi="Sylfaen" w:cs="Sylfaen"/>
          <w:lang w:val="hy-AM" w:eastAsia="ru-RU"/>
        </w:rPr>
        <w:tab/>
      </w:r>
      <w:r>
        <w:rPr>
          <w:rFonts w:ascii="Sylfaen" w:hAnsi="Sylfaen" w:cs="Sylfaen"/>
          <w:lang w:val="hy-AM" w:eastAsia="ru-RU"/>
        </w:rPr>
        <w:tab/>
      </w:r>
      <w:r>
        <w:rPr>
          <w:rFonts w:ascii="Sylfaen" w:hAnsi="Sylfaen" w:cs="Sylfaen"/>
          <w:lang w:val="hy-AM" w:eastAsia="ru-RU"/>
        </w:rPr>
        <w:tab/>
        <w:t xml:space="preserve"> </w:t>
      </w:r>
      <w:r>
        <w:rPr>
          <w:rFonts w:ascii="Sylfaen" w:hAnsi="Sylfaen" w:cs="Sylfaen"/>
          <w:sz w:val="16"/>
          <w:szCs w:val="16"/>
          <w:lang w:val="hy-AM" w:eastAsia="ru-RU"/>
        </w:rPr>
        <w:t>(Ա.Ա.Հ., ստորագրություն, ամսաթիվ)</w:t>
      </w:r>
    </w:p>
    <w:p w14:paraId="5A62A64E" w14:textId="310CFB5C" w:rsidR="00947821" w:rsidRDefault="00947821" w:rsidP="00947821">
      <w:pPr>
        <w:autoSpaceDE w:val="0"/>
        <w:autoSpaceDN w:val="0"/>
        <w:adjustRightInd w:val="0"/>
        <w:spacing w:after="0" w:line="360" w:lineRule="auto"/>
        <w:ind w:firstLine="364"/>
        <w:rPr>
          <w:rFonts w:ascii="Sylfaen" w:hAnsi="Sylfaen" w:cs="Sylfaen"/>
          <w:sz w:val="24"/>
          <w:szCs w:val="24"/>
          <w:lang w:val="hy-AM" w:eastAsia="ru-RU"/>
        </w:rPr>
      </w:pPr>
      <w:r>
        <w:rPr>
          <w:rFonts w:ascii="Sylfaen" w:hAnsi="Sylfaen" w:cs="Sylfaen"/>
          <w:i/>
          <w:iCs/>
          <w:sz w:val="24"/>
          <w:szCs w:val="24"/>
          <w:lang w:val="hy-AM" w:eastAsia="ru-RU"/>
        </w:rPr>
        <w:t xml:space="preserve">Ամբիոնի վարիչի </w:t>
      </w:r>
      <w:r>
        <w:rPr>
          <w:rFonts w:ascii="Sylfaen" w:hAnsi="Sylfaen" w:cs="Sylfaen"/>
          <w:sz w:val="24"/>
          <w:szCs w:val="24"/>
          <w:lang w:val="hy-AM" w:eastAsia="ru-RU"/>
        </w:rPr>
        <w:t>`</w:t>
      </w:r>
      <w:r>
        <w:rPr>
          <w:rFonts w:ascii="Sylfaen" w:hAnsi="Sylfaen" w:cs="Sylfaen"/>
          <w:sz w:val="24"/>
          <w:szCs w:val="24"/>
          <w:lang w:val="hy-AM" w:eastAsia="ru-RU"/>
        </w:rPr>
        <w:tab/>
      </w:r>
      <w:r>
        <w:rPr>
          <w:rFonts w:ascii="Sylfaen" w:hAnsi="Sylfaen" w:cs="Sylfaen"/>
          <w:sz w:val="24"/>
          <w:szCs w:val="24"/>
          <w:lang w:val="hy-AM" w:eastAsia="ru-RU"/>
        </w:rPr>
        <w:tab/>
      </w:r>
      <w:r>
        <w:rPr>
          <w:rFonts w:ascii="Sylfaen" w:hAnsi="Sylfaen" w:cs="Sylfaen"/>
          <w:sz w:val="24"/>
          <w:szCs w:val="24"/>
          <w:u w:val="single"/>
          <w:lang w:val="hy-AM" w:eastAsia="ru-RU"/>
        </w:rPr>
        <w:t>Կիրակոսյան Գ.Տ.   տ.գ.դ.,պրոֆեսոր</w:t>
      </w:r>
      <w:r>
        <w:rPr>
          <w:rFonts w:ascii="Sylfaen" w:hAnsi="Sylfaen" w:cs="Sylfaen"/>
          <w:sz w:val="24"/>
          <w:szCs w:val="24"/>
          <w:lang w:val="hy-AM" w:eastAsia="ru-RU"/>
        </w:rPr>
        <w:t>___</w:t>
      </w:r>
    </w:p>
    <w:p w14:paraId="1592F4CD" w14:textId="77777777" w:rsidR="00947821" w:rsidRDefault="00947821" w:rsidP="00947821">
      <w:pPr>
        <w:autoSpaceDE w:val="0"/>
        <w:autoSpaceDN w:val="0"/>
        <w:adjustRightInd w:val="0"/>
        <w:spacing w:line="360" w:lineRule="auto"/>
        <w:ind w:left="1440"/>
        <w:rPr>
          <w:rFonts w:ascii="Sylfaen" w:hAnsi="Sylfaen" w:cs="Sylfaen"/>
          <w:sz w:val="16"/>
          <w:szCs w:val="16"/>
          <w:lang w:val="hy-AM" w:eastAsia="ru-RU"/>
        </w:rPr>
      </w:pPr>
      <w:r>
        <w:rPr>
          <w:rFonts w:ascii="Sylfaen" w:hAnsi="Sylfaen" w:cs="Sylfaen"/>
          <w:sz w:val="16"/>
          <w:szCs w:val="16"/>
          <w:lang w:val="hy-AM" w:eastAsia="ru-RU"/>
        </w:rPr>
        <w:t xml:space="preserve">  </w:t>
      </w:r>
      <w:r>
        <w:rPr>
          <w:rFonts w:ascii="Sylfaen" w:hAnsi="Sylfaen" w:cs="Sylfaen"/>
          <w:sz w:val="16"/>
          <w:szCs w:val="16"/>
          <w:lang w:val="hy-AM" w:eastAsia="ru-RU"/>
        </w:rPr>
        <w:tab/>
      </w:r>
      <w:r>
        <w:rPr>
          <w:rFonts w:ascii="Sylfaen" w:hAnsi="Sylfaen" w:cs="Sylfaen"/>
          <w:sz w:val="16"/>
          <w:szCs w:val="16"/>
          <w:lang w:val="hy-AM" w:eastAsia="ru-RU"/>
        </w:rPr>
        <w:tab/>
      </w:r>
      <w:r>
        <w:rPr>
          <w:rFonts w:ascii="Sylfaen" w:hAnsi="Sylfaen" w:cs="Sylfaen"/>
          <w:sz w:val="16"/>
          <w:szCs w:val="16"/>
          <w:lang w:val="hy-AM" w:eastAsia="ru-RU"/>
        </w:rPr>
        <w:tab/>
      </w:r>
      <w:r>
        <w:rPr>
          <w:rFonts w:ascii="Sylfaen" w:hAnsi="Sylfaen" w:cs="Sylfaen"/>
          <w:sz w:val="16"/>
          <w:szCs w:val="16"/>
          <w:lang w:val="hy-AM" w:eastAsia="ru-RU"/>
        </w:rPr>
        <w:tab/>
      </w:r>
      <w:r>
        <w:rPr>
          <w:rFonts w:ascii="Sylfaen" w:hAnsi="Sylfaen" w:cs="Sylfaen"/>
          <w:sz w:val="16"/>
          <w:szCs w:val="16"/>
          <w:lang w:val="hy-AM" w:eastAsia="ru-RU"/>
        </w:rPr>
        <w:tab/>
        <w:t xml:space="preserve">  (Ա.Ա.Հ., ստորագրություն, ամսաթիվ)</w:t>
      </w:r>
    </w:p>
    <w:p w14:paraId="41C6169E" w14:textId="06C03422" w:rsidR="00947821" w:rsidRPr="00AA3976" w:rsidRDefault="00947821" w:rsidP="00947821">
      <w:pPr>
        <w:autoSpaceDE w:val="0"/>
        <w:autoSpaceDN w:val="0"/>
        <w:adjustRightInd w:val="0"/>
        <w:spacing w:line="360" w:lineRule="auto"/>
        <w:ind w:left="284" w:hanging="284"/>
        <w:rPr>
          <w:rFonts w:ascii="Sylfaen" w:hAnsi="Sylfaen" w:cs="Sylfaen"/>
          <w:sz w:val="24"/>
          <w:szCs w:val="24"/>
          <w:lang w:val="hy-AM" w:eastAsia="ru-RU"/>
        </w:rPr>
      </w:pPr>
      <w:r>
        <w:rPr>
          <w:rFonts w:ascii="Sylfaen" w:hAnsi="Sylfaen" w:cs="Sylfaen"/>
          <w:sz w:val="24"/>
          <w:szCs w:val="24"/>
          <w:lang w:val="hy-AM" w:eastAsia="ru-RU"/>
        </w:rPr>
        <w:t xml:space="preserve">2. </w:t>
      </w:r>
      <w:r>
        <w:rPr>
          <w:rFonts w:ascii="Sylfaen" w:hAnsi="Sylfaen" w:cs="Sylfaen"/>
          <w:i/>
          <w:iCs/>
          <w:sz w:val="24"/>
          <w:szCs w:val="24"/>
          <w:lang w:val="hy-AM" w:eastAsia="ru-RU"/>
        </w:rPr>
        <w:t>Աշխատանքի նախնական տվյալները</w:t>
      </w:r>
      <w:r>
        <w:rPr>
          <w:rFonts w:ascii="Sylfaen" w:hAnsi="Sylfaen" w:cs="Sylfaen"/>
          <w:sz w:val="24"/>
          <w:szCs w:val="24"/>
          <w:lang w:val="hy-AM" w:eastAsia="ru-RU"/>
        </w:rPr>
        <w:t>`</w:t>
      </w:r>
      <w:r w:rsidRPr="00AA3976">
        <w:rPr>
          <w:rFonts w:ascii="Sylfaen" w:eastAsia="Sylfaen" w:hAnsi="Sylfaen" w:cs="Arial Armenian"/>
          <w:u w:val="single"/>
          <w:lang w:val="hy-AM" w:bidi="en-US"/>
        </w:rPr>
        <w:t xml:space="preserve"> </w:t>
      </w:r>
      <w:r w:rsidRPr="0052377F">
        <w:rPr>
          <w:rFonts w:ascii="Sylfaen" w:eastAsia="Sylfaen" w:hAnsi="Sylfaen" w:cs="Arial Armenian"/>
          <w:u w:val="single"/>
          <w:lang w:val="hy-AM" w:bidi="en-US"/>
        </w:rPr>
        <w:t>Ա</w:t>
      </w:r>
      <w:r w:rsidRPr="0052377F">
        <w:rPr>
          <w:rFonts w:ascii="Sylfaen" w:eastAsia="Sylfaen" w:hAnsi="Sylfaen" w:cs="Arial Armenian"/>
          <w:sz w:val="24"/>
          <w:szCs w:val="24"/>
          <w:u w:val="single"/>
          <w:lang w:val="hy-AM" w:bidi="en-US"/>
        </w:rPr>
        <w:t xml:space="preserve">պարատածրագրային միջոցներ, </w:t>
      </w:r>
      <w:r w:rsidR="0052377F">
        <w:rPr>
          <w:rFonts w:ascii="Sylfaen" w:eastAsia="Sylfaen" w:hAnsi="Sylfaen" w:cs="Arial Armenian"/>
          <w:sz w:val="24"/>
          <w:szCs w:val="24"/>
          <w:u w:val="single"/>
          <w:lang w:val="hy-AM" w:bidi="en-US"/>
        </w:rPr>
        <w:t>վերծանիչ, խմբագրիչ</w:t>
      </w:r>
    </w:p>
    <w:p w14:paraId="675E8370" w14:textId="77777777" w:rsidR="00947821" w:rsidRDefault="00947821" w:rsidP="00947821">
      <w:pPr>
        <w:autoSpaceDE w:val="0"/>
        <w:autoSpaceDN w:val="0"/>
        <w:adjustRightInd w:val="0"/>
        <w:spacing w:after="0"/>
        <w:ind w:left="284" w:hanging="284"/>
        <w:rPr>
          <w:rFonts w:ascii="Sylfaen" w:hAnsi="Sylfaen" w:cs="Sylfaen"/>
          <w:i/>
          <w:iCs/>
          <w:sz w:val="24"/>
          <w:szCs w:val="24"/>
          <w:lang w:val="hy-AM" w:eastAsia="ru-RU"/>
        </w:rPr>
      </w:pPr>
      <w:r>
        <w:rPr>
          <w:rFonts w:ascii="Sylfaen" w:hAnsi="Sylfaen" w:cs="Sylfaen"/>
          <w:sz w:val="24"/>
          <w:szCs w:val="24"/>
          <w:lang w:val="hy-AM" w:eastAsia="ru-RU"/>
        </w:rPr>
        <w:t xml:space="preserve">3. </w:t>
      </w:r>
      <w:r>
        <w:rPr>
          <w:rFonts w:ascii="Sylfaen" w:hAnsi="Sylfaen" w:cs="Sylfaen"/>
          <w:i/>
          <w:iCs/>
          <w:sz w:val="24"/>
          <w:szCs w:val="24"/>
          <w:lang w:val="hy-AM" w:eastAsia="ru-RU"/>
        </w:rPr>
        <w:t xml:space="preserve">Հաշվեբացատրագրի բովանդակությունը (բաժինների և մշակման ենթակա հարցերի թվարկմամբ)՝  </w:t>
      </w:r>
    </w:p>
    <w:p w14:paraId="2FE549F0" w14:textId="77777777" w:rsidR="00947821" w:rsidRPr="00010A07" w:rsidRDefault="00947821" w:rsidP="00947821">
      <w:pPr>
        <w:autoSpaceDE w:val="0"/>
        <w:autoSpaceDN w:val="0"/>
        <w:adjustRightInd w:val="0"/>
        <w:spacing w:after="0"/>
        <w:ind w:left="284" w:hanging="284"/>
        <w:jc w:val="both"/>
        <w:rPr>
          <w:rFonts w:ascii="Sylfaen" w:hAnsi="Sylfaen" w:cs="Sylfaen"/>
          <w:i/>
          <w:iCs/>
          <w:sz w:val="24"/>
          <w:szCs w:val="24"/>
          <w:lang w:val="hy-AM" w:eastAsia="ru-RU"/>
        </w:rPr>
      </w:pPr>
    </w:p>
    <w:p w14:paraId="3C6BE1EB" w14:textId="041A6CD9" w:rsidR="00FE3374" w:rsidRDefault="00947821" w:rsidP="00947821">
      <w:pPr>
        <w:autoSpaceDE w:val="0"/>
        <w:autoSpaceDN w:val="0"/>
        <w:adjustRightInd w:val="0"/>
        <w:spacing w:after="0" w:line="360" w:lineRule="auto"/>
        <w:ind w:firstLine="284"/>
        <w:rPr>
          <w:rFonts w:ascii="Sylfaen" w:hAnsi="Sylfaen" w:cs="Sylfaen"/>
          <w:b/>
          <w:sz w:val="24"/>
          <w:szCs w:val="24"/>
          <w:lang w:val="hy-AM" w:eastAsia="ru-RU"/>
        </w:rPr>
      </w:pPr>
      <w:r w:rsidRPr="00C12F8F">
        <w:rPr>
          <w:rFonts w:ascii="Sylfaen" w:hAnsi="Sylfaen" w:cs="Sylfaen"/>
          <w:b/>
          <w:sz w:val="24"/>
          <w:szCs w:val="24"/>
          <w:lang w:val="hy-AM" w:eastAsia="ru-RU"/>
        </w:rPr>
        <w:t>Գլուխ1</w:t>
      </w:r>
      <w:r w:rsidR="00FE3374">
        <w:rPr>
          <w:rFonts w:ascii="Times New Roman" w:hAnsi="Times New Roman"/>
          <w:b/>
          <w:sz w:val="24"/>
          <w:szCs w:val="24"/>
          <w:lang w:val="hy-AM" w:eastAsia="ru-RU"/>
        </w:rPr>
        <w:t>․</w:t>
      </w:r>
      <w:r w:rsidR="00FE3374" w:rsidRPr="00FE3374">
        <w:t xml:space="preserve"> </w:t>
      </w:r>
      <w:r w:rsidR="00FE3374">
        <w:rPr>
          <w:rFonts w:ascii="Sylfaen" w:hAnsi="Sylfaen" w:cs="Sylfaen"/>
          <w:b/>
          <w:sz w:val="24"/>
          <w:szCs w:val="24"/>
          <w:lang w:val="hy-AM" w:eastAsia="ru-RU"/>
        </w:rPr>
        <w:t>Մ</w:t>
      </w:r>
      <w:r w:rsidR="00FE3374" w:rsidRPr="00FE3374">
        <w:rPr>
          <w:rFonts w:ascii="Sylfaen" w:hAnsi="Sylfaen" w:cs="Sylfaen"/>
          <w:b/>
          <w:sz w:val="24"/>
          <w:szCs w:val="24"/>
          <w:lang w:val="hy-AM" w:eastAsia="ru-RU"/>
        </w:rPr>
        <w:t>իկրոկոնտրոլերների ճարտարապետությունների հետազոտումը և բուֆերիզացման մեխանիզմների ուսումնասիրումը</w:t>
      </w:r>
      <w:r w:rsidR="00FE3374">
        <w:rPr>
          <w:rFonts w:ascii="Sylfaen" w:hAnsi="Sylfaen" w:cs="Sylfaen"/>
          <w:b/>
          <w:sz w:val="24"/>
          <w:szCs w:val="24"/>
          <w:lang w:val="hy-AM" w:eastAsia="ru-RU"/>
        </w:rPr>
        <w:t>։</w:t>
      </w:r>
    </w:p>
    <w:p w14:paraId="113CF8EE" w14:textId="1D23E380" w:rsidR="00947821" w:rsidRPr="00AA3976" w:rsidRDefault="00947821" w:rsidP="00947821">
      <w:pPr>
        <w:autoSpaceDE w:val="0"/>
        <w:autoSpaceDN w:val="0"/>
        <w:adjustRightInd w:val="0"/>
        <w:spacing w:after="0" w:line="360" w:lineRule="auto"/>
        <w:ind w:firstLine="284"/>
        <w:rPr>
          <w:rFonts w:ascii="Sylfaen" w:hAnsi="Sylfaen" w:cs="Sylfaen"/>
          <w:sz w:val="24"/>
          <w:szCs w:val="24"/>
          <w:lang w:val="hy-AM" w:eastAsia="ru-RU"/>
        </w:rPr>
      </w:pPr>
      <w:r w:rsidRPr="00C12F8F">
        <w:rPr>
          <w:rFonts w:ascii="Sylfaen" w:hAnsi="Sylfaen" w:cs="Sylfaen"/>
          <w:b/>
          <w:sz w:val="24"/>
          <w:szCs w:val="24"/>
          <w:lang w:val="hy-AM" w:eastAsia="ru-RU"/>
        </w:rPr>
        <w:t>Գլուխ2</w:t>
      </w:r>
      <w:r w:rsidRPr="00AA3976">
        <w:rPr>
          <w:rFonts w:ascii="Sylfaen" w:hAnsi="Sylfaen" w:cs="Sylfaen"/>
          <w:b/>
          <w:sz w:val="24"/>
          <w:szCs w:val="24"/>
          <w:lang w:val="hy-AM" w:eastAsia="ru-RU"/>
        </w:rPr>
        <w:t>.</w:t>
      </w:r>
      <w:r w:rsidRPr="00C12F8F">
        <w:rPr>
          <w:rFonts w:ascii="Sylfaen" w:hAnsi="Sylfaen" w:cs="Sylfaen"/>
          <w:b/>
          <w:sz w:val="24"/>
          <w:szCs w:val="24"/>
          <w:lang w:val="hy-AM" w:eastAsia="ru-RU"/>
        </w:rPr>
        <w:t xml:space="preserve"> </w:t>
      </w:r>
      <w:r w:rsidR="00FE3374">
        <w:rPr>
          <w:rFonts w:ascii="Sylfaen" w:hAnsi="Sylfaen" w:cs="Sylfaen"/>
          <w:b/>
          <w:sz w:val="24"/>
          <w:szCs w:val="24"/>
          <w:lang w:val="hy-AM" w:eastAsia="ru-RU"/>
        </w:rPr>
        <w:t>Ա</w:t>
      </w:r>
      <w:r w:rsidR="00FE3374" w:rsidRPr="00FE3374">
        <w:rPr>
          <w:rFonts w:ascii="Sylfaen" w:hAnsi="Sylfaen" w:cs="Sylfaen"/>
          <w:b/>
          <w:sz w:val="24"/>
          <w:szCs w:val="24"/>
          <w:lang w:val="hy-AM" w:eastAsia="ru-RU"/>
        </w:rPr>
        <w:t>նհրաժեշտ սարքավորումների ընտրությունը, կոնվերային ճարտարապետության կազմակերպման սկզբունքները:</w:t>
      </w:r>
    </w:p>
    <w:p w14:paraId="3C95D4B9" w14:textId="5A65C21E" w:rsidR="00947821" w:rsidRDefault="00947821" w:rsidP="00FE3374">
      <w:pPr>
        <w:autoSpaceDE w:val="0"/>
        <w:autoSpaceDN w:val="0"/>
        <w:adjustRightInd w:val="0"/>
        <w:spacing w:after="0" w:line="360" w:lineRule="auto"/>
        <w:ind w:firstLine="284"/>
        <w:rPr>
          <w:rFonts w:ascii="Sylfaen" w:hAnsi="Sylfaen" w:cs="Sylfaen"/>
          <w:lang w:val="hy-AM" w:eastAsia="ru-RU"/>
        </w:rPr>
      </w:pPr>
      <w:r w:rsidRPr="00C12F8F">
        <w:rPr>
          <w:rFonts w:ascii="Sylfaen" w:hAnsi="Sylfaen" w:cs="Sylfaen"/>
          <w:b/>
          <w:sz w:val="24"/>
          <w:szCs w:val="24"/>
          <w:lang w:val="hy-AM" w:eastAsia="ru-RU"/>
        </w:rPr>
        <w:t>Գլուխ3</w:t>
      </w:r>
      <w:r w:rsidRPr="00AA3976">
        <w:rPr>
          <w:rFonts w:ascii="Sylfaen" w:hAnsi="Sylfaen" w:cs="Sylfaen"/>
          <w:b/>
          <w:sz w:val="24"/>
          <w:szCs w:val="24"/>
          <w:lang w:val="hy-AM" w:eastAsia="ru-RU"/>
        </w:rPr>
        <w:t>.</w:t>
      </w:r>
      <w:r w:rsidRPr="00C12F8F">
        <w:rPr>
          <w:rFonts w:ascii="Sylfaen" w:hAnsi="Sylfaen" w:cs="Sylfaen"/>
          <w:b/>
          <w:sz w:val="24"/>
          <w:szCs w:val="24"/>
          <w:lang w:val="hy-AM" w:eastAsia="ru-RU"/>
        </w:rPr>
        <w:t xml:space="preserve"> </w:t>
      </w:r>
      <w:r w:rsidR="00FE3374">
        <w:rPr>
          <w:rFonts w:ascii="Sylfaen" w:hAnsi="Sylfaen" w:cs="Sylfaen"/>
          <w:b/>
          <w:sz w:val="24"/>
          <w:szCs w:val="24"/>
          <w:lang w:val="hy-AM" w:eastAsia="ru-RU"/>
        </w:rPr>
        <w:t>Ս</w:t>
      </w:r>
      <w:r w:rsidR="00FE3374" w:rsidRPr="00FE3374">
        <w:rPr>
          <w:rFonts w:ascii="Sylfaen" w:hAnsi="Sylfaen" w:cs="Sylfaen"/>
          <w:b/>
          <w:sz w:val="24"/>
          <w:szCs w:val="24"/>
          <w:lang w:val="hy-AM" w:eastAsia="ru-RU"/>
        </w:rPr>
        <w:t>արքավորումների միացումը եվ</w:t>
      </w:r>
      <w:r w:rsidR="007D6C32">
        <w:rPr>
          <w:rFonts w:ascii="Sylfaen" w:hAnsi="Sylfaen" w:cs="Sylfaen"/>
          <w:b/>
          <w:sz w:val="24"/>
          <w:szCs w:val="24"/>
          <w:lang w:val="hy-AM" w:eastAsia="ru-RU"/>
        </w:rPr>
        <w:t xml:space="preserve"> </w:t>
      </w:r>
      <w:r w:rsidR="007D6C32">
        <w:rPr>
          <w:rFonts w:ascii="Sylfaen" w:hAnsi="Sylfaen" w:cs="Sylfaen"/>
          <w:b/>
          <w:sz w:val="24"/>
          <w:szCs w:val="24"/>
          <w:lang w:eastAsia="ru-RU"/>
        </w:rPr>
        <w:t>I</w:t>
      </w:r>
      <w:r w:rsidR="007D6C32">
        <w:rPr>
          <w:rFonts w:ascii="Sylfaen" w:hAnsi="Sylfaen" w:cs="Sylfaen"/>
          <w:b/>
          <w:sz w:val="24"/>
          <w:szCs w:val="24"/>
          <w:lang w:val="hy-AM" w:eastAsia="ru-RU"/>
        </w:rPr>
        <w:t>o</w:t>
      </w:r>
      <w:r w:rsidR="007D6C32">
        <w:rPr>
          <w:rFonts w:ascii="Sylfaen" w:hAnsi="Sylfaen" w:cs="Sylfaen"/>
          <w:b/>
          <w:sz w:val="24"/>
          <w:szCs w:val="24"/>
          <w:lang w:eastAsia="ru-RU"/>
        </w:rPr>
        <w:t>T</w:t>
      </w:r>
      <w:r w:rsidR="00FE3374" w:rsidRPr="00FE3374">
        <w:rPr>
          <w:rFonts w:ascii="Sylfaen" w:hAnsi="Sylfaen" w:cs="Sylfaen"/>
          <w:b/>
          <w:sz w:val="24"/>
          <w:szCs w:val="24"/>
          <w:lang w:val="hy-AM" w:eastAsia="ru-RU"/>
        </w:rPr>
        <w:t xml:space="preserve"> համակարգի իրագործումը ։</w:t>
      </w:r>
      <w:r>
        <w:rPr>
          <w:rFonts w:ascii="Sylfaen" w:hAnsi="Sylfaen" w:cs="Sylfaen"/>
          <w:lang w:val="hy-AM" w:eastAsia="ru-RU"/>
        </w:rPr>
        <w:br w:type="page"/>
      </w:r>
      <w:r>
        <w:rPr>
          <w:rFonts w:ascii="Sylfaen" w:hAnsi="Sylfaen" w:cs="Sylfaen"/>
          <w:lang w:val="hy-AM" w:eastAsia="ru-RU"/>
        </w:rPr>
        <w:lastRenderedPageBreak/>
        <w:t>4.  Աշխատանքի կատարման օրացույցային պլան</w:t>
      </w:r>
    </w:p>
    <w:p w14:paraId="5B0E97A5" w14:textId="77777777" w:rsidR="00947821" w:rsidRDefault="00947821" w:rsidP="00947821">
      <w:pPr>
        <w:tabs>
          <w:tab w:val="left" w:pos="1276"/>
        </w:tabs>
        <w:autoSpaceDE w:val="0"/>
        <w:autoSpaceDN w:val="0"/>
        <w:adjustRightInd w:val="0"/>
        <w:spacing w:after="0" w:line="240" w:lineRule="auto"/>
        <w:ind w:right="-421" w:firstLine="284"/>
        <w:rPr>
          <w:rFonts w:ascii="Sylfaen" w:hAnsi="Sylfaen" w:cs="Sylfaen"/>
          <w:u w:val="single"/>
          <w:lang w:eastAsia="ru-RU"/>
        </w:rPr>
      </w:pPr>
    </w:p>
    <w:tbl>
      <w:tblPr>
        <w:tblW w:w="0" w:type="auto"/>
        <w:tblInd w:w="216" w:type="dxa"/>
        <w:tblLayout w:type="fixed"/>
        <w:tblLook w:val="04A0" w:firstRow="1" w:lastRow="0" w:firstColumn="1" w:lastColumn="0" w:noHBand="0" w:noVBand="1"/>
      </w:tblPr>
      <w:tblGrid>
        <w:gridCol w:w="709"/>
        <w:gridCol w:w="4317"/>
        <w:gridCol w:w="1495"/>
        <w:gridCol w:w="1276"/>
        <w:gridCol w:w="1842"/>
      </w:tblGrid>
      <w:tr w:rsidR="00947821" w14:paraId="128A2E73" w14:textId="77777777" w:rsidTr="007452D0">
        <w:trPr>
          <w:trHeight w:val="380"/>
        </w:trPr>
        <w:tc>
          <w:tcPr>
            <w:tcW w:w="709"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9DC77FF" w14:textId="77777777" w:rsidR="00947821" w:rsidRDefault="00947821" w:rsidP="007452D0">
            <w:pPr>
              <w:autoSpaceDE w:val="0"/>
              <w:autoSpaceDN w:val="0"/>
              <w:adjustRightInd w:val="0"/>
              <w:spacing w:line="240" w:lineRule="auto"/>
              <w:jc w:val="center"/>
              <w:rPr>
                <w:rFonts w:ascii="Sylfaen" w:hAnsi="Sylfaen" w:cs="Calibri"/>
                <w:lang w:eastAsia="ru-RU"/>
              </w:rPr>
            </w:pPr>
            <w:r>
              <w:rPr>
                <w:rFonts w:ascii="Sylfaen" w:hAnsi="Sylfaen" w:cs="Sylfaen"/>
                <w:lang w:eastAsia="ru-RU"/>
              </w:rPr>
              <w:t>թիվը/կ</w:t>
            </w:r>
          </w:p>
        </w:tc>
        <w:tc>
          <w:tcPr>
            <w:tcW w:w="7088" w:type="dxa"/>
            <w:gridSpan w:val="3"/>
            <w:tcBorders>
              <w:top w:val="single" w:sz="4" w:space="0" w:color="000000"/>
              <w:left w:val="single" w:sz="4" w:space="0" w:color="000000"/>
              <w:bottom w:val="single" w:sz="4" w:space="0" w:color="000000"/>
              <w:right w:val="single" w:sz="4" w:space="0" w:color="000000"/>
            </w:tcBorders>
            <w:shd w:val="clear" w:color="auto" w:fill="FFFFFF"/>
            <w:hideMark/>
          </w:tcPr>
          <w:p w14:paraId="79F4506B" w14:textId="77777777" w:rsidR="00947821" w:rsidRDefault="00947821" w:rsidP="007452D0">
            <w:pPr>
              <w:autoSpaceDE w:val="0"/>
              <w:autoSpaceDN w:val="0"/>
              <w:adjustRightInd w:val="0"/>
              <w:spacing w:line="240" w:lineRule="auto"/>
              <w:jc w:val="center"/>
              <w:rPr>
                <w:rFonts w:ascii="Sylfaen" w:hAnsi="Sylfaen" w:cs="Calibri"/>
                <w:lang w:eastAsia="ru-RU"/>
              </w:rPr>
            </w:pPr>
            <w:r>
              <w:rPr>
                <w:rFonts w:ascii="Sylfaen" w:hAnsi="Sylfaen" w:cs="Sylfaen"/>
                <w:lang w:eastAsia="ru-RU"/>
              </w:rPr>
              <w:t>Աշխատանքի կատարման փուլերը</w:t>
            </w:r>
          </w:p>
        </w:tc>
        <w:tc>
          <w:tcPr>
            <w:tcW w:w="1842"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CBE1075" w14:textId="77777777" w:rsidR="00947821" w:rsidRDefault="00947821" w:rsidP="007452D0">
            <w:pPr>
              <w:autoSpaceDE w:val="0"/>
              <w:autoSpaceDN w:val="0"/>
              <w:adjustRightInd w:val="0"/>
              <w:spacing w:line="240" w:lineRule="auto"/>
              <w:ind w:right="34" w:hanging="108"/>
              <w:jc w:val="center"/>
              <w:rPr>
                <w:rFonts w:ascii="Sylfaen" w:hAnsi="Sylfaen" w:cs="Calibri"/>
                <w:lang w:eastAsia="ru-RU"/>
              </w:rPr>
            </w:pPr>
            <w:r>
              <w:rPr>
                <w:rFonts w:ascii="Sylfaen" w:hAnsi="Sylfaen" w:cs="Sylfaen"/>
                <w:lang w:eastAsia="ru-RU"/>
              </w:rPr>
              <w:t>Ծանոթություն</w:t>
            </w:r>
          </w:p>
        </w:tc>
      </w:tr>
      <w:tr w:rsidR="00947821" w14:paraId="0BBA6AD0" w14:textId="77777777" w:rsidTr="007452D0">
        <w:trPr>
          <w:trHeight w:val="380"/>
        </w:trPr>
        <w:tc>
          <w:tcPr>
            <w:tcW w:w="709" w:type="dxa"/>
            <w:vMerge/>
            <w:tcBorders>
              <w:top w:val="single" w:sz="4" w:space="0" w:color="000000"/>
              <w:left w:val="single" w:sz="4" w:space="0" w:color="000000"/>
              <w:bottom w:val="single" w:sz="4" w:space="0" w:color="000000"/>
              <w:right w:val="single" w:sz="4" w:space="0" w:color="000000"/>
            </w:tcBorders>
            <w:vAlign w:val="center"/>
            <w:hideMark/>
          </w:tcPr>
          <w:p w14:paraId="5A24B25D" w14:textId="77777777" w:rsidR="00947821" w:rsidRDefault="00947821" w:rsidP="007452D0">
            <w:pPr>
              <w:spacing w:after="0" w:line="240" w:lineRule="auto"/>
              <w:rPr>
                <w:rFonts w:ascii="Sylfaen" w:hAnsi="Sylfaen" w:cs="Calibri"/>
                <w:lang w:eastAsia="ru-RU"/>
              </w:rPr>
            </w:pPr>
          </w:p>
        </w:tc>
        <w:tc>
          <w:tcPr>
            <w:tcW w:w="4317" w:type="dxa"/>
            <w:tcBorders>
              <w:top w:val="single" w:sz="4" w:space="0" w:color="000000"/>
              <w:left w:val="single" w:sz="4" w:space="0" w:color="000000"/>
              <w:bottom w:val="single" w:sz="4" w:space="0" w:color="000000"/>
              <w:right w:val="single" w:sz="4" w:space="0" w:color="000000"/>
            </w:tcBorders>
            <w:shd w:val="clear" w:color="auto" w:fill="FFFFFF"/>
            <w:hideMark/>
          </w:tcPr>
          <w:p w14:paraId="4CDB89A7" w14:textId="77777777" w:rsidR="00947821" w:rsidRDefault="00947821" w:rsidP="007452D0">
            <w:pPr>
              <w:autoSpaceDE w:val="0"/>
              <w:autoSpaceDN w:val="0"/>
              <w:adjustRightInd w:val="0"/>
              <w:spacing w:before="40" w:line="240" w:lineRule="auto"/>
              <w:jc w:val="center"/>
              <w:rPr>
                <w:rFonts w:ascii="Sylfaen" w:hAnsi="Sylfaen" w:cs="Calibri"/>
                <w:lang w:eastAsia="ru-RU"/>
              </w:rPr>
            </w:pPr>
            <w:r>
              <w:rPr>
                <w:rFonts w:ascii="Sylfaen" w:hAnsi="Sylfaen" w:cs="Sylfaen"/>
                <w:lang w:eastAsia="ru-RU"/>
              </w:rPr>
              <w:t>Անվանումը</w:t>
            </w:r>
          </w:p>
        </w:tc>
        <w:tc>
          <w:tcPr>
            <w:tcW w:w="1495" w:type="dxa"/>
            <w:tcBorders>
              <w:top w:val="single" w:sz="4" w:space="0" w:color="000000"/>
              <w:left w:val="single" w:sz="4" w:space="0" w:color="000000"/>
              <w:bottom w:val="single" w:sz="4" w:space="0" w:color="000000"/>
              <w:right w:val="single" w:sz="4" w:space="0" w:color="000000"/>
            </w:tcBorders>
            <w:shd w:val="clear" w:color="auto" w:fill="FFFFFF"/>
            <w:hideMark/>
          </w:tcPr>
          <w:p w14:paraId="1D3CACC7" w14:textId="77777777" w:rsidR="00947821" w:rsidRDefault="00947821" w:rsidP="007452D0">
            <w:pPr>
              <w:autoSpaceDE w:val="0"/>
              <w:autoSpaceDN w:val="0"/>
              <w:adjustRightInd w:val="0"/>
              <w:spacing w:line="240" w:lineRule="auto"/>
              <w:ind w:right="-108" w:hanging="108"/>
              <w:jc w:val="center"/>
              <w:rPr>
                <w:rFonts w:ascii="Sylfaen" w:hAnsi="Sylfaen" w:cs="Calibri"/>
                <w:lang w:eastAsia="ru-RU"/>
              </w:rPr>
            </w:pPr>
            <w:proofErr w:type="gramStart"/>
            <w:r>
              <w:rPr>
                <w:rFonts w:ascii="Sylfaen" w:hAnsi="Sylfaen" w:cs="Sylfaen"/>
                <w:lang w:eastAsia="ru-RU"/>
              </w:rPr>
              <w:t>կատ</w:t>
            </w:r>
            <w:proofErr w:type="gramEnd"/>
            <w:r>
              <w:rPr>
                <w:rFonts w:ascii="Sylfaen" w:hAnsi="Sylfaen" w:cs="Sylfaen"/>
                <w:lang w:eastAsia="ru-RU"/>
              </w:rPr>
              <w:t xml:space="preserve">. </w:t>
            </w:r>
            <w:proofErr w:type="gramStart"/>
            <w:r>
              <w:rPr>
                <w:rFonts w:ascii="Sylfaen" w:hAnsi="Sylfaen" w:cs="Sylfaen"/>
                <w:lang w:eastAsia="ru-RU"/>
              </w:rPr>
              <w:t>ժամկ</w:t>
            </w:r>
            <w:proofErr w:type="gramEnd"/>
            <w:r>
              <w:rPr>
                <w:rFonts w:ascii="Sylfaen" w:hAnsi="Sylfaen" w:cs="Sylfaen"/>
                <w:lang w:eastAsia="ru-RU"/>
              </w:rPr>
              <w:t>.</w:t>
            </w:r>
          </w:p>
        </w:tc>
        <w:tc>
          <w:tcPr>
            <w:tcW w:w="1276" w:type="dxa"/>
            <w:tcBorders>
              <w:top w:val="single" w:sz="4" w:space="0" w:color="000000"/>
              <w:left w:val="single" w:sz="4" w:space="0" w:color="000000"/>
              <w:bottom w:val="single" w:sz="4" w:space="0" w:color="000000"/>
              <w:right w:val="single" w:sz="4" w:space="0" w:color="000000"/>
            </w:tcBorders>
            <w:shd w:val="clear" w:color="auto" w:fill="FFFFFF"/>
            <w:hideMark/>
          </w:tcPr>
          <w:p w14:paraId="3BBD115B" w14:textId="77777777" w:rsidR="00947821" w:rsidRDefault="00947821" w:rsidP="007452D0">
            <w:pPr>
              <w:autoSpaceDE w:val="0"/>
              <w:autoSpaceDN w:val="0"/>
              <w:adjustRightInd w:val="0"/>
              <w:spacing w:line="240" w:lineRule="auto"/>
              <w:ind w:right="-108"/>
              <w:jc w:val="center"/>
              <w:rPr>
                <w:rFonts w:ascii="Sylfaen" w:hAnsi="Sylfaen" w:cs="Calibri"/>
                <w:lang w:eastAsia="ru-RU"/>
              </w:rPr>
            </w:pPr>
            <w:proofErr w:type="gramStart"/>
            <w:r>
              <w:rPr>
                <w:rFonts w:ascii="Sylfaen" w:hAnsi="Sylfaen" w:cs="Sylfaen"/>
                <w:lang w:eastAsia="ru-RU"/>
              </w:rPr>
              <w:t>հաշվ</w:t>
            </w:r>
            <w:proofErr w:type="gramEnd"/>
            <w:r>
              <w:rPr>
                <w:rFonts w:ascii="Sylfaen" w:hAnsi="Sylfaen" w:cs="Sylfaen"/>
                <w:lang w:eastAsia="ru-RU"/>
              </w:rPr>
              <w:t>. ձևը</w:t>
            </w:r>
          </w:p>
        </w:tc>
        <w:tc>
          <w:tcPr>
            <w:tcW w:w="1842" w:type="dxa"/>
            <w:vMerge/>
            <w:tcBorders>
              <w:top w:val="single" w:sz="4" w:space="0" w:color="000000"/>
              <w:left w:val="single" w:sz="4" w:space="0" w:color="000000"/>
              <w:bottom w:val="single" w:sz="4" w:space="0" w:color="000000"/>
              <w:right w:val="single" w:sz="4" w:space="0" w:color="000000"/>
            </w:tcBorders>
            <w:vAlign w:val="center"/>
            <w:hideMark/>
          </w:tcPr>
          <w:p w14:paraId="5F4F9956" w14:textId="77777777" w:rsidR="00947821" w:rsidRDefault="00947821" w:rsidP="007452D0">
            <w:pPr>
              <w:spacing w:after="0" w:line="240" w:lineRule="auto"/>
              <w:rPr>
                <w:rFonts w:ascii="Sylfaen" w:hAnsi="Sylfaen" w:cs="Calibri"/>
                <w:lang w:eastAsia="ru-RU"/>
              </w:rPr>
            </w:pPr>
          </w:p>
        </w:tc>
      </w:tr>
      <w:tr w:rsidR="00947821" w14:paraId="3D5ECF45" w14:textId="77777777" w:rsidTr="007452D0">
        <w:trPr>
          <w:trHeight w:val="429"/>
        </w:trPr>
        <w:tc>
          <w:tcPr>
            <w:tcW w:w="709" w:type="dxa"/>
            <w:tcBorders>
              <w:top w:val="single" w:sz="4" w:space="0" w:color="000000"/>
              <w:left w:val="single" w:sz="4" w:space="0" w:color="000000"/>
              <w:bottom w:val="single" w:sz="4" w:space="0" w:color="000000"/>
              <w:right w:val="single" w:sz="4" w:space="0" w:color="000000"/>
            </w:tcBorders>
            <w:shd w:val="clear" w:color="auto" w:fill="FFFFFF"/>
            <w:hideMark/>
          </w:tcPr>
          <w:p w14:paraId="09A056A0" w14:textId="77777777" w:rsidR="00947821" w:rsidRDefault="00947821" w:rsidP="007452D0">
            <w:pPr>
              <w:autoSpaceDE w:val="0"/>
              <w:autoSpaceDN w:val="0"/>
              <w:adjustRightInd w:val="0"/>
              <w:spacing w:line="240" w:lineRule="auto"/>
              <w:jc w:val="center"/>
              <w:rPr>
                <w:rFonts w:ascii="Sylfaen" w:hAnsi="Sylfaen" w:cs="Calibri"/>
                <w:lang w:eastAsia="ru-RU"/>
              </w:rPr>
            </w:pPr>
            <w:r>
              <w:rPr>
                <w:rFonts w:ascii="Sylfaen" w:hAnsi="Sylfaen" w:cs="Calibri"/>
                <w:lang w:eastAsia="ru-RU"/>
              </w:rPr>
              <w:t>1</w:t>
            </w:r>
          </w:p>
        </w:tc>
        <w:tc>
          <w:tcPr>
            <w:tcW w:w="4317" w:type="dxa"/>
            <w:tcBorders>
              <w:top w:val="single" w:sz="4" w:space="0" w:color="000000"/>
              <w:left w:val="single" w:sz="4" w:space="0" w:color="000000"/>
              <w:bottom w:val="single" w:sz="4" w:space="0" w:color="000000"/>
              <w:right w:val="single" w:sz="4" w:space="0" w:color="000000"/>
            </w:tcBorders>
            <w:shd w:val="clear" w:color="auto" w:fill="FFFFFF"/>
            <w:hideMark/>
          </w:tcPr>
          <w:p w14:paraId="67280047" w14:textId="12A20A41" w:rsidR="00947821" w:rsidRPr="00BF7312" w:rsidRDefault="00BF7312" w:rsidP="007452D0">
            <w:pPr>
              <w:pStyle w:val="ListParagraph"/>
              <w:tabs>
                <w:tab w:val="left" w:pos="426"/>
              </w:tabs>
              <w:spacing w:line="240" w:lineRule="auto"/>
              <w:ind w:left="0"/>
              <w:jc w:val="both"/>
              <w:rPr>
                <w:rFonts w:ascii="Sylfaen" w:eastAsia="Sylfaen" w:hAnsi="Sylfaen" w:cs="Sylfaen"/>
                <w:lang w:val="en-US"/>
              </w:rPr>
            </w:pPr>
            <w:r w:rsidRPr="00BF7312">
              <w:rPr>
                <w:rFonts w:ascii="Sylfaen" w:hAnsi="Sylfaen" w:cs="Sylfaen"/>
                <w:sz w:val="24"/>
                <w:szCs w:val="24"/>
                <w:lang w:val="hy-AM"/>
              </w:rPr>
              <w:t>Միկրոկոնտրոլերների ճարտարապետությունների հետազոտումը և բուֆերիզացման մեխանիզմների ուսումնասիրումը</w:t>
            </w:r>
            <w:r w:rsidRPr="00BF7312">
              <w:rPr>
                <w:rFonts w:ascii="Sylfaen" w:hAnsi="Sylfaen" w:cs="Sylfaen"/>
                <w:sz w:val="24"/>
                <w:szCs w:val="24"/>
                <w:lang w:val="en-US"/>
              </w:rPr>
              <w:t>:</w:t>
            </w:r>
          </w:p>
        </w:tc>
        <w:tc>
          <w:tcPr>
            <w:tcW w:w="1495" w:type="dxa"/>
            <w:tcBorders>
              <w:top w:val="single" w:sz="4" w:space="0" w:color="000000"/>
              <w:left w:val="single" w:sz="4" w:space="0" w:color="000000"/>
              <w:bottom w:val="single" w:sz="4" w:space="0" w:color="000000"/>
              <w:right w:val="single" w:sz="4" w:space="0" w:color="000000"/>
            </w:tcBorders>
            <w:shd w:val="clear" w:color="auto" w:fill="FFFFFF"/>
          </w:tcPr>
          <w:p w14:paraId="049FA0ED" w14:textId="77777777" w:rsidR="00947821" w:rsidRDefault="00947821" w:rsidP="007452D0">
            <w:pPr>
              <w:autoSpaceDE w:val="0"/>
              <w:autoSpaceDN w:val="0"/>
              <w:adjustRightInd w:val="0"/>
              <w:spacing w:line="240" w:lineRule="auto"/>
              <w:rPr>
                <w:rFonts w:ascii="Sylfaen" w:hAnsi="Sylfaen" w:cs="Calibri"/>
                <w:lang w:eastAsia="ru-RU"/>
              </w:rPr>
            </w:pPr>
          </w:p>
        </w:tc>
        <w:tc>
          <w:tcPr>
            <w:tcW w:w="1276" w:type="dxa"/>
            <w:tcBorders>
              <w:top w:val="single" w:sz="4" w:space="0" w:color="000000"/>
              <w:left w:val="single" w:sz="4" w:space="0" w:color="000000"/>
              <w:bottom w:val="single" w:sz="4" w:space="0" w:color="000000"/>
              <w:right w:val="single" w:sz="4" w:space="0" w:color="000000"/>
            </w:tcBorders>
            <w:shd w:val="clear" w:color="auto" w:fill="FFFFFF"/>
          </w:tcPr>
          <w:p w14:paraId="7AED649C" w14:textId="77777777" w:rsidR="00947821" w:rsidRDefault="00947821" w:rsidP="007452D0">
            <w:pPr>
              <w:autoSpaceDE w:val="0"/>
              <w:autoSpaceDN w:val="0"/>
              <w:adjustRightInd w:val="0"/>
              <w:spacing w:line="240" w:lineRule="auto"/>
              <w:rPr>
                <w:rFonts w:ascii="Sylfaen" w:hAnsi="Sylfaen" w:cs="Calibri"/>
                <w:lang w:eastAsia="ru-RU"/>
              </w:rPr>
            </w:pPr>
          </w:p>
        </w:tc>
        <w:tc>
          <w:tcPr>
            <w:tcW w:w="1842" w:type="dxa"/>
            <w:tcBorders>
              <w:top w:val="single" w:sz="4" w:space="0" w:color="000000"/>
              <w:left w:val="single" w:sz="4" w:space="0" w:color="000000"/>
              <w:bottom w:val="single" w:sz="4" w:space="0" w:color="000000"/>
              <w:right w:val="single" w:sz="4" w:space="0" w:color="000000"/>
            </w:tcBorders>
            <w:shd w:val="clear" w:color="auto" w:fill="FFFFFF"/>
          </w:tcPr>
          <w:p w14:paraId="00399D93" w14:textId="77777777" w:rsidR="00947821" w:rsidRDefault="00947821" w:rsidP="007452D0">
            <w:pPr>
              <w:autoSpaceDE w:val="0"/>
              <w:autoSpaceDN w:val="0"/>
              <w:adjustRightInd w:val="0"/>
              <w:spacing w:line="240" w:lineRule="auto"/>
              <w:rPr>
                <w:rFonts w:ascii="Sylfaen" w:hAnsi="Sylfaen" w:cs="Calibri"/>
                <w:lang w:eastAsia="ru-RU"/>
              </w:rPr>
            </w:pPr>
          </w:p>
        </w:tc>
      </w:tr>
      <w:tr w:rsidR="00947821" w14:paraId="37A651A3" w14:textId="77777777" w:rsidTr="007452D0">
        <w:trPr>
          <w:trHeight w:val="846"/>
        </w:trPr>
        <w:tc>
          <w:tcPr>
            <w:tcW w:w="709" w:type="dxa"/>
            <w:tcBorders>
              <w:top w:val="single" w:sz="4" w:space="0" w:color="000000"/>
              <w:left w:val="single" w:sz="4" w:space="0" w:color="000000"/>
              <w:bottom w:val="single" w:sz="4" w:space="0" w:color="000000"/>
              <w:right w:val="single" w:sz="4" w:space="0" w:color="000000"/>
            </w:tcBorders>
            <w:shd w:val="clear" w:color="auto" w:fill="FFFFFF"/>
            <w:hideMark/>
          </w:tcPr>
          <w:p w14:paraId="79424CC0" w14:textId="77777777" w:rsidR="00947821" w:rsidRDefault="00947821" w:rsidP="007452D0">
            <w:pPr>
              <w:autoSpaceDE w:val="0"/>
              <w:autoSpaceDN w:val="0"/>
              <w:adjustRightInd w:val="0"/>
              <w:spacing w:line="240" w:lineRule="auto"/>
              <w:jc w:val="center"/>
              <w:rPr>
                <w:rFonts w:ascii="Sylfaen" w:hAnsi="Sylfaen" w:cs="Calibri"/>
                <w:lang w:eastAsia="ru-RU"/>
              </w:rPr>
            </w:pPr>
            <w:r>
              <w:rPr>
                <w:rFonts w:ascii="Sylfaen" w:hAnsi="Sylfaen" w:cs="Calibri"/>
                <w:lang w:eastAsia="ru-RU"/>
              </w:rPr>
              <w:t>2</w:t>
            </w:r>
          </w:p>
        </w:tc>
        <w:tc>
          <w:tcPr>
            <w:tcW w:w="4317" w:type="dxa"/>
            <w:tcBorders>
              <w:top w:val="single" w:sz="4" w:space="0" w:color="000000"/>
              <w:left w:val="single" w:sz="4" w:space="0" w:color="000000"/>
              <w:bottom w:val="single" w:sz="4" w:space="0" w:color="000000"/>
              <w:right w:val="single" w:sz="4" w:space="0" w:color="000000"/>
            </w:tcBorders>
            <w:shd w:val="clear" w:color="auto" w:fill="FFFFFF"/>
            <w:hideMark/>
          </w:tcPr>
          <w:p w14:paraId="7F87634C" w14:textId="77777777" w:rsidR="00947821" w:rsidRDefault="00947821" w:rsidP="007452D0">
            <w:pPr>
              <w:autoSpaceDE w:val="0"/>
              <w:autoSpaceDN w:val="0"/>
              <w:adjustRightInd w:val="0"/>
              <w:spacing w:after="0" w:line="240" w:lineRule="auto"/>
              <w:rPr>
                <w:rFonts w:ascii="Sylfaen" w:hAnsi="Sylfaen" w:cs="Calibri"/>
                <w:lang w:eastAsia="ru-RU"/>
              </w:rPr>
            </w:pPr>
          </w:p>
        </w:tc>
        <w:tc>
          <w:tcPr>
            <w:tcW w:w="1495" w:type="dxa"/>
            <w:tcBorders>
              <w:top w:val="single" w:sz="4" w:space="0" w:color="000000"/>
              <w:left w:val="single" w:sz="4" w:space="0" w:color="000000"/>
              <w:bottom w:val="single" w:sz="4" w:space="0" w:color="000000"/>
              <w:right w:val="single" w:sz="4" w:space="0" w:color="000000"/>
            </w:tcBorders>
            <w:shd w:val="clear" w:color="auto" w:fill="FFFFFF"/>
          </w:tcPr>
          <w:p w14:paraId="07F95D10" w14:textId="77777777" w:rsidR="00947821" w:rsidRDefault="00947821" w:rsidP="007452D0">
            <w:pPr>
              <w:autoSpaceDE w:val="0"/>
              <w:autoSpaceDN w:val="0"/>
              <w:adjustRightInd w:val="0"/>
              <w:spacing w:line="240" w:lineRule="auto"/>
              <w:rPr>
                <w:rFonts w:ascii="Sylfaen" w:hAnsi="Sylfaen" w:cs="Calibri"/>
                <w:lang w:eastAsia="ru-RU"/>
              </w:rPr>
            </w:pPr>
          </w:p>
        </w:tc>
        <w:tc>
          <w:tcPr>
            <w:tcW w:w="1276" w:type="dxa"/>
            <w:tcBorders>
              <w:top w:val="single" w:sz="4" w:space="0" w:color="000000"/>
              <w:left w:val="single" w:sz="4" w:space="0" w:color="000000"/>
              <w:bottom w:val="single" w:sz="4" w:space="0" w:color="000000"/>
              <w:right w:val="single" w:sz="4" w:space="0" w:color="000000"/>
            </w:tcBorders>
            <w:shd w:val="clear" w:color="auto" w:fill="FFFFFF"/>
          </w:tcPr>
          <w:p w14:paraId="0473EB6F" w14:textId="77777777" w:rsidR="00947821" w:rsidRDefault="00947821" w:rsidP="007452D0">
            <w:pPr>
              <w:autoSpaceDE w:val="0"/>
              <w:autoSpaceDN w:val="0"/>
              <w:adjustRightInd w:val="0"/>
              <w:spacing w:line="240" w:lineRule="auto"/>
              <w:rPr>
                <w:rFonts w:ascii="Sylfaen" w:hAnsi="Sylfaen" w:cs="Calibri"/>
                <w:lang w:eastAsia="ru-RU"/>
              </w:rPr>
            </w:pPr>
          </w:p>
        </w:tc>
        <w:tc>
          <w:tcPr>
            <w:tcW w:w="1842" w:type="dxa"/>
            <w:tcBorders>
              <w:top w:val="single" w:sz="4" w:space="0" w:color="000000"/>
              <w:left w:val="single" w:sz="4" w:space="0" w:color="000000"/>
              <w:bottom w:val="single" w:sz="4" w:space="0" w:color="000000"/>
              <w:right w:val="single" w:sz="4" w:space="0" w:color="000000"/>
            </w:tcBorders>
            <w:shd w:val="clear" w:color="auto" w:fill="FFFFFF"/>
          </w:tcPr>
          <w:p w14:paraId="6E1BB2C6" w14:textId="77777777" w:rsidR="00947821" w:rsidRDefault="00947821" w:rsidP="007452D0">
            <w:pPr>
              <w:autoSpaceDE w:val="0"/>
              <w:autoSpaceDN w:val="0"/>
              <w:adjustRightInd w:val="0"/>
              <w:spacing w:line="240" w:lineRule="auto"/>
              <w:rPr>
                <w:rFonts w:ascii="Sylfaen" w:hAnsi="Sylfaen" w:cs="Calibri"/>
                <w:lang w:eastAsia="ru-RU"/>
              </w:rPr>
            </w:pPr>
          </w:p>
        </w:tc>
      </w:tr>
      <w:tr w:rsidR="00947821" w14:paraId="46B147CA" w14:textId="77777777" w:rsidTr="007452D0">
        <w:trPr>
          <w:trHeight w:val="548"/>
        </w:trPr>
        <w:tc>
          <w:tcPr>
            <w:tcW w:w="709" w:type="dxa"/>
            <w:tcBorders>
              <w:top w:val="single" w:sz="4" w:space="0" w:color="000000"/>
              <w:left w:val="single" w:sz="4" w:space="0" w:color="000000"/>
              <w:bottom w:val="single" w:sz="4" w:space="0" w:color="000000"/>
              <w:right w:val="single" w:sz="4" w:space="0" w:color="000000"/>
            </w:tcBorders>
            <w:shd w:val="clear" w:color="auto" w:fill="FFFFFF"/>
          </w:tcPr>
          <w:p w14:paraId="0296AFDD" w14:textId="77777777" w:rsidR="00947821" w:rsidRDefault="00947821" w:rsidP="007452D0">
            <w:pPr>
              <w:autoSpaceDE w:val="0"/>
              <w:autoSpaceDN w:val="0"/>
              <w:adjustRightInd w:val="0"/>
              <w:spacing w:line="240" w:lineRule="auto"/>
              <w:jc w:val="center"/>
              <w:rPr>
                <w:rFonts w:ascii="Sylfaen" w:hAnsi="Sylfaen" w:cs="Calibri"/>
                <w:lang w:eastAsia="ru-RU"/>
              </w:rPr>
            </w:pPr>
          </w:p>
        </w:tc>
        <w:tc>
          <w:tcPr>
            <w:tcW w:w="4317" w:type="dxa"/>
            <w:tcBorders>
              <w:top w:val="single" w:sz="4" w:space="0" w:color="000000"/>
              <w:left w:val="single" w:sz="4" w:space="0" w:color="000000"/>
              <w:bottom w:val="single" w:sz="4" w:space="0" w:color="000000"/>
              <w:right w:val="single" w:sz="4" w:space="0" w:color="000000"/>
            </w:tcBorders>
            <w:shd w:val="clear" w:color="auto" w:fill="FFFFFF"/>
            <w:hideMark/>
          </w:tcPr>
          <w:p w14:paraId="69E555FF" w14:textId="77777777" w:rsidR="00947821" w:rsidRDefault="00947821" w:rsidP="007452D0">
            <w:pPr>
              <w:autoSpaceDE w:val="0"/>
              <w:autoSpaceDN w:val="0"/>
              <w:adjustRightInd w:val="0"/>
              <w:spacing w:before="40" w:line="240" w:lineRule="auto"/>
              <w:jc w:val="center"/>
              <w:rPr>
                <w:rFonts w:ascii="Sylfaen" w:hAnsi="Sylfaen" w:cs="Calibri"/>
                <w:lang w:eastAsia="ru-RU"/>
              </w:rPr>
            </w:pPr>
            <w:r>
              <w:rPr>
                <w:rFonts w:ascii="Sylfaen" w:hAnsi="Sylfaen" w:cs="Sylfaen"/>
                <w:lang w:eastAsia="ru-RU"/>
              </w:rPr>
              <w:t>I ատեստավորում</w:t>
            </w:r>
          </w:p>
        </w:tc>
        <w:tc>
          <w:tcPr>
            <w:tcW w:w="149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2117FE" w14:textId="77777777" w:rsidR="00947821" w:rsidRDefault="00947821" w:rsidP="007452D0">
            <w:pPr>
              <w:autoSpaceDE w:val="0"/>
              <w:autoSpaceDN w:val="0"/>
              <w:adjustRightInd w:val="0"/>
              <w:spacing w:line="240" w:lineRule="auto"/>
              <w:rPr>
                <w:rFonts w:ascii="Sylfaen" w:hAnsi="Sylfaen" w:cs="Calibri"/>
                <w:lang w:eastAsia="ru-RU"/>
              </w:rPr>
            </w:pPr>
          </w:p>
        </w:tc>
        <w:tc>
          <w:tcPr>
            <w:tcW w:w="1276" w:type="dxa"/>
            <w:tcBorders>
              <w:top w:val="single" w:sz="4" w:space="0" w:color="000000"/>
              <w:left w:val="single" w:sz="4" w:space="0" w:color="000000"/>
              <w:bottom w:val="single" w:sz="4" w:space="0" w:color="000000"/>
              <w:right w:val="single" w:sz="4" w:space="0" w:color="000000"/>
            </w:tcBorders>
            <w:shd w:val="clear" w:color="auto" w:fill="FFFFFF"/>
          </w:tcPr>
          <w:p w14:paraId="76A23B85" w14:textId="77777777" w:rsidR="00947821" w:rsidRDefault="00947821" w:rsidP="007452D0">
            <w:pPr>
              <w:autoSpaceDE w:val="0"/>
              <w:autoSpaceDN w:val="0"/>
              <w:adjustRightInd w:val="0"/>
              <w:spacing w:line="240" w:lineRule="auto"/>
              <w:jc w:val="center"/>
              <w:rPr>
                <w:rFonts w:ascii="Sylfaen" w:hAnsi="Sylfaen" w:cs="Calibri"/>
                <w:lang w:eastAsia="ru-RU"/>
              </w:rPr>
            </w:pPr>
          </w:p>
        </w:tc>
        <w:tc>
          <w:tcPr>
            <w:tcW w:w="1842" w:type="dxa"/>
            <w:tcBorders>
              <w:top w:val="single" w:sz="4" w:space="0" w:color="000000"/>
              <w:left w:val="single" w:sz="4" w:space="0" w:color="000000"/>
              <w:bottom w:val="single" w:sz="4" w:space="0" w:color="000000"/>
              <w:right w:val="single" w:sz="4" w:space="0" w:color="000000"/>
            </w:tcBorders>
            <w:shd w:val="clear" w:color="auto" w:fill="FFFFFF"/>
          </w:tcPr>
          <w:p w14:paraId="48D24BC3" w14:textId="77777777" w:rsidR="00947821" w:rsidRDefault="00947821" w:rsidP="007452D0">
            <w:pPr>
              <w:autoSpaceDE w:val="0"/>
              <w:autoSpaceDN w:val="0"/>
              <w:adjustRightInd w:val="0"/>
              <w:spacing w:line="240" w:lineRule="auto"/>
              <w:rPr>
                <w:rFonts w:ascii="Sylfaen" w:hAnsi="Sylfaen" w:cs="Calibri"/>
                <w:lang w:eastAsia="ru-RU"/>
              </w:rPr>
            </w:pPr>
          </w:p>
        </w:tc>
      </w:tr>
      <w:tr w:rsidR="00947821" w14:paraId="46344DD9" w14:textId="77777777" w:rsidTr="007452D0">
        <w:trPr>
          <w:trHeight w:val="480"/>
        </w:trPr>
        <w:tc>
          <w:tcPr>
            <w:tcW w:w="709" w:type="dxa"/>
            <w:tcBorders>
              <w:top w:val="single" w:sz="4" w:space="0" w:color="000000"/>
              <w:left w:val="single" w:sz="4" w:space="0" w:color="000000"/>
              <w:bottom w:val="single" w:sz="4" w:space="0" w:color="000000"/>
              <w:right w:val="single" w:sz="4" w:space="0" w:color="000000"/>
            </w:tcBorders>
            <w:shd w:val="clear" w:color="auto" w:fill="FFFFFF"/>
            <w:hideMark/>
          </w:tcPr>
          <w:p w14:paraId="1A1BE2F5" w14:textId="77777777" w:rsidR="00947821" w:rsidRDefault="00947821" w:rsidP="007452D0">
            <w:pPr>
              <w:autoSpaceDE w:val="0"/>
              <w:autoSpaceDN w:val="0"/>
              <w:adjustRightInd w:val="0"/>
              <w:spacing w:line="240" w:lineRule="auto"/>
              <w:jc w:val="center"/>
              <w:rPr>
                <w:rFonts w:ascii="Sylfaen" w:hAnsi="Sylfaen" w:cs="Calibri"/>
                <w:lang w:eastAsia="ru-RU"/>
              </w:rPr>
            </w:pPr>
            <w:r>
              <w:rPr>
                <w:rFonts w:ascii="Sylfaen" w:hAnsi="Sylfaen" w:cs="Calibri"/>
                <w:lang w:eastAsia="ru-RU"/>
              </w:rPr>
              <w:t>3</w:t>
            </w:r>
          </w:p>
        </w:tc>
        <w:tc>
          <w:tcPr>
            <w:tcW w:w="4317" w:type="dxa"/>
            <w:tcBorders>
              <w:top w:val="single" w:sz="4" w:space="0" w:color="000000"/>
              <w:left w:val="single" w:sz="4" w:space="0" w:color="000000"/>
              <w:bottom w:val="single" w:sz="4" w:space="0" w:color="000000"/>
              <w:right w:val="single" w:sz="4" w:space="0" w:color="000000"/>
            </w:tcBorders>
            <w:shd w:val="clear" w:color="auto" w:fill="FFFFFF"/>
            <w:hideMark/>
          </w:tcPr>
          <w:p w14:paraId="3ADE8AED" w14:textId="3B3F6117" w:rsidR="00947821" w:rsidRPr="00BF7312" w:rsidRDefault="00BF7312" w:rsidP="007452D0">
            <w:pPr>
              <w:autoSpaceDE w:val="0"/>
              <w:autoSpaceDN w:val="0"/>
              <w:adjustRightInd w:val="0"/>
              <w:spacing w:after="0" w:line="240" w:lineRule="auto"/>
              <w:rPr>
                <w:rFonts w:ascii="Sylfaen" w:hAnsi="Sylfaen" w:cs="Calibri"/>
                <w:lang w:eastAsia="ru-RU"/>
              </w:rPr>
            </w:pPr>
            <w:r w:rsidRPr="00BF7312">
              <w:rPr>
                <w:rFonts w:ascii="Sylfaen" w:hAnsi="Sylfaen" w:cs="Sylfaen"/>
                <w:sz w:val="24"/>
                <w:szCs w:val="24"/>
                <w:lang w:val="hy-AM" w:eastAsia="ru-RU"/>
              </w:rPr>
              <w:t>Անհրաժեշտ սարքավորումների ընտրությունը, կոնվերային ճարտարապետության կազմակերպման սկզբունքները</w:t>
            </w:r>
            <w:r>
              <w:rPr>
                <w:rFonts w:ascii="Sylfaen" w:hAnsi="Sylfaen" w:cs="Sylfaen"/>
                <w:b/>
                <w:sz w:val="24"/>
                <w:szCs w:val="24"/>
                <w:lang w:eastAsia="ru-RU"/>
              </w:rPr>
              <w:t>:</w:t>
            </w:r>
          </w:p>
        </w:tc>
        <w:tc>
          <w:tcPr>
            <w:tcW w:w="1495" w:type="dxa"/>
            <w:tcBorders>
              <w:top w:val="single" w:sz="4" w:space="0" w:color="000000"/>
              <w:left w:val="single" w:sz="4" w:space="0" w:color="000000"/>
              <w:bottom w:val="single" w:sz="4" w:space="0" w:color="000000"/>
              <w:right w:val="single" w:sz="4" w:space="0" w:color="000000"/>
            </w:tcBorders>
            <w:shd w:val="clear" w:color="auto" w:fill="FFFFFF"/>
          </w:tcPr>
          <w:p w14:paraId="0684693D" w14:textId="77777777" w:rsidR="00947821" w:rsidRDefault="00947821" w:rsidP="007452D0">
            <w:pPr>
              <w:autoSpaceDE w:val="0"/>
              <w:autoSpaceDN w:val="0"/>
              <w:adjustRightInd w:val="0"/>
              <w:spacing w:line="240" w:lineRule="auto"/>
              <w:rPr>
                <w:rFonts w:ascii="Sylfaen" w:hAnsi="Sylfaen" w:cs="Calibri"/>
                <w:lang w:eastAsia="ru-RU"/>
              </w:rPr>
            </w:pPr>
          </w:p>
        </w:tc>
        <w:tc>
          <w:tcPr>
            <w:tcW w:w="1276" w:type="dxa"/>
            <w:tcBorders>
              <w:top w:val="single" w:sz="4" w:space="0" w:color="000000"/>
              <w:left w:val="single" w:sz="4" w:space="0" w:color="000000"/>
              <w:bottom w:val="single" w:sz="4" w:space="0" w:color="000000"/>
              <w:right w:val="single" w:sz="4" w:space="0" w:color="000000"/>
            </w:tcBorders>
            <w:shd w:val="clear" w:color="auto" w:fill="FFFFFF"/>
          </w:tcPr>
          <w:p w14:paraId="20C5F30C" w14:textId="77777777" w:rsidR="00947821" w:rsidRDefault="00947821" w:rsidP="007452D0">
            <w:pPr>
              <w:autoSpaceDE w:val="0"/>
              <w:autoSpaceDN w:val="0"/>
              <w:adjustRightInd w:val="0"/>
              <w:spacing w:line="240" w:lineRule="auto"/>
              <w:rPr>
                <w:rFonts w:ascii="Sylfaen" w:hAnsi="Sylfaen" w:cs="Calibri"/>
                <w:lang w:eastAsia="ru-RU"/>
              </w:rPr>
            </w:pPr>
          </w:p>
        </w:tc>
        <w:tc>
          <w:tcPr>
            <w:tcW w:w="1842" w:type="dxa"/>
            <w:tcBorders>
              <w:top w:val="single" w:sz="4" w:space="0" w:color="000000"/>
              <w:left w:val="single" w:sz="4" w:space="0" w:color="000000"/>
              <w:bottom w:val="single" w:sz="4" w:space="0" w:color="000000"/>
              <w:right w:val="single" w:sz="4" w:space="0" w:color="000000"/>
            </w:tcBorders>
            <w:shd w:val="clear" w:color="auto" w:fill="FFFFFF"/>
          </w:tcPr>
          <w:p w14:paraId="6509DB70" w14:textId="77777777" w:rsidR="00947821" w:rsidRDefault="00947821" w:rsidP="007452D0">
            <w:pPr>
              <w:autoSpaceDE w:val="0"/>
              <w:autoSpaceDN w:val="0"/>
              <w:adjustRightInd w:val="0"/>
              <w:spacing w:line="240" w:lineRule="auto"/>
              <w:rPr>
                <w:rFonts w:ascii="Sylfaen" w:hAnsi="Sylfaen" w:cs="Calibri"/>
                <w:lang w:eastAsia="ru-RU"/>
              </w:rPr>
            </w:pPr>
          </w:p>
        </w:tc>
      </w:tr>
      <w:tr w:rsidR="00947821" w14:paraId="7AF05446" w14:textId="77777777" w:rsidTr="007452D0">
        <w:trPr>
          <w:trHeight w:val="480"/>
        </w:trPr>
        <w:tc>
          <w:tcPr>
            <w:tcW w:w="709" w:type="dxa"/>
            <w:tcBorders>
              <w:top w:val="single" w:sz="4" w:space="0" w:color="000000"/>
              <w:left w:val="single" w:sz="4" w:space="0" w:color="000000"/>
              <w:bottom w:val="single" w:sz="4" w:space="0" w:color="000000"/>
              <w:right w:val="single" w:sz="4" w:space="0" w:color="000000"/>
            </w:tcBorders>
            <w:shd w:val="clear" w:color="auto" w:fill="FFFFFF"/>
            <w:hideMark/>
          </w:tcPr>
          <w:p w14:paraId="5F9B68D4" w14:textId="77777777" w:rsidR="00947821" w:rsidRDefault="00947821" w:rsidP="007452D0">
            <w:pPr>
              <w:autoSpaceDE w:val="0"/>
              <w:autoSpaceDN w:val="0"/>
              <w:adjustRightInd w:val="0"/>
              <w:spacing w:line="240" w:lineRule="auto"/>
              <w:jc w:val="center"/>
              <w:rPr>
                <w:rFonts w:ascii="Sylfaen" w:hAnsi="Sylfaen" w:cs="Calibri"/>
                <w:lang w:eastAsia="ru-RU"/>
              </w:rPr>
            </w:pPr>
            <w:r>
              <w:rPr>
                <w:rFonts w:ascii="Sylfaen" w:hAnsi="Sylfaen" w:cs="Calibri"/>
                <w:lang w:eastAsia="ru-RU"/>
              </w:rPr>
              <w:t>4</w:t>
            </w:r>
          </w:p>
        </w:tc>
        <w:tc>
          <w:tcPr>
            <w:tcW w:w="4317" w:type="dxa"/>
            <w:tcBorders>
              <w:top w:val="single" w:sz="4" w:space="0" w:color="000000"/>
              <w:left w:val="single" w:sz="4" w:space="0" w:color="000000"/>
              <w:bottom w:val="single" w:sz="4" w:space="0" w:color="000000"/>
              <w:right w:val="single" w:sz="4" w:space="0" w:color="000000"/>
            </w:tcBorders>
            <w:shd w:val="clear" w:color="auto" w:fill="FFFFFF"/>
            <w:hideMark/>
          </w:tcPr>
          <w:p w14:paraId="6811758A" w14:textId="77777777" w:rsidR="00947821" w:rsidRDefault="00947821" w:rsidP="007452D0">
            <w:pPr>
              <w:autoSpaceDE w:val="0"/>
              <w:autoSpaceDN w:val="0"/>
              <w:adjustRightInd w:val="0"/>
              <w:spacing w:after="0" w:line="240" w:lineRule="auto"/>
              <w:rPr>
                <w:rFonts w:ascii="Sylfaen" w:eastAsia="Sylfaen" w:hAnsi="Sylfaen" w:cs="Sylfaen"/>
                <w:lang w:val="hy-AM"/>
              </w:rPr>
            </w:pPr>
          </w:p>
        </w:tc>
        <w:tc>
          <w:tcPr>
            <w:tcW w:w="1495" w:type="dxa"/>
            <w:tcBorders>
              <w:top w:val="single" w:sz="4" w:space="0" w:color="000000"/>
              <w:left w:val="single" w:sz="4" w:space="0" w:color="000000"/>
              <w:bottom w:val="single" w:sz="4" w:space="0" w:color="000000"/>
              <w:right w:val="single" w:sz="4" w:space="0" w:color="000000"/>
            </w:tcBorders>
            <w:shd w:val="clear" w:color="auto" w:fill="FFFFFF"/>
          </w:tcPr>
          <w:p w14:paraId="00D717E3" w14:textId="77777777" w:rsidR="00947821" w:rsidRDefault="00947821" w:rsidP="007452D0">
            <w:pPr>
              <w:autoSpaceDE w:val="0"/>
              <w:autoSpaceDN w:val="0"/>
              <w:adjustRightInd w:val="0"/>
              <w:spacing w:line="240" w:lineRule="auto"/>
              <w:rPr>
                <w:rFonts w:ascii="Sylfaen" w:hAnsi="Sylfaen" w:cs="Calibri"/>
                <w:lang w:eastAsia="ru-RU"/>
              </w:rPr>
            </w:pPr>
          </w:p>
        </w:tc>
        <w:tc>
          <w:tcPr>
            <w:tcW w:w="1276" w:type="dxa"/>
            <w:tcBorders>
              <w:top w:val="single" w:sz="4" w:space="0" w:color="000000"/>
              <w:left w:val="single" w:sz="4" w:space="0" w:color="000000"/>
              <w:bottom w:val="single" w:sz="4" w:space="0" w:color="000000"/>
              <w:right w:val="single" w:sz="4" w:space="0" w:color="000000"/>
            </w:tcBorders>
            <w:shd w:val="clear" w:color="auto" w:fill="FFFFFF"/>
          </w:tcPr>
          <w:p w14:paraId="56BC1064" w14:textId="77777777" w:rsidR="00947821" w:rsidRDefault="00947821" w:rsidP="007452D0">
            <w:pPr>
              <w:autoSpaceDE w:val="0"/>
              <w:autoSpaceDN w:val="0"/>
              <w:adjustRightInd w:val="0"/>
              <w:spacing w:line="240" w:lineRule="auto"/>
              <w:rPr>
                <w:rFonts w:ascii="Sylfaen" w:hAnsi="Sylfaen" w:cs="Calibri"/>
                <w:lang w:eastAsia="ru-RU"/>
              </w:rPr>
            </w:pPr>
          </w:p>
        </w:tc>
        <w:tc>
          <w:tcPr>
            <w:tcW w:w="1842" w:type="dxa"/>
            <w:tcBorders>
              <w:top w:val="single" w:sz="4" w:space="0" w:color="000000"/>
              <w:left w:val="single" w:sz="4" w:space="0" w:color="000000"/>
              <w:bottom w:val="single" w:sz="4" w:space="0" w:color="000000"/>
              <w:right w:val="single" w:sz="4" w:space="0" w:color="000000"/>
            </w:tcBorders>
            <w:shd w:val="clear" w:color="auto" w:fill="FFFFFF"/>
          </w:tcPr>
          <w:p w14:paraId="07CDBDA0" w14:textId="77777777" w:rsidR="00947821" w:rsidRDefault="00947821" w:rsidP="007452D0">
            <w:pPr>
              <w:autoSpaceDE w:val="0"/>
              <w:autoSpaceDN w:val="0"/>
              <w:adjustRightInd w:val="0"/>
              <w:spacing w:line="240" w:lineRule="auto"/>
              <w:rPr>
                <w:rFonts w:ascii="Sylfaen" w:hAnsi="Sylfaen" w:cs="Calibri"/>
                <w:lang w:eastAsia="ru-RU"/>
              </w:rPr>
            </w:pPr>
          </w:p>
        </w:tc>
      </w:tr>
      <w:tr w:rsidR="00947821" w14:paraId="4C148011" w14:textId="77777777" w:rsidTr="007452D0">
        <w:trPr>
          <w:trHeight w:val="387"/>
        </w:trPr>
        <w:tc>
          <w:tcPr>
            <w:tcW w:w="709" w:type="dxa"/>
            <w:tcBorders>
              <w:top w:val="single" w:sz="4" w:space="0" w:color="000000"/>
              <w:left w:val="single" w:sz="4" w:space="0" w:color="000000"/>
              <w:bottom w:val="single" w:sz="4" w:space="0" w:color="000000"/>
              <w:right w:val="single" w:sz="4" w:space="0" w:color="000000"/>
            </w:tcBorders>
            <w:shd w:val="clear" w:color="auto" w:fill="FFFFFF"/>
          </w:tcPr>
          <w:p w14:paraId="70DE07A0" w14:textId="77777777" w:rsidR="00947821" w:rsidRDefault="00947821" w:rsidP="007452D0">
            <w:pPr>
              <w:autoSpaceDE w:val="0"/>
              <w:autoSpaceDN w:val="0"/>
              <w:adjustRightInd w:val="0"/>
              <w:spacing w:line="240" w:lineRule="auto"/>
              <w:jc w:val="center"/>
              <w:rPr>
                <w:rFonts w:ascii="Sylfaen" w:hAnsi="Sylfaen" w:cs="Calibri"/>
                <w:lang w:eastAsia="ru-RU"/>
              </w:rPr>
            </w:pPr>
          </w:p>
        </w:tc>
        <w:tc>
          <w:tcPr>
            <w:tcW w:w="4317" w:type="dxa"/>
            <w:tcBorders>
              <w:top w:val="single" w:sz="4" w:space="0" w:color="000000"/>
              <w:left w:val="single" w:sz="4" w:space="0" w:color="000000"/>
              <w:bottom w:val="single" w:sz="4" w:space="0" w:color="000000"/>
              <w:right w:val="single" w:sz="4" w:space="0" w:color="000000"/>
            </w:tcBorders>
            <w:shd w:val="clear" w:color="auto" w:fill="FFFFFF"/>
            <w:hideMark/>
          </w:tcPr>
          <w:p w14:paraId="10D76B41" w14:textId="77777777" w:rsidR="00947821" w:rsidRDefault="00947821" w:rsidP="007452D0">
            <w:pPr>
              <w:autoSpaceDE w:val="0"/>
              <w:autoSpaceDN w:val="0"/>
              <w:adjustRightInd w:val="0"/>
              <w:spacing w:before="40" w:line="240" w:lineRule="auto"/>
              <w:jc w:val="center"/>
              <w:rPr>
                <w:rFonts w:ascii="Sylfaen" w:hAnsi="Sylfaen" w:cs="Calibri"/>
                <w:lang w:eastAsia="ru-RU"/>
              </w:rPr>
            </w:pPr>
            <w:r>
              <w:rPr>
                <w:rFonts w:ascii="Sylfaen" w:hAnsi="Sylfaen" w:cs="Sylfaen"/>
                <w:lang w:eastAsia="ru-RU"/>
              </w:rPr>
              <w:t>II ատեստավորում</w:t>
            </w:r>
          </w:p>
        </w:tc>
        <w:tc>
          <w:tcPr>
            <w:tcW w:w="149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3A6645" w14:textId="77777777" w:rsidR="00947821" w:rsidRDefault="00947821" w:rsidP="007452D0">
            <w:pPr>
              <w:autoSpaceDE w:val="0"/>
              <w:autoSpaceDN w:val="0"/>
              <w:adjustRightInd w:val="0"/>
              <w:spacing w:line="240" w:lineRule="auto"/>
              <w:rPr>
                <w:rFonts w:ascii="Sylfaen" w:hAnsi="Sylfaen" w:cs="Calibri"/>
                <w:lang w:eastAsia="ru-RU"/>
              </w:rPr>
            </w:pPr>
          </w:p>
        </w:tc>
        <w:tc>
          <w:tcPr>
            <w:tcW w:w="1276" w:type="dxa"/>
            <w:tcBorders>
              <w:top w:val="single" w:sz="4" w:space="0" w:color="000000"/>
              <w:left w:val="single" w:sz="4" w:space="0" w:color="000000"/>
              <w:bottom w:val="single" w:sz="4" w:space="0" w:color="000000"/>
              <w:right w:val="single" w:sz="4" w:space="0" w:color="000000"/>
            </w:tcBorders>
            <w:shd w:val="clear" w:color="auto" w:fill="FFFFFF"/>
          </w:tcPr>
          <w:p w14:paraId="62722DBF" w14:textId="77777777" w:rsidR="00947821" w:rsidRDefault="00947821" w:rsidP="007452D0">
            <w:pPr>
              <w:autoSpaceDE w:val="0"/>
              <w:autoSpaceDN w:val="0"/>
              <w:adjustRightInd w:val="0"/>
              <w:spacing w:line="240" w:lineRule="auto"/>
              <w:jc w:val="center"/>
              <w:rPr>
                <w:rFonts w:ascii="Sylfaen" w:hAnsi="Sylfaen" w:cs="Calibri"/>
                <w:lang w:eastAsia="ru-RU"/>
              </w:rPr>
            </w:pPr>
          </w:p>
        </w:tc>
        <w:tc>
          <w:tcPr>
            <w:tcW w:w="1842" w:type="dxa"/>
            <w:tcBorders>
              <w:top w:val="single" w:sz="4" w:space="0" w:color="000000"/>
              <w:left w:val="single" w:sz="4" w:space="0" w:color="000000"/>
              <w:bottom w:val="single" w:sz="4" w:space="0" w:color="000000"/>
              <w:right w:val="single" w:sz="4" w:space="0" w:color="000000"/>
            </w:tcBorders>
            <w:shd w:val="clear" w:color="auto" w:fill="FFFFFF"/>
          </w:tcPr>
          <w:p w14:paraId="5151D991" w14:textId="77777777" w:rsidR="00947821" w:rsidRDefault="00947821" w:rsidP="007452D0">
            <w:pPr>
              <w:autoSpaceDE w:val="0"/>
              <w:autoSpaceDN w:val="0"/>
              <w:adjustRightInd w:val="0"/>
              <w:spacing w:line="240" w:lineRule="auto"/>
              <w:rPr>
                <w:rFonts w:ascii="Sylfaen" w:hAnsi="Sylfaen" w:cs="Calibri"/>
                <w:lang w:eastAsia="ru-RU"/>
              </w:rPr>
            </w:pPr>
          </w:p>
        </w:tc>
      </w:tr>
      <w:tr w:rsidR="00947821" w14:paraId="0B9AE317" w14:textId="77777777" w:rsidTr="007452D0">
        <w:trPr>
          <w:trHeight w:val="480"/>
        </w:trPr>
        <w:tc>
          <w:tcPr>
            <w:tcW w:w="709" w:type="dxa"/>
            <w:tcBorders>
              <w:top w:val="single" w:sz="4" w:space="0" w:color="000000"/>
              <w:left w:val="single" w:sz="4" w:space="0" w:color="000000"/>
              <w:bottom w:val="single" w:sz="4" w:space="0" w:color="000000"/>
              <w:right w:val="single" w:sz="4" w:space="0" w:color="000000"/>
            </w:tcBorders>
            <w:shd w:val="clear" w:color="auto" w:fill="FFFFFF"/>
            <w:hideMark/>
          </w:tcPr>
          <w:p w14:paraId="4981F7B3" w14:textId="77777777" w:rsidR="00947821" w:rsidRDefault="00947821" w:rsidP="007452D0">
            <w:pPr>
              <w:autoSpaceDE w:val="0"/>
              <w:autoSpaceDN w:val="0"/>
              <w:adjustRightInd w:val="0"/>
              <w:spacing w:after="0" w:line="240" w:lineRule="auto"/>
              <w:jc w:val="center"/>
              <w:rPr>
                <w:rFonts w:ascii="Sylfaen" w:hAnsi="Sylfaen" w:cs="Calibri"/>
                <w:lang w:eastAsia="ru-RU"/>
              </w:rPr>
            </w:pPr>
            <w:r>
              <w:rPr>
                <w:rFonts w:ascii="Sylfaen" w:hAnsi="Sylfaen" w:cs="Calibri"/>
                <w:lang w:eastAsia="ru-RU"/>
              </w:rPr>
              <w:t>5</w:t>
            </w:r>
          </w:p>
        </w:tc>
        <w:tc>
          <w:tcPr>
            <w:tcW w:w="4317" w:type="dxa"/>
            <w:tcBorders>
              <w:top w:val="single" w:sz="4" w:space="0" w:color="000000"/>
              <w:left w:val="single" w:sz="4" w:space="0" w:color="000000"/>
              <w:bottom w:val="single" w:sz="4" w:space="0" w:color="000000"/>
              <w:right w:val="single" w:sz="4" w:space="0" w:color="000000"/>
            </w:tcBorders>
            <w:shd w:val="clear" w:color="auto" w:fill="FFFFFF"/>
            <w:hideMark/>
          </w:tcPr>
          <w:p w14:paraId="4D88B836" w14:textId="76629456" w:rsidR="00947821" w:rsidRPr="00BF7312" w:rsidRDefault="00BF7312" w:rsidP="007452D0">
            <w:pPr>
              <w:autoSpaceDE w:val="0"/>
              <w:autoSpaceDN w:val="0"/>
              <w:adjustRightInd w:val="0"/>
              <w:spacing w:after="0" w:line="240" w:lineRule="auto"/>
              <w:rPr>
                <w:rFonts w:ascii="Sylfaen" w:hAnsi="Sylfaen" w:cs="Calibri"/>
                <w:lang w:val="hy-AM" w:eastAsia="ru-RU"/>
              </w:rPr>
            </w:pPr>
            <w:r w:rsidRPr="00BF7312">
              <w:rPr>
                <w:rFonts w:ascii="Sylfaen" w:hAnsi="Sylfaen" w:cs="Sylfaen"/>
                <w:sz w:val="24"/>
                <w:szCs w:val="24"/>
                <w:lang w:val="hy-AM" w:eastAsia="ru-RU"/>
              </w:rPr>
              <w:t xml:space="preserve">Սարքավորումների միացումը եվ </w:t>
            </w:r>
            <w:r w:rsidRPr="00BF7312">
              <w:rPr>
                <w:rFonts w:ascii="Sylfaen" w:hAnsi="Sylfaen" w:cs="Sylfaen"/>
                <w:sz w:val="24"/>
                <w:szCs w:val="24"/>
                <w:lang w:eastAsia="ru-RU"/>
              </w:rPr>
              <w:t>I</w:t>
            </w:r>
            <w:r w:rsidRPr="00BF7312">
              <w:rPr>
                <w:rFonts w:ascii="Sylfaen" w:hAnsi="Sylfaen" w:cs="Sylfaen"/>
                <w:sz w:val="24"/>
                <w:szCs w:val="24"/>
                <w:lang w:val="hy-AM" w:eastAsia="ru-RU"/>
              </w:rPr>
              <w:t>o</w:t>
            </w:r>
            <w:r w:rsidRPr="00BF7312">
              <w:rPr>
                <w:rFonts w:ascii="Sylfaen" w:hAnsi="Sylfaen" w:cs="Sylfaen"/>
                <w:sz w:val="24"/>
                <w:szCs w:val="24"/>
                <w:lang w:eastAsia="ru-RU"/>
              </w:rPr>
              <w:t>T</w:t>
            </w:r>
            <w:r w:rsidRPr="00BF7312">
              <w:rPr>
                <w:rFonts w:ascii="Sylfaen" w:hAnsi="Sylfaen" w:cs="Sylfaen"/>
                <w:sz w:val="24"/>
                <w:szCs w:val="24"/>
                <w:lang w:val="hy-AM" w:eastAsia="ru-RU"/>
              </w:rPr>
              <w:t xml:space="preserve"> համակարգի իրագործումը ։</w:t>
            </w:r>
          </w:p>
        </w:tc>
        <w:tc>
          <w:tcPr>
            <w:tcW w:w="1495" w:type="dxa"/>
            <w:tcBorders>
              <w:top w:val="single" w:sz="4" w:space="0" w:color="000000"/>
              <w:left w:val="single" w:sz="4" w:space="0" w:color="000000"/>
              <w:bottom w:val="single" w:sz="4" w:space="0" w:color="000000"/>
              <w:right w:val="single" w:sz="4" w:space="0" w:color="000000"/>
            </w:tcBorders>
            <w:shd w:val="clear" w:color="auto" w:fill="FFFFFF"/>
          </w:tcPr>
          <w:p w14:paraId="110FC989" w14:textId="77777777" w:rsidR="00947821" w:rsidRPr="00407F37" w:rsidRDefault="00947821" w:rsidP="007452D0">
            <w:pPr>
              <w:autoSpaceDE w:val="0"/>
              <w:autoSpaceDN w:val="0"/>
              <w:adjustRightInd w:val="0"/>
              <w:spacing w:after="0" w:line="240" w:lineRule="auto"/>
              <w:rPr>
                <w:rFonts w:ascii="Sylfaen" w:hAnsi="Sylfaen" w:cs="Calibri"/>
                <w:lang w:eastAsia="ru-RU"/>
              </w:rPr>
            </w:pPr>
          </w:p>
        </w:tc>
        <w:tc>
          <w:tcPr>
            <w:tcW w:w="1276" w:type="dxa"/>
            <w:tcBorders>
              <w:top w:val="single" w:sz="4" w:space="0" w:color="000000"/>
              <w:left w:val="single" w:sz="4" w:space="0" w:color="000000"/>
              <w:bottom w:val="single" w:sz="4" w:space="0" w:color="000000"/>
              <w:right w:val="single" w:sz="4" w:space="0" w:color="000000"/>
            </w:tcBorders>
            <w:shd w:val="clear" w:color="auto" w:fill="FFFFFF"/>
          </w:tcPr>
          <w:p w14:paraId="25B33F0C" w14:textId="77777777" w:rsidR="00947821" w:rsidRPr="00407F37" w:rsidRDefault="00947821" w:rsidP="007452D0">
            <w:pPr>
              <w:autoSpaceDE w:val="0"/>
              <w:autoSpaceDN w:val="0"/>
              <w:adjustRightInd w:val="0"/>
              <w:spacing w:after="0" w:line="240" w:lineRule="auto"/>
              <w:rPr>
                <w:rFonts w:ascii="Sylfaen" w:hAnsi="Sylfaen" w:cs="Calibri"/>
                <w:lang w:eastAsia="ru-RU"/>
              </w:rPr>
            </w:pPr>
          </w:p>
        </w:tc>
        <w:tc>
          <w:tcPr>
            <w:tcW w:w="1842" w:type="dxa"/>
            <w:tcBorders>
              <w:top w:val="single" w:sz="4" w:space="0" w:color="000000"/>
              <w:left w:val="single" w:sz="4" w:space="0" w:color="000000"/>
              <w:bottom w:val="single" w:sz="4" w:space="0" w:color="000000"/>
              <w:right w:val="single" w:sz="4" w:space="0" w:color="000000"/>
            </w:tcBorders>
            <w:shd w:val="clear" w:color="auto" w:fill="FFFFFF"/>
          </w:tcPr>
          <w:p w14:paraId="688684A0" w14:textId="77777777" w:rsidR="00947821" w:rsidRPr="00407F37" w:rsidRDefault="00947821" w:rsidP="007452D0">
            <w:pPr>
              <w:autoSpaceDE w:val="0"/>
              <w:autoSpaceDN w:val="0"/>
              <w:adjustRightInd w:val="0"/>
              <w:spacing w:after="0" w:line="240" w:lineRule="auto"/>
              <w:rPr>
                <w:rFonts w:ascii="Sylfaen" w:hAnsi="Sylfaen" w:cs="Calibri"/>
                <w:lang w:eastAsia="ru-RU"/>
              </w:rPr>
            </w:pPr>
          </w:p>
        </w:tc>
      </w:tr>
      <w:tr w:rsidR="00947821" w14:paraId="5313F747" w14:textId="77777777" w:rsidTr="007452D0">
        <w:trPr>
          <w:trHeight w:val="480"/>
        </w:trPr>
        <w:tc>
          <w:tcPr>
            <w:tcW w:w="709" w:type="dxa"/>
            <w:tcBorders>
              <w:top w:val="single" w:sz="4" w:space="0" w:color="000000"/>
              <w:left w:val="single" w:sz="4" w:space="0" w:color="000000"/>
              <w:bottom w:val="single" w:sz="4" w:space="0" w:color="000000"/>
              <w:right w:val="single" w:sz="4" w:space="0" w:color="000000"/>
            </w:tcBorders>
            <w:shd w:val="clear" w:color="auto" w:fill="FFFFFF"/>
          </w:tcPr>
          <w:p w14:paraId="5006B196" w14:textId="77777777" w:rsidR="00947821" w:rsidRPr="00407F37" w:rsidRDefault="00947821" w:rsidP="007452D0">
            <w:pPr>
              <w:autoSpaceDE w:val="0"/>
              <w:autoSpaceDN w:val="0"/>
              <w:adjustRightInd w:val="0"/>
              <w:spacing w:line="240" w:lineRule="auto"/>
              <w:jc w:val="center"/>
              <w:rPr>
                <w:rFonts w:ascii="Sylfaen" w:hAnsi="Sylfaen" w:cs="Calibri"/>
                <w:lang w:eastAsia="ru-RU"/>
              </w:rPr>
            </w:pPr>
          </w:p>
        </w:tc>
        <w:tc>
          <w:tcPr>
            <w:tcW w:w="4317" w:type="dxa"/>
            <w:tcBorders>
              <w:top w:val="single" w:sz="4" w:space="0" w:color="000000"/>
              <w:left w:val="single" w:sz="4" w:space="0" w:color="000000"/>
              <w:bottom w:val="single" w:sz="4" w:space="0" w:color="000000"/>
              <w:right w:val="single" w:sz="4" w:space="0" w:color="000000"/>
            </w:tcBorders>
            <w:shd w:val="clear" w:color="auto" w:fill="FFFFFF"/>
          </w:tcPr>
          <w:p w14:paraId="2BD7A53B" w14:textId="77777777" w:rsidR="00947821" w:rsidRPr="00407F37" w:rsidRDefault="00947821" w:rsidP="007452D0">
            <w:pPr>
              <w:autoSpaceDE w:val="0"/>
              <w:autoSpaceDN w:val="0"/>
              <w:adjustRightInd w:val="0"/>
              <w:spacing w:line="240" w:lineRule="auto"/>
              <w:rPr>
                <w:rFonts w:ascii="Sylfaen" w:hAnsi="Sylfaen" w:cs="Calibri"/>
                <w:lang w:eastAsia="ru-RU"/>
              </w:rPr>
            </w:pPr>
          </w:p>
        </w:tc>
        <w:tc>
          <w:tcPr>
            <w:tcW w:w="1495" w:type="dxa"/>
            <w:tcBorders>
              <w:top w:val="single" w:sz="4" w:space="0" w:color="000000"/>
              <w:left w:val="single" w:sz="4" w:space="0" w:color="000000"/>
              <w:bottom w:val="single" w:sz="4" w:space="0" w:color="000000"/>
              <w:right w:val="single" w:sz="4" w:space="0" w:color="000000"/>
            </w:tcBorders>
            <w:shd w:val="clear" w:color="auto" w:fill="FFFFFF"/>
          </w:tcPr>
          <w:p w14:paraId="0AEA84D4" w14:textId="77777777" w:rsidR="00947821" w:rsidRPr="00407F37" w:rsidRDefault="00947821" w:rsidP="007452D0">
            <w:pPr>
              <w:autoSpaceDE w:val="0"/>
              <w:autoSpaceDN w:val="0"/>
              <w:adjustRightInd w:val="0"/>
              <w:spacing w:line="240" w:lineRule="auto"/>
              <w:rPr>
                <w:rFonts w:ascii="Sylfaen" w:hAnsi="Sylfaen" w:cs="Calibri"/>
                <w:lang w:eastAsia="ru-RU"/>
              </w:rPr>
            </w:pPr>
          </w:p>
        </w:tc>
        <w:tc>
          <w:tcPr>
            <w:tcW w:w="1276" w:type="dxa"/>
            <w:tcBorders>
              <w:top w:val="single" w:sz="4" w:space="0" w:color="000000"/>
              <w:left w:val="single" w:sz="4" w:space="0" w:color="000000"/>
              <w:bottom w:val="single" w:sz="4" w:space="0" w:color="000000"/>
              <w:right w:val="single" w:sz="4" w:space="0" w:color="000000"/>
            </w:tcBorders>
            <w:shd w:val="clear" w:color="auto" w:fill="FFFFFF"/>
          </w:tcPr>
          <w:p w14:paraId="61F67BED" w14:textId="77777777" w:rsidR="00947821" w:rsidRPr="00407F37" w:rsidRDefault="00947821" w:rsidP="007452D0">
            <w:pPr>
              <w:autoSpaceDE w:val="0"/>
              <w:autoSpaceDN w:val="0"/>
              <w:adjustRightInd w:val="0"/>
              <w:spacing w:line="240" w:lineRule="auto"/>
              <w:rPr>
                <w:rFonts w:ascii="Sylfaen" w:hAnsi="Sylfaen" w:cs="Calibri"/>
                <w:lang w:eastAsia="ru-RU"/>
              </w:rPr>
            </w:pPr>
          </w:p>
        </w:tc>
        <w:tc>
          <w:tcPr>
            <w:tcW w:w="1842" w:type="dxa"/>
            <w:tcBorders>
              <w:top w:val="single" w:sz="4" w:space="0" w:color="000000"/>
              <w:left w:val="single" w:sz="4" w:space="0" w:color="000000"/>
              <w:bottom w:val="single" w:sz="4" w:space="0" w:color="000000"/>
              <w:right w:val="single" w:sz="4" w:space="0" w:color="000000"/>
            </w:tcBorders>
            <w:shd w:val="clear" w:color="auto" w:fill="FFFFFF"/>
          </w:tcPr>
          <w:p w14:paraId="47FD14CE" w14:textId="77777777" w:rsidR="00947821" w:rsidRPr="00407F37" w:rsidRDefault="00947821" w:rsidP="007452D0">
            <w:pPr>
              <w:autoSpaceDE w:val="0"/>
              <w:autoSpaceDN w:val="0"/>
              <w:adjustRightInd w:val="0"/>
              <w:spacing w:line="240" w:lineRule="auto"/>
              <w:rPr>
                <w:rFonts w:ascii="Sylfaen" w:hAnsi="Sylfaen" w:cs="Calibri"/>
                <w:lang w:eastAsia="ru-RU"/>
              </w:rPr>
            </w:pPr>
          </w:p>
        </w:tc>
      </w:tr>
      <w:tr w:rsidR="00947821" w14:paraId="0A1E3A06" w14:textId="77777777" w:rsidTr="007452D0">
        <w:trPr>
          <w:trHeight w:val="337"/>
        </w:trPr>
        <w:tc>
          <w:tcPr>
            <w:tcW w:w="709" w:type="dxa"/>
            <w:tcBorders>
              <w:top w:val="single" w:sz="4" w:space="0" w:color="000000"/>
              <w:left w:val="single" w:sz="4" w:space="0" w:color="000000"/>
              <w:bottom w:val="single" w:sz="4" w:space="0" w:color="000000"/>
              <w:right w:val="single" w:sz="4" w:space="0" w:color="000000"/>
            </w:tcBorders>
            <w:shd w:val="clear" w:color="auto" w:fill="FFFFFF"/>
          </w:tcPr>
          <w:p w14:paraId="400253D5" w14:textId="77777777" w:rsidR="00947821" w:rsidRPr="00407F37" w:rsidRDefault="00947821" w:rsidP="007452D0">
            <w:pPr>
              <w:autoSpaceDE w:val="0"/>
              <w:autoSpaceDN w:val="0"/>
              <w:adjustRightInd w:val="0"/>
              <w:spacing w:line="240" w:lineRule="auto"/>
              <w:jc w:val="center"/>
              <w:rPr>
                <w:rFonts w:ascii="Sylfaen" w:hAnsi="Sylfaen" w:cs="Calibri"/>
                <w:lang w:eastAsia="ru-RU"/>
              </w:rPr>
            </w:pPr>
          </w:p>
        </w:tc>
        <w:tc>
          <w:tcPr>
            <w:tcW w:w="4317" w:type="dxa"/>
            <w:tcBorders>
              <w:top w:val="single" w:sz="4" w:space="0" w:color="000000"/>
              <w:left w:val="single" w:sz="4" w:space="0" w:color="000000"/>
              <w:bottom w:val="single" w:sz="4" w:space="0" w:color="000000"/>
              <w:right w:val="single" w:sz="4" w:space="0" w:color="000000"/>
            </w:tcBorders>
            <w:shd w:val="clear" w:color="auto" w:fill="FFFFFF"/>
            <w:hideMark/>
          </w:tcPr>
          <w:p w14:paraId="3456E194" w14:textId="77777777" w:rsidR="00947821" w:rsidRDefault="00947821" w:rsidP="007452D0">
            <w:pPr>
              <w:autoSpaceDE w:val="0"/>
              <w:autoSpaceDN w:val="0"/>
              <w:adjustRightInd w:val="0"/>
              <w:spacing w:before="40" w:line="240" w:lineRule="auto"/>
              <w:jc w:val="center"/>
              <w:rPr>
                <w:rFonts w:ascii="Sylfaen" w:hAnsi="Sylfaen" w:cs="Calibri"/>
                <w:lang w:eastAsia="ru-RU"/>
              </w:rPr>
            </w:pPr>
            <w:r>
              <w:rPr>
                <w:rFonts w:ascii="Sylfaen" w:hAnsi="Sylfaen" w:cs="Sylfaen"/>
                <w:lang w:eastAsia="ru-RU"/>
              </w:rPr>
              <w:t xml:space="preserve">III ատեստավորում </w:t>
            </w:r>
          </w:p>
        </w:tc>
        <w:tc>
          <w:tcPr>
            <w:tcW w:w="149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18C462" w14:textId="77777777" w:rsidR="00947821" w:rsidRDefault="00947821" w:rsidP="007452D0">
            <w:pPr>
              <w:autoSpaceDE w:val="0"/>
              <w:autoSpaceDN w:val="0"/>
              <w:adjustRightInd w:val="0"/>
              <w:spacing w:line="240" w:lineRule="auto"/>
              <w:jc w:val="center"/>
              <w:rPr>
                <w:rFonts w:ascii="Sylfaen" w:hAnsi="Sylfaen" w:cs="Calibri"/>
                <w:lang w:eastAsia="ru-RU"/>
              </w:rPr>
            </w:pPr>
          </w:p>
        </w:tc>
        <w:tc>
          <w:tcPr>
            <w:tcW w:w="1276" w:type="dxa"/>
            <w:tcBorders>
              <w:top w:val="single" w:sz="4" w:space="0" w:color="000000"/>
              <w:left w:val="single" w:sz="4" w:space="0" w:color="000000"/>
              <w:bottom w:val="single" w:sz="4" w:space="0" w:color="000000"/>
              <w:right w:val="single" w:sz="4" w:space="0" w:color="000000"/>
            </w:tcBorders>
            <w:shd w:val="clear" w:color="auto" w:fill="FFFFFF"/>
          </w:tcPr>
          <w:p w14:paraId="4532A05E" w14:textId="77777777" w:rsidR="00947821" w:rsidRDefault="00947821" w:rsidP="007452D0">
            <w:pPr>
              <w:autoSpaceDE w:val="0"/>
              <w:autoSpaceDN w:val="0"/>
              <w:adjustRightInd w:val="0"/>
              <w:spacing w:line="240" w:lineRule="auto"/>
              <w:jc w:val="center"/>
              <w:rPr>
                <w:rFonts w:ascii="Sylfaen" w:hAnsi="Sylfaen" w:cs="Calibri"/>
                <w:lang w:eastAsia="ru-RU"/>
              </w:rPr>
            </w:pPr>
          </w:p>
        </w:tc>
        <w:tc>
          <w:tcPr>
            <w:tcW w:w="1842" w:type="dxa"/>
            <w:tcBorders>
              <w:top w:val="single" w:sz="4" w:space="0" w:color="000000"/>
              <w:left w:val="single" w:sz="4" w:space="0" w:color="000000"/>
              <w:bottom w:val="single" w:sz="4" w:space="0" w:color="000000"/>
              <w:right w:val="single" w:sz="4" w:space="0" w:color="000000"/>
            </w:tcBorders>
            <w:shd w:val="clear" w:color="auto" w:fill="FFFFFF"/>
          </w:tcPr>
          <w:p w14:paraId="423F1BE7" w14:textId="77777777" w:rsidR="00947821" w:rsidRDefault="00947821" w:rsidP="007452D0">
            <w:pPr>
              <w:autoSpaceDE w:val="0"/>
              <w:autoSpaceDN w:val="0"/>
              <w:adjustRightInd w:val="0"/>
              <w:spacing w:line="240" w:lineRule="auto"/>
              <w:rPr>
                <w:rFonts w:ascii="Sylfaen" w:hAnsi="Sylfaen" w:cs="Calibri"/>
                <w:lang w:eastAsia="ru-RU"/>
              </w:rPr>
            </w:pPr>
          </w:p>
        </w:tc>
      </w:tr>
      <w:tr w:rsidR="00947821" w14:paraId="3DD4CAB7" w14:textId="77777777" w:rsidTr="007452D0">
        <w:trPr>
          <w:trHeight w:val="409"/>
        </w:trPr>
        <w:tc>
          <w:tcPr>
            <w:tcW w:w="709" w:type="dxa"/>
            <w:tcBorders>
              <w:top w:val="single" w:sz="4" w:space="0" w:color="000000"/>
              <w:left w:val="single" w:sz="4" w:space="0" w:color="000000"/>
              <w:bottom w:val="single" w:sz="4" w:space="0" w:color="000000"/>
              <w:right w:val="single" w:sz="4" w:space="0" w:color="000000"/>
            </w:tcBorders>
            <w:shd w:val="clear" w:color="auto" w:fill="FFFFFF"/>
          </w:tcPr>
          <w:p w14:paraId="44A4A822" w14:textId="77777777" w:rsidR="00947821" w:rsidRDefault="00947821" w:rsidP="007452D0">
            <w:pPr>
              <w:autoSpaceDE w:val="0"/>
              <w:autoSpaceDN w:val="0"/>
              <w:adjustRightInd w:val="0"/>
              <w:spacing w:line="240" w:lineRule="auto"/>
              <w:jc w:val="center"/>
              <w:rPr>
                <w:rFonts w:ascii="Sylfaen" w:hAnsi="Sylfaen" w:cs="Calibri"/>
                <w:lang w:eastAsia="ru-RU"/>
              </w:rPr>
            </w:pPr>
          </w:p>
        </w:tc>
        <w:tc>
          <w:tcPr>
            <w:tcW w:w="4317" w:type="dxa"/>
            <w:tcBorders>
              <w:top w:val="single" w:sz="4" w:space="0" w:color="000000"/>
              <w:left w:val="single" w:sz="4" w:space="0" w:color="000000"/>
              <w:bottom w:val="single" w:sz="4" w:space="0" w:color="000000"/>
              <w:right w:val="single" w:sz="4" w:space="0" w:color="000000"/>
            </w:tcBorders>
            <w:shd w:val="clear" w:color="auto" w:fill="FFFFFF"/>
            <w:hideMark/>
          </w:tcPr>
          <w:p w14:paraId="7BD303C7" w14:textId="77777777" w:rsidR="00947821" w:rsidRDefault="00947821" w:rsidP="007452D0">
            <w:pPr>
              <w:autoSpaceDE w:val="0"/>
              <w:autoSpaceDN w:val="0"/>
              <w:adjustRightInd w:val="0"/>
              <w:spacing w:before="20" w:line="240" w:lineRule="auto"/>
              <w:jc w:val="center"/>
              <w:rPr>
                <w:rFonts w:ascii="Sylfaen" w:hAnsi="Sylfaen" w:cs="Calibri"/>
                <w:lang w:eastAsia="ru-RU"/>
              </w:rPr>
            </w:pPr>
            <w:r>
              <w:rPr>
                <w:rFonts w:ascii="Sylfaen" w:hAnsi="Sylfaen" w:cs="Sylfaen"/>
                <w:lang w:eastAsia="ru-RU"/>
              </w:rPr>
              <w:t>Նախնական պաշտպանություն</w:t>
            </w:r>
          </w:p>
        </w:tc>
        <w:tc>
          <w:tcPr>
            <w:tcW w:w="1495" w:type="dxa"/>
            <w:tcBorders>
              <w:top w:val="single" w:sz="4" w:space="0" w:color="000000"/>
              <w:left w:val="single" w:sz="4" w:space="0" w:color="000000"/>
              <w:bottom w:val="single" w:sz="4" w:space="0" w:color="000000"/>
              <w:right w:val="single" w:sz="4" w:space="0" w:color="000000"/>
            </w:tcBorders>
            <w:shd w:val="clear" w:color="auto" w:fill="FFFFFF"/>
          </w:tcPr>
          <w:p w14:paraId="6944EAEB" w14:textId="77777777" w:rsidR="00947821" w:rsidRDefault="00947821" w:rsidP="007452D0">
            <w:pPr>
              <w:autoSpaceDE w:val="0"/>
              <w:autoSpaceDN w:val="0"/>
              <w:adjustRightInd w:val="0"/>
              <w:spacing w:line="240" w:lineRule="auto"/>
              <w:rPr>
                <w:rFonts w:ascii="Sylfaen" w:hAnsi="Sylfaen" w:cs="Calibri"/>
                <w:lang w:eastAsia="ru-RU"/>
              </w:rPr>
            </w:pPr>
          </w:p>
        </w:tc>
        <w:tc>
          <w:tcPr>
            <w:tcW w:w="1276" w:type="dxa"/>
            <w:tcBorders>
              <w:top w:val="single" w:sz="4" w:space="0" w:color="000000"/>
              <w:left w:val="single" w:sz="4" w:space="0" w:color="000000"/>
              <w:bottom w:val="single" w:sz="4" w:space="0" w:color="000000"/>
              <w:right w:val="single" w:sz="4" w:space="0" w:color="000000"/>
            </w:tcBorders>
            <w:shd w:val="clear" w:color="auto" w:fill="FFFFFF"/>
          </w:tcPr>
          <w:p w14:paraId="13F51C81" w14:textId="77777777" w:rsidR="00947821" w:rsidRDefault="00947821" w:rsidP="007452D0">
            <w:pPr>
              <w:autoSpaceDE w:val="0"/>
              <w:autoSpaceDN w:val="0"/>
              <w:adjustRightInd w:val="0"/>
              <w:spacing w:line="240" w:lineRule="auto"/>
              <w:rPr>
                <w:rFonts w:ascii="Sylfaen" w:hAnsi="Sylfaen" w:cs="Calibri"/>
                <w:lang w:eastAsia="ru-RU"/>
              </w:rPr>
            </w:pPr>
          </w:p>
        </w:tc>
        <w:tc>
          <w:tcPr>
            <w:tcW w:w="1842" w:type="dxa"/>
            <w:tcBorders>
              <w:top w:val="single" w:sz="4" w:space="0" w:color="000000"/>
              <w:left w:val="single" w:sz="4" w:space="0" w:color="000000"/>
              <w:bottom w:val="single" w:sz="4" w:space="0" w:color="000000"/>
              <w:right w:val="single" w:sz="4" w:space="0" w:color="000000"/>
            </w:tcBorders>
            <w:shd w:val="clear" w:color="auto" w:fill="FFFFFF"/>
          </w:tcPr>
          <w:p w14:paraId="3D534041" w14:textId="77777777" w:rsidR="00947821" w:rsidRDefault="00947821" w:rsidP="007452D0">
            <w:pPr>
              <w:autoSpaceDE w:val="0"/>
              <w:autoSpaceDN w:val="0"/>
              <w:adjustRightInd w:val="0"/>
              <w:spacing w:line="240" w:lineRule="auto"/>
              <w:rPr>
                <w:rFonts w:ascii="Sylfaen" w:hAnsi="Sylfaen" w:cs="Calibri"/>
                <w:lang w:eastAsia="ru-RU"/>
              </w:rPr>
            </w:pPr>
          </w:p>
        </w:tc>
      </w:tr>
    </w:tbl>
    <w:p w14:paraId="2771A4CD" w14:textId="77777777" w:rsidR="00947821" w:rsidRDefault="00947821" w:rsidP="00947821">
      <w:pPr>
        <w:autoSpaceDE w:val="0"/>
        <w:autoSpaceDN w:val="0"/>
        <w:adjustRightInd w:val="0"/>
        <w:spacing w:line="240" w:lineRule="auto"/>
        <w:rPr>
          <w:rFonts w:ascii="Sylfaen" w:hAnsi="Sylfaen" w:cs="Sylfaen"/>
          <w:sz w:val="24"/>
          <w:szCs w:val="24"/>
          <w:lang w:eastAsia="ru-RU"/>
        </w:rPr>
      </w:pPr>
    </w:p>
    <w:p w14:paraId="4DCC098A" w14:textId="77777777" w:rsidR="00947821" w:rsidRDefault="00947821" w:rsidP="00947821">
      <w:pPr>
        <w:autoSpaceDE w:val="0"/>
        <w:autoSpaceDN w:val="0"/>
        <w:adjustRightInd w:val="0"/>
        <w:spacing w:line="360" w:lineRule="auto"/>
        <w:rPr>
          <w:rFonts w:ascii="Sylfaen" w:hAnsi="Sylfaen" w:cs="Sylfaen"/>
          <w:sz w:val="24"/>
          <w:szCs w:val="24"/>
          <w:u w:val="single"/>
          <w:lang w:eastAsia="ru-RU"/>
        </w:rPr>
      </w:pPr>
      <w:r>
        <w:rPr>
          <w:rFonts w:ascii="Sylfaen" w:hAnsi="Sylfaen" w:cs="Sylfaen"/>
          <w:sz w:val="24"/>
          <w:szCs w:val="24"/>
          <w:lang w:eastAsia="ru-RU"/>
        </w:rPr>
        <w:t xml:space="preserve">5. </w:t>
      </w:r>
      <w:r>
        <w:rPr>
          <w:rFonts w:ascii="Sylfaen" w:hAnsi="Sylfaen" w:cs="Sylfaen"/>
          <w:i/>
          <w:iCs/>
          <w:sz w:val="24"/>
          <w:szCs w:val="24"/>
          <w:lang w:eastAsia="ru-RU"/>
        </w:rPr>
        <w:t>Աշխատանքի պաշտպանության օրը</w:t>
      </w:r>
      <w:r>
        <w:rPr>
          <w:rFonts w:ascii="Sylfaen" w:hAnsi="Sylfaen" w:cs="Sylfaen"/>
          <w:sz w:val="24"/>
          <w:szCs w:val="24"/>
          <w:lang w:eastAsia="ru-RU"/>
        </w:rPr>
        <w:t xml:space="preserve"> </w:t>
      </w:r>
      <w:r>
        <w:rPr>
          <w:rFonts w:ascii="Sylfaen" w:hAnsi="Sylfaen" w:cs="Sylfaen"/>
          <w:sz w:val="24"/>
          <w:szCs w:val="24"/>
          <w:u w:val="single"/>
          <w:lang w:eastAsia="ru-RU"/>
        </w:rPr>
        <w:t>________________________________</w:t>
      </w:r>
    </w:p>
    <w:p w14:paraId="2796CE66" w14:textId="6078B199" w:rsidR="00947821" w:rsidRDefault="00947821" w:rsidP="00947821">
      <w:pPr>
        <w:autoSpaceDE w:val="0"/>
        <w:autoSpaceDN w:val="0"/>
        <w:adjustRightInd w:val="0"/>
        <w:spacing w:after="0" w:line="360" w:lineRule="auto"/>
        <w:rPr>
          <w:rFonts w:ascii="Sylfaen" w:hAnsi="Sylfaen" w:cs="Sylfaen"/>
          <w:sz w:val="24"/>
          <w:szCs w:val="24"/>
          <w:lang w:eastAsia="ru-RU"/>
        </w:rPr>
      </w:pPr>
      <w:r>
        <w:rPr>
          <w:rFonts w:ascii="Sylfaen" w:hAnsi="Sylfaen" w:cs="Sylfaen"/>
          <w:sz w:val="24"/>
          <w:szCs w:val="24"/>
          <w:lang w:eastAsia="ru-RU"/>
        </w:rPr>
        <w:t xml:space="preserve">6. </w:t>
      </w:r>
      <w:r>
        <w:rPr>
          <w:rFonts w:ascii="Sylfaen" w:hAnsi="Sylfaen" w:cs="Sylfaen"/>
          <w:i/>
          <w:iCs/>
          <w:sz w:val="24"/>
          <w:szCs w:val="24"/>
          <w:lang w:eastAsia="ru-RU"/>
        </w:rPr>
        <w:t>Ամբիոնի վարիչի՝</w:t>
      </w:r>
      <w:r>
        <w:rPr>
          <w:rFonts w:ascii="Sylfaen" w:hAnsi="Sylfaen" w:cs="Sylfaen"/>
          <w:sz w:val="24"/>
          <w:szCs w:val="24"/>
          <w:lang w:eastAsia="ru-RU"/>
        </w:rPr>
        <w:t xml:space="preserve">  </w:t>
      </w:r>
      <w:r>
        <w:rPr>
          <w:rFonts w:ascii="Sylfaen" w:hAnsi="Sylfaen" w:cs="Sylfaen"/>
          <w:sz w:val="24"/>
          <w:szCs w:val="24"/>
          <w:u w:val="single"/>
          <w:lang w:eastAsia="ru-RU"/>
        </w:rPr>
        <w:t xml:space="preserve">      Կիրակոսյան Գ.Տ</w:t>
      </w:r>
      <w:r w:rsidR="00CA6856">
        <w:rPr>
          <w:rFonts w:ascii="Sylfaen" w:hAnsi="Sylfaen" w:cs="Sylfaen"/>
          <w:sz w:val="24"/>
          <w:szCs w:val="24"/>
          <w:u w:val="single"/>
          <w:lang w:eastAsia="ru-RU"/>
        </w:rPr>
        <w:t xml:space="preserve">., </w:t>
      </w:r>
      <w:r>
        <w:rPr>
          <w:rFonts w:ascii="Sylfaen" w:hAnsi="Sylfaen" w:cs="Sylfaen"/>
          <w:sz w:val="24"/>
          <w:szCs w:val="24"/>
          <w:u w:val="single"/>
          <w:lang w:eastAsia="ru-RU"/>
        </w:rPr>
        <w:t>տ.գ.դ., պրոֆեսոր _______</w:t>
      </w:r>
      <w:r>
        <w:rPr>
          <w:rFonts w:ascii="Sylfaen" w:hAnsi="Sylfaen" w:cs="Sylfaen"/>
          <w:sz w:val="24"/>
          <w:szCs w:val="24"/>
          <w:lang w:eastAsia="ru-RU"/>
        </w:rPr>
        <w:t>_</w:t>
      </w:r>
    </w:p>
    <w:p w14:paraId="5F78DBAC" w14:textId="77777777" w:rsidR="00947821" w:rsidRDefault="00947821" w:rsidP="00947821">
      <w:pPr>
        <w:autoSpaceDE w:val="0"/>
        <w:autoSpaceDN w:val="0"/>
        <w:adjustRightInd w:val="0"/>
        <w:spacing w:after="0" w:line="360" w:lineRule="auto"/>
        <w:jc w:val="center"/>
        <w:rPr>
          <w:rFonts w:ascii="Sylfaen" w:hAnsi="Sylfaen" w:cs="Sylfaen"/>
          <w:sz w:val="16"/>
          <w:szCs w:val="16"/>
          <w:lang w:eastAsia="ru-RU"/>
        </w:rPr>
      </w:pPr>
      <w:r>
        <w:rPr>
          <w:rFonts w:ascii="Sylfaen" w:hAnsi="Sylfaen" w:cs="Sylfaen"/>
          <w:lang w:eastAsia="ru-RU"/>
        </w:rPr>
        <w:t xml:space="preserve">       </w:t>
      </w:r>
      <w:r>
        <w:rPr>
          <w:rFonts w:ascii="Sylfaen" w:hAnsi="Sylfaen" w:cs="Sylfaen"/>
          <w:sz w:val="16"/>
          <w:szCs w:val="16"/>
          <w:lang w:eastAsia="ru-RU"/>
        </w:rPr>
        <w:t>(Ա.Ա.Հ., ստորագրություն, ամսաթիվ)</w:t>
      </w:r>
    </w:p>
    <w:p w14:paraId="3A902D4D" w14:textId="77777777" w:rsidR="00947821" w:rsidRDefault="00947821" w:rsidP="00947821">
      <w:pPr>
        <w:autoSpaceDE w:val="0"/>
        <w:autoSpaceDN w:val="0"/>
        <w:adjustRightInd w:val="0"/>
        <w:spacing w:after="0" w:line="360" w:lineRule="auto"/>
        <w:rPr>
          <w:rFonts w:ascii="Sylfaen" w:hAnsi="Sylfaen" w:cs="Sylfaen"/>
          <w:sz w:val="24"/>
          <w:szCs w:val="24"/>
          <w:lang w:eastAsia="ru-RU"/>
        </w:rPr>
      </w:pPr>
    </w:p>
    <w:p w14:paraId="4826B851" w14:textId="1565B552" w:rsidR="00947821" w:rsidRDefault="00947821" w:rsidP="00947821">
      <w:pPr>
        <w:autoSpaceDE w:val="0"/>
        <w:autoSpaceDN w:val="0"/>
        <w:adjustRightInd w:val="0"/>
        <w:spacing w:after="0" w:line="360" w:lineRule="auto"/>
        <w:rPr>
          <w:rFonts w:ascii="Sylfaen" w:hAnsi="Sylfaen" w:cs="Sylfaen"/>
          <w:sz w:val="24"/>
          <w:szCs w:val="24"/>
          <w:lang w:eastAsia="ru-RU"/>
        </w:rPr>
      </w:pPr>
      <w:r>
        <w:rPr>
          <w:rFonts w:ascii="Sylfaen" w:hAnsi="Sylfaen" w:cs="Sylfaen"/>
          <w:sz w:val="24"/>
          <w:szCs w:val="24"/>
          <w:lang w:eastAsia="ru-RU"/>
        </w:rPr>
        <w:t xml:space="preserve">7. </w:t>
      </w:r>
      <w:r>
        <w:rPr>
          <w:rFonts w:ascii="Sylfaen" w:hAnsi="Sylfaen" w:cs="Sylfaen"/>
          <w:i/>
          <w:iCs/>
          <w:sz w:val="24"/>
          <w:szCs w:val="24"/>
          <w:lang w:eastAsia="ru-RU"/>
        </w:rPr>
        <w:t>Աշխատանքի ղեկավար</w:t>
      </w:r>
      <w:r>
        <w:rPr>
          <w:rFonts w:ascii="Sylfaen" w:hAnsi="Sylfaen" w:cs="Sylfaen"/>
          <w:i/>
          <w:iCs/>
          <w:color w:val="000000"/>
          <w:sz w:val="24"/>
          <w:szCs w:val="24"/>
          <w:u w:val="single"/>
          <w:lang w:eastAsia="ru-RU"/>
        </w:rPr>
        <w:t xml:space="preserve">՝            </w:t>
      </w:r>
      <w:r w:rsidR="00CA6856">
        <w:rPr>
          <w:rFonts w:ascii="Sylfaen" w:eastAsia="Sylfaen" w:hAnsi="Sylfaen" w:cs="Sylfaen"/>
          <w:bCs/>
          <w:iCs/>
          <w:color w:val="000000"/>
          <w:u w:val="single"/>
          <w:lang w:val="hy-AM" w:bidi="en-US"/>
        </w:rPr>
        <w:t>Սաղաթելյան Ա</w:t>
      </w:r>
      <w:r w:rsidR="00CA6856">
        <w:rPr>
          <w:rFonts w:ascii="Times New Roman" w:eastAsia="Sylfaen" w:hAnsi="Times New Roman"/>
          <w:bCs/>
          <w:iCs/>
          <w:color w:val="000000"/>
          <w:u w:val="single"/>
          <w:lang w:val="hy-AM" w:bidi="en-US"/>
        </w:rPr>
        <w:t>․Կ տ․գ․թ․, դոցենտ</w:t>
      </w:r>
      <w:r>
        <w:rPr>
          <w:rFonts w:ascii="Sylfaen" w:hAnsi="Sylfaen" w:cs="Sylfaen"/>
          <w:i/>
          <w:iCs/>
          <w:color w:val="000000"/>
          <w:sz w:val="24"/>
          <w:szCs w:val="24"/>
          <w:u w:val="single"/>
          <w:lang w:eastAsia="ru-RU"/>
        </w:rPr>
        <w:t xml:space="preserve">     </w:t>
      </w:r>
      <w:r>
        <w:rPr>
          <w:rFonts w:ascii="Sylfaen" w:hAnsi="Sylfaen" w:cs="Sylfaen"/>
          <w:color w:val="000000"/>
          <w:sz w:val="24"/>
          <w:szCs w:val="24"/>
          <w:u w:val="single"/>
          <w:lang w:eastAsia="ru-RU"/>
        </w:rPr>
        <w:t>_______</w:t>
      </w:r>
      <w:r>
        <w:rPr>
          <w:rFonts w:ascii="Sylfaen" w:hAnsi="Sylfaen" w:cs="Sylfaen"/>
          <w:i/>
          <w:iCs/>
          <w:sz w:val="24"/>
          <w:szCs w:val="24"/>
          <w:u w:val="single"/>
          <w:lang w:eastAsia="ru-RU"/>
        </w:rPr>
        <w:t xml:space="preserve">                                   </w:t>
      </w:r>
    </w:p>
    <w:p w14:paraId="1079D0FF" w14:textId="77777777" w:rsidR="00947821" w:rsidRDefault="00947821" w:rsidP="00947821">
      <w:pPr>
        <w:autoSpaceDE w:val="0"/>
        <w:autoSpaceDN w:val="0"/>
        <w:adjustRightInd w:val="0"/>
        <w:spacing w:after="0" w:line="360" w:lineRule="auto"/>
        <w:jc w:val="center"/>
        <w:rPr>
          <w:rFonts w:ascii="Sylfaen" w:hAnsi="Sylfaen" w:cs="Sylfaen"/>
          <w:sz w:val="16"/>
          <w:szCs w:val="16"/>
          <w:lang w:eastAsia="ru-RU"/>
        </w:rPr>
      </w:pPr>
      <w:r>
        <w:rPr>
          <w:rFonts w:ascii="Sylfaen" w:hAnsi="Sylfaen" w:cs="Sylfaen"/>
          <w:sz w:val="16"/>
          <w:szCs w:val="16"/>
          <w:lang w:eastAsia="ru-RU"/>
        </w:rPr>
        <w:t>(Ա.Ա.Հ., ստորագրություն, ամսաթիվ)</w:t>
      </w:r>
    </w:p>
    <w:p w14:paraId="2C538AC0" w14:textId="77777777" w:rsidR="00947821" w:rsidRDefault="00947821" w:rsidP="00947821">
      <w:pPr>
        <w:autoSpaceDE w:val="0"/>
        <w:autoSpaceDN w:val="0"/>
        <w:adjustRightInd w:val="0"/>
        <w:spacing w:after="0" w:line="360" w:lineRule="auto"/>
        <w:rPr>
          <w:rFonts w:ascii="Sylfaen" w:hAnsi="Sylfaen" w:cs="Sylfaen"/>
          <w:sz w:val="24"/>
          <w:szCs w:val="24"/>
          <w:lang w:eastAsia="ru-RU"/>
        </w:rPr>
      </w:pPr>
    </w:p>
    <w:p w14:paraId="1BFE9F80" w14:textId="77777777" w:rsidR="00947821" w:rsidRDefault="00947821" w:rsidP="00947821">
      <w:pPr>
        <w:autoSpaceDE w:val="0"/>
        <w:autoSpaceDN w:val="0"/>
        <w:adjustRightInd w:val="0"/>
        <w:spacing w:after="0" w:line="360" w:lineRule="auto"/>
        <w:rPr>
          <w:rFonts w:ascii="Sylfaen" w:hAnsi="Sylfaen" w:cs="Sylfaen"/>
          <w:sz w:val="24"/>
          <w:szCs w:val="24"/>
          <w:lang w:eastAsia="ru-RU"/>
        </w:rPr>
      </w:pPr>
      <w:r>
        <w:rPr>
          <w:rFonts w:ascii="Sylfaen" w:hAnsi="Sylfaen" w:cs="Sylfaen"/>
          <w:sz w:val="24"/>
          <w:szCs w:val="24"/>
          <w:lang w:eastAsia="ru-RU"/>
        </w:rPr>
        <w:t xml:space="preserve">8. </w:t>
      </w:r>
      <w:r>
        <w:rPr>
          <w:rFonts w:ascii="Sylfaen" w:hAnsi="Sylfaen" w:cs="Sylfaen"/>
          <w:i/>
          <w:iCs/>
          <w:sz w:val="24"/>
          <w:szCs w:val="24"/>
          <w:lang w:eastAsia="ru-RU"/>
        </w:rPr>
        <w:t>Աշխատանքի առաջադրանքը ստացա</w:t>
      </w:r>
      <w:r>
        <w:rPr>
          <w:rFonts w:ascii="Sylfaen" w:hAnsi="Sylfaen" w:cs="Sylfaen"/>
          <w:sz w:val="24"/>
          <w:szCs w:val="24"/>
          <w:lang w:eastAsia="ru-RU"/>
        </w:rPr>
        <w:t xml:space="preserve"> </w:t>
      </w:r>
      <w:r>
        <w:rPr>
          <w:rFonts w:ascii="Sylfaen" w:hAnsi="Sylfaen" w:cs="Sylfaen"/>
          <w:sz w:val="24"/>
          <w:szCs w:val="24"/>
          <w:u w:val="single"/>
          <w:lang w:eastAsia="ru-RU"/>
        </w:rPr>
        <w:t xml:space="preserve">_____________________________ </w:t>
      </w:r>
    </w:p>
    <w:p w14:paraId="09F393E6" w14:textId="77777777" w:rsidR="003A093F" w:rsidRDefault="00947821" w:rsidP="007F723D">
      <w:pPr>
        <w:autoSpaceDE w:val="0"/>
        <w:autoSpaceDN w:val="0"/>
        <w:adjustRightInd w:val="0"/>
        <w:spacing w:line="360" w:lineRule="auto"/>
        <w:jc w:val="center"/>
        <w:rPr>
          <w:rFonts w:ascii="Sylfaen" w:hAnsi="Sylfaen" w:cs="Sylfaen"/>
          <w:sz w:val="16"/>
          <w:szCs w:val="16"/>
          <w:lang w:eastAsia="ru-RU"/>
        </w:rPr>
        <w:sectPr w:rsidR="003A093F" w:rsidSect="002C641B">
          <w:pgSz w:w="12240" w:h="15840"/>
          <w:pgMar w:top="1138" w:right="850" w:bottom="1411" w:left="1699" w:header="720" w:footer="720" w:gutter="0"/>
          <w:pgNumType w:start="1"/>
          <w:cols w:space="720"/>
          <w:docGrid w:linePitch="360"/>
        </w:sectPr>
      </w:pPr>
      <w:r>
        <w:rPr>
          <w:rFonts w:ascii="Sylfaen" w:hAnsi="Sylfaen" w:cs="Sylfaen"/>
          <w:sz w:val="16"/>
          <w:szCs w:val="16"/>
          <w:lang w:eastAsia="ru-RU"/>
        </w:rPr>
        <w:t xml:space="preserve">                                                                              (Ուսանողի ստորագրություն, ամսաթիվ)</w:t>
      </w:r>
    </w:p>
    <w:p w14:paraId="11F4D020" w14:textId="049F9FFB" w:rsidR="000100DC" w:rsidRPr="00C3016E" w:rsidRDefault="00861733" w:rsidP="009B4733">
      <w:pPr>
        <w:pStyle w:val="TOCHeading"/>
        <w:rPr>
          <w:lang w:val="en-US"/>
        </w:rPr>
      </w:pPr>
      <w:r w:rsidRPr="00C3016E">
        <w:lastRenderedPageBreak/>
        <w:t>ԲՈՎԱՆԴԱԿՈՒԹՅՈՒՆ</w:t>
      </w:r>
    </w:p>
    <w:p w14:paraId="3C77CD3E" w14:textId="77777777" w:rsidR="00280CD4" w:rsidRDefault="7580CD42">
      <w:pPr>
        <w:pStyle w:val="TOC1"/>
        <w:rPr>
          <w:rFonts w:asciiTheme="minorHAnsi" w:eastAsiaTheme="minorEastAsia" w:hAnsiTheme="minorHAnsi" w:cstheme="minorBidi"/>
          <w:b w:val="0"/>
          <w:bCs w:val="0"/>
          <w:lang w:val="en-US" w:eastAsia="en-US"/>
        </w:rPr>
      </w:pPr>
      <w:r>
        <w:fldChar w:fldCharType="begin"/>
      </w:r>
      <w:r w:rsidR="000100DC">
        <w:instrText>TOC \o "1-3" \h \z \u</w:instrText>
      </w:r>
      <w:r>
        <w:fldChar w:fldCharType="separate"/>
      </w:r>
      <w:hyperlink w:anchor="_Toc103292002" w:history="1">
        <w:r w:rsidR="00280CD4" w:rsidRPr="000818FC">
          <w:rPr>
            <w:rStyle w:val="Hyperlink"/>
          </w:rPr>
          <w:t>ՆԵՐԱԾՈՒԹՅՈՒՆ</w:t>
        </w:r>
        <w:r w:rsidR="00280CD4">
          <w:rPr>
            <w:webHidden/>
          </w:rPr>
          <w:tab/>
        </w:r>
        <w:r w:rsidR="00280CD4">
          <w:rPr>
            <w:webHidden/>
          </w:rPr>
          <w:fldChar w:fldCharType="begin"/>
        </w:r>
        <w:r w:rsidR="00280CD4">
          <w:rPr>
            <w:webHidden/>
          </w:rPr>
          <w:instrText xml:space="preserve"> PAGEREF _Toc103292002 \h </w:instrText>
        </w:r>
        <w:r w:rsidR="00280CD4">
          <w:rPr>
            <w:webHidden/>
          </w:rPr>
        </w:r>
        <w:r w:rsidR="00280CD4">
          <w:rPr>
            <w:webHidden/>
          </w:rPr>
          <w:fldChar w:fldCharType="separate"/>
        </w:r>
        <w:r w:rsidR="00280CD4">
          <w:rPr>
            <w:webHidden/>
          </w:rPr>
          <w:t>9</w:t>
        </w:r>
        <w:r w:rsidR="00280CD4">
          <w:rPr>
            <w:webHidden/>
          </w:rPr>
          <w:fldChar w:fldCharType="end"/>
        </w:r>
      </w:hyperlink>
    </w:p>
    <w:p w14:paraId="5B09A524" w14:textId="77777777" w:rsidR="00280CD4" w:rsidRDefault="00280CD4">
      <w:pPr>
        <w:pStyle w:val="TOC1"/>
        <w:rPr>
          <w:rFonts w:asciiTheme="minorHAnsi" w:eastAsiaTheme="minorEastAsia" w:hAnsiTheme="minorHAnsi" w:cstheme="minorBidi"/>
          <w:b w:val="0"/>
          <w:bCs w:val="0"/>
          <w:lang w:val="en-US" w:eastAsia="en-US"/>
        </w:rPr>
      </w:pPr>
      <w:hyperlink w:anchor="_Toc103292003" w:history="1">
        <w:r w:rsidRPr="000818FC">
          <w:rPr>
            <w:rStyle w:val="Hyperlink"/>
          </w:rPr>
          <w:t>ԳԼՈՒԽ 1. ՄԻԿՐՈԿՈՆՏՐՈԼԵՐՆԵՐԻ ՃԱՐՏԱՐԱՊԵՏՈՒԹՅՈՒՆՆԵՐԻ ՀԵՏԱԶՈՏՈՒՄԸ և ԲՈՒՖԵՐԻԶԱՑՄԱՆ ՄԵԽԱՆԻԶՄՆԵՐԻ ՈՒՍՈՒՄՆԱՍԻՐՈՒՄԸ</w:t>
        </w:r>
        <w:r>
          <w:rPr>
            <w:webHidden/>
          </w:rPr>
          <w:tab/>
        </w:r>
        <w:r>
          <w:rPr>
            <w:webHidden/>
          </w:rPr>
          <w:fldChar w:fldCharType="begin"/>
        </w:r>
        <w:r>
          <w:rPr>
            <w:webHidden/>
          </w:rPr>
          <w:instrText xml:space="preserve"> PAGEREF _Toc103292003 \h </w:instrText>
        </w:r>
        <w:r>
          <w:rPr>
            <w:webHidden/>
          </w:rPr>
        </w:r>
        <w:r>
          <w:rPr>
            <w:webHidden/>
          </w:rPr>
          <w:fldChar w:fldCharType="separate"/>
        </w:r>
        <w:r>
          <w:rPr>
            <w:webHidden/>
          </w:rPr>
          <w:t>12</w:t>
        </w:r>
        <w:r>
          <w:rPr>
            <w:webHidden/>
          </w:rPr>
          <w:fldChar w:fldCharType="end"/>
        </w:r>
      </w:hyperlink>
    </w:p>
    <w:p w14:paraId="1C113311" w14:textId="77777777" w:rsidR="00280CD4" w:rsidRDefault="00280CD4">
      <w:pPr>
        <w:pStyle w:val="TOC2"/>
        <w:rPr>
          <w:rFonts w:asciiTheme="minorHAnsi" w:eastAsiaTheme="minorEastAsia" w:hAnsiTheme="minorHAnsi" w:cstheme="minorBidi"/>
          <w:lang w:val="en-US" w:eastAsia="en-US"/>
        </w:rPr>
      </w:pPr>
      <w:hyperlink w:anchor="_Toc103292004" w:history="1">
        <w:r w:rsidRPr="000818FC">
          <w:rPr>
            <w:rStyle w:val="Hyperlink"/>
          </w:rPr>
          <w:t>1.1 Միկրոկոնտրոլերների տեսակները և առանձնահատկությունները</w:t>
        </w:r>
        <w:r>
          <w:rPr>
            <w:webHidden/>
          </w:rPr>
          <w:tab/>
        </w:r>
        <w:r>
          <w:rPr>
            <w:webHidden/>
          </w:rPr>
          <w:fldChar w:fldCharType="begin"/>
        </w:r>
        <w:r>
          <w:rPr>
            <w:webHidden/>
          </w:rPr>
          <w:instrText xml:space="preserve"> PAGEREF _Toc103292004 \h </w:instrText>
        </w:r>
        <w:r>
          <w:rPr>
            <w:webHidden/>
          </w:rPr>
        </w:r>
        <w:r>
          <w:rPr>
            <w:webHidden/>
          </w:rPr>
          <w:fldChar w:fldCharType="separate"/>
        </w:r>
        <w:r>
          <w:rPr>
            <w:webHidden/>
          </w:rPr>
          <w:t>14</w:t>
        </w:r>
        <w:r>
          <w:rPr>
            <w:webHidden/>
          </w:rPr>
          <w:fldChar w:fldCharType="end"/>
        </w:r>
      </w:hyperlink>
    </w:p>
    <w:p w14:paraId="5AE0D69C" w14:textId="77777777" w:rsidR="00280CD4" w:rsidRDefault="00280CD4">
      <w:pPr>
        <w:pStyle w:val="TOC2"/>
        <w:rPr>
          <w:rFonts w:asciiTheme="minorHAnsi" w:eastAsiaTheme="minorEastAsia" w:hAnsiTheme="minorHAnsi" w:cstheme="minorBidi"/>
          <w:lang w:val="en-US" w:eastAsia="en-US"/>
        </w:rPr>
      </w:pPr>
      <w:hyperlink w:anchor="_Toc103292005" w:history="1">
        <w:r w:rsidRPr="000818FC">
          <w:rPr>
            <w:rStyle w:val="Hyperlink"/>
          </w:rPr>
          <w:t>1.2 Բուֆերիզացման մեխանիզմների ուսումնասիրումը</w:t>
        </w:r>
        <w:r>
          <w:rPr>
            <w:webHidden/>
          </w:rPr>
          <w:tab/>
        </w:r>
        <w:r>
          <w:rPr>
            <w:webHidden/>
          </w:rPr>
          <w:fldChar w:fldCharType="begin"/>
        </w:r>
        <w:r>
          <w:rPr>
            <w:webHidden/>
          </w:rPr>
          <w:instrText xml:space="preserve"> PAGEREF _Toc103292005 \h </w:instrText>
        </w:r>
        <w:r>
          <w:rPr>
            <w:webHidden/>
          </w:rPr>
        </w:r>
        <w:r>
          <w:rPr>
            <w:webHidden/>
          </w:rPr>
          <w:fldChar w:fldCharType="separate"/>
        </w:r>
        <w:r>
          <w:rPr>
            <w:webHidden/>
          </w:rPr>
          <w:t>18</w:t>
        </w:r>
        <w:r>
          <w:rPr>
            <w:webHidden/>
          </w:rPr>
          <w:fldChar w:fldCharType="end"/>
        </w:r>
      </w:hyperlink>
    </w:p>
    <w:p w14:paraId="7E960ACA" w14:textId="77777777" w:rsidR="00280CD4" w:rsidRDefault="00280CD4">
      <w:pPr>
        <w:pStyle w:val="TOC2"/>
        <w:rPr>
          <w:rFonts w:asciiTheme="minorHAnsi" w:eastAsiaTheme="minorEastAsia" w:hAnsiTheme="minorHAnsi" w:cstheme="minorBidi"/>
          <w:lang w:val="en-US" w:eastAsia="en-US"/>
        </w:rPr>
      </w:pPr>
      <w:hyperlink w:anchor="_Toc103292006" w:history="1">
        <w:r w:rsidRPr="000818FC">
          <w:rPr>
            <w:rStyle w:val="Hyperlink"/>
          </w:rPr>
          <w:t>1.3 Ժամանակակից, առավել օգտագործվող միկրոկոնտրոլերները</w:t>
        </w:r>
        <w:r>
          <w:rPr>
            <w:webHidden/>
          </w:rPr>
          <w:tab/>
        </w:r>
        <w:r>
          <w:rPr>
            <w:webHidden/>
          </w:rPr>
          <w:fldChar w:fldCharType="begin"/>
        </w:r>
        <w:r>
          <w:rPr>
            <w:webHidden/>
          </w:rPr>
          <w:instrText xml:space="preserve"> PAGEREF _Toc103292006 \h </w:instrText>
        </w:r>
        <w:r>
          <w:rPr>
            <w:webHidden/>
          </w:rPr>
        </w:r>
        <w:r>
          <w:rPr>
            <w:webHidden/>
          </w:rPr>
          <w:fldChar w:fldCharType="separate"/>
        </w:r>
        <w:r>
          <w:rPr>
            <w:webHidden/>
          </w:rPr>
          <w:t>23</w:t>
        </w:r>
        <w:r>
          <w:rPr>
            <w:webHidden/>
          </w:rPr>
          <w:fldChar w:fldCharType="end"/>
        </w:r>
      </w:hyperlink>
    </w:p>
    <w:p w14:paraId="5D28EBB4" w14:textId="77777777" w:rsidR="00280CD4" w:rsidRDefault="00280CD4">
      <w:pPr>
        <w:pStyle w:val="TOC2"/>
        <w:rPr>
          <w:rFonts w:asciiTheme="minorHAnsi" w:eastAsiaTheme="minorEastAsia" w:hAnsiTheme="minorHAnsi" w:cstheme="minorBidi"/>
          <w:lang w:val="en-US" w:eastAsia="en-US"/>
        </w:rPr>
      </w:pPr>
      <w:hyperlink w:anchor="_Toc103292007" w:history="1">
        <w:r w:rsidRPr="000818FC">
          <w:rPr>
            <w:rStyle w:val="Hyperlink"/>
          </w:rPr>
          <w:t>1.4 Միկրոկոնտրոլերի ընտրման չափորոշիչները</w:t>
        </w:r>
        <w:r>
          <w:rPr>
            <w:webHidden/>
          </w:rPr>
          <w:tab/>
        </w:r>
        <w:r>
          <w:rPr>
            <w:webHidden/>
          </w:rPr>
          <w:fldChar w:fldCharType="begin"/>
        </w:r>
        <w:r>
          <w:rPr>
            <w:webHidden/>
          </w:rPr>
          <w:instrText xml:space="preserve"> PAGEREF _Toc103292007 \h </w:instrText>
        </w:r>
        <w:r>
          <w:rPr>
            <w:webHidden/>
          </w:rPr>
        </w:r>
        <w:r>
          <w:rPr>
            <w:webHidden/>
          </w:rPr>
          <w:fldChar w:fldCharType="separate"/>
        </w:r>
        <w:r>
          <w:rPr>
            <w:webHidden/>
          </w:rPr>
          <w:t>25</w:t>
        </w:r>
        <w:r>
          <w:rPr>
            <w:webHidden/>
          </w:rPr>
          <w:fldChar w:fldCharType="end"/>
        </w:r>
      </w:hyperlink>
    </w:p>
    <w:p w14:paraId="05E75034" w14:textId="77777777" w:rsidR="00280CD4" w:rsidRDefault="00280CD4">
      <w:pPr>
        <w:pStyle w:val="TOC2"/>
        <w:rPr>
          <w:rFonts w:asciiTheme="minorHAnsi" w:eastAsiaTheme="minorEastAsia" w:hAnsiTheme="minorHAnsi" w:cstheme="minorBidi"/>
          <w:lang w:val="en-US" w:eastAsia="en-US"/>
        </w:rPr>
      </w:pPr>
      <w:hyperlink w:anchor="_Toc103292008" w:history="1">
        <w:r w:rsidRPr="000818FC">
          <w:rPr>
            <w:rStyle w:val="Hyperlink"/>
          </w:rPr>
          <w:t>1.5 Թեզի կատարման հիմնավորումը</w:t>
        </w:r>
        <w:r>
          <w:rPr>
            <w:webHidden/>
          </w:rPr>
          <w:tab/>
        </w:r>
        <w:r>
          <w:rPr>
            <w:webHidden/>
          </w:rPr>
          <w:fldChar w:fldCharType="begin"/>
        </w:r>
        <w:r>
          <w:rPr>
            <w:webHidden/>
          </w:rPr>
          <w:instrText xml:space="preserve"> PAGEREF _Toc103292008 \h </w:instrText>
        </w:r>
        <w:r>
          <w:rPr>
            <w:webHidden/>
          </w:rPr>
        </w:r>
        <w:r>
          <w:rPr>
            <w:webHidden/>
          </w:rPr>
          <w:fldChar w:fldCharType="separate"/>
        </w:r>
        <w:r>
          <w:rPr>
            <w:webHidden/>
          </w:rPr>
          <w:t>29</w:t>
        </w:r>
        <w:r>
          <w:rPr>
            <w:webHidden/>
          </w:rPr>
          <w:fldChar w:fldCharType="end"/>
        </w:r>
      </w:hyperlink>
      <w:bookmarkStart w:id="4" w:name="_GoBack"/>
      <w:bookmarkEnd w:id="4"/>
    </w:p>
    <w:p w14:paraId="15FC9F61" w14:textId="77777777" w:rsidR="00280CD4" w:rsidRDefault="00280CD4">
      <w:pPr>
        <w:pStyle w:val="TOC2"/>
        <w:rPr>
          <w:rFonts w:asciiTheme="minorHAnsi" w:eastAsiaTheme="minorEastAsia" w:hAnsiTheme="minorHAnsi" w:cstheme="minorBidi"/>
          <w:lang w:val="en-US" w:eastAsia="en-US"/>
        </w:rPr>
      </w:pPr>
      <w:hyperlink w:anchor="_Toc103292009" w:history="1">
        <w:r w:rsidRPr="000818FC">
          <w:rPr>
            <w:rStyle w:val="Hyperlink"/>
          </w:rPr>
          <w:t>Առաջին գլխի եզրահանգում</w:t>
        </w:r>
        <w:r>
          <w:rPr>
            <w:webHidden/>
          </w:rPr>
          <w:tab/>
        </w:r>
        <w:r>
          <w:rPr>
            <w:webHidden/>
          </w:rPr>
          <w:fldChar w:fldCharType="begin"/>
        </w:r>
        <w:r>
          <w:rPr>
            <w:webHidden/>
          </w:rPr>
          <w:instrText xml:space="preserve"> PAGEREF _Toc103292009 \h </w:instrText>
        </w:r>
        <w:r>
          <w:rPr>
            <w:webHidden/>
          </w:rPr>
        </w:r>
        <w:r>
          <w:rPr>
            <w:webHidden/>
          </w:rPr>
          <w:fldChar w:fldCharType="separate"/>
        </w:r>
        <w:r>
          <w:rPr>
            <w:webHidden/>
          </w:rPr>
          <w:t>30</w:t>
        </w:r>
        <w:r>
          <w:rPr>
            <w:webHidden/>
          </w:rPr>
          <w:fldChar w:fldCharType="end"/>
        </w:r>
      </w:hyperlink>
    </w:p>
    <w:p w14:paraId="177B0077" w14:textId="77777777" w:rsidR="00280CD4" w:rsidRDefault="00280CD4">
      <w:pPr>
        <w:pStyle w:val="TOC1"/>
        <w:rPr>
          <w:rFonts w:asciiTheme="minorHAnsi" w:eastAsiaTheme="minorEastAsia" w:hAnsiTheme="minorHAnsi" w:cstheme="minorBidi"/>
          <w:b w:val="0"/>
          <w:bCs w:val="0"/>
          <w:lang w:val="en-US" w:eastAsia="en-US"/>
        </w:rPr>
      </w:pPr>
      <w:hyperlink w:anchor="_Toc103292010" w:history="1">
        <w:r w:rsidRPr="000818FC">
          <w:rPr>
            <w:rStyle w:val="Hyperlink"/>
          </w:rPr>
          <w:t>ԳԼՈՒԽ 2</w:t>
        </w:r>
        <w:r w:rsidRPr="000818FC">
          <w:rPr>
            <w:rStyle w:val="Hyperlink"/>
            <w:rFonts w:ascii="Times New Roman" w:hAnsi="Times New Roman" w:cs="Times New Roman"/>
          </w:rPr>
          <w:t>․</w:t>
        </w:r>
        <w:r w:rsidRPr="000818FC">
          <w:rPr>
            <w:rStyle w:val="Hyperlink"/>
            <w:rFonts w:cs="Times New Roman"/>
          </w:rPr>
          <w:t xml:space="preserve"> ԱՆՀՐԱԺԵՇՏ Ս</w:t>
        </w:r>
        <w:r w:rsidRPr="000818FC">
          <w:rPr>
            <w:rStyle w:val="Hyperlink"/>
          </w:rPr>
          <w:t xml:space="preserve">ԱՐՔԱՎՈՐՈՒՄՆԵՐԻ </w:t>
        </w:r>
        <w:r w:rsidRPr="000818FC">
          <w:rPr>
            <w:rStyle w:val="Hyperlink"/>
            <w:lang w:val="en-US"/>
          </w:rPr>
          <w:t xml:space="preserve">ԸՆՏՐՈՒԹՅՈՒՆԸ, </w:t>
        </w:r>
        <w:r w:rsidRPr="000818FC">
          <w:rPr>
            <w:rStyle w:val="Hyperlink"/>
          </w:rPr>
          <w:t>ԿՈՆՎԵՐԱՅԻՆ ՃԱՐՏԱՐԱՊԵՏՈՒԹՅԱՆ ԿԱԶՄԱԿԵՐՊՄԱՆ ՍԿԶԲՈՒՆՔՆԵՐԸ</w:t>
        </w:r>
        <w:r>
          <w:rPr>
            <w:webHidden/>
          </w:rPr>
          <w:tab/>
        </w:r>
        <w:r>
          <w:rPr>
            <w:webHidden/>
          </w:rPr>
          <w:fldChar w:fldCharType="begin"/>
        </w:r>
        <w:r>
          <w:rPr>
            <w:webHidden/>
          </w:rPr>
          <w:instrText xml:space="preserve"> PAGEREF _Toc103292010 \h </w:instrText>
        </w:r>
        <w:r>
          <w:rPr>
            <w:webHidden/>
          </w:rPr>
        </w:r>
        <w:r>
          <w:rPr>
            <w:webHidden/>
          </w:rPr>
          <w:fldChar w:fldCharType="separate"/>
        </w:r>
        <w:r>
          <w:rPr>
            <w:webHidden/>
          </w:rPr>
          <w:t>31</w:t>
        </w:r>
        <w:r>
          <w:rPr>
            <w:webHidden/>
          </w:rPr>
          <w:fldChar w:fldCharType="end"/>
        </w:r>
      </w:hyperlink>
    </w:p>
    <w:p w14:paraId="64CD9FDB" w14:textId="77777777" w:rsidR="00280CD4" w:rsidRDefault="00280CD4">
      <w:pPr>
        <w:pStyle w:val="TOC2"/>
        <w:rPr>
          <w:rFonts w:asciiTheme="minorHAnsi" w:eastAsiaTheme="minorEastAsia" w:hAnsiTheme="minorHAnsi" w:cstheme="minorBidi"/>
          <w:lang w:val="en-US" w:eastAsia="en-US"/>
        </w:rPr>
      </w:pPr>
      <w:hyperlink w:anchor="_Toc103292011" w:history="1">
        <w:r w:rsidRPr="000818FC">
          <w:rPr>
            <w:rStyle w:val="Hyperlink"/>
          </w:rPr>
          <w:t>2.1 Միկրոկոնտրոլերի տպասալի ֆիզիկական կոմպոնենտները</w:t>
        </w:r>
        <w:r>
          <w:rPr>
            <w:webHidden/>
          </w:rPr>
          <w:tab/>
        </w:r>
        <w:r>
          <w:rPr>
            <w:webHidden/>
          </w:rPr>
          <w:fldChar w:fldCharType="begin"/>
        </w:r>
        <w:r>
          <w:rPr>
            <w:webHidden/>
          </w:rPr>
          <w:instrText xml:space="preserve"> PAGEREF _Toc103292011 \h </w:instrText>
        </w:r>
        <w:r>
          <w:rPr>
            <w:webHidden/>
          </w:rPr>
        </w:r>
        <w:r>
          <w:rPr>
            <w:webHidden/>
          </w:rPr>
          <w:fldChar w:fldCharType="separate"/>
        </w:r>
        <w:r>
          <w:rPr>
            <w:webHidden/>
          </w:rPr>
          <w:t>31</w:t>
        </w:r>
        <w:r>
          <w:rPr>
            <w:webHidden/>
          </w:rPr>
          <w:fldChar w:fldCharType="end"/>
        </w:r>
      </w:hyperlink>
    </w:p>
    <w:p w14:paraId="3F7A9177" w14:textId="77777777" w:rsidR="00280CD4" w:rsidRDefault="00280CD4">
      <w:pPr>
        <w:pStyle w:val="TOC2"/>
        <w:rPr>
          <w:rFonts w:asciiTheme="minorHAnsi" w:eastAsiaTheme="minorEastAsia" w:hAnsiTheme="minorHAnsi" w:cstheme="minorBidi"/>
          <w:lang w:val="en-US" w:eastAsia="en-US"/>
        </w:rPr>
      </w:pPr>
      <w:hyperlink w:anchor="_Toc103292012" w:history="1">
        <w:r w:rsidRPr="000818FC">
          <w:rPr>
            <w:rStyle w:val="Hyperlink"/>
          </w:rPr>
          <w:t>2.2 Սենսորների և շիֆթ ռեգիստրների ճարտարապետության ընտրությունը</w:t>
        </w:r>
        <w:r>
          <w:rPr>
            <w:webHidden/>
          </w:rPr>
          <w:tab/>
        </w:r>
        <w:r>
          <w:rPr>
            <w:webHidden/>
          </w:rPr>
          <w:fldChar w:fldCharType="begin"/>
        </w:r>
        <w:r>
          <w:rPr>
            <w:webHidden/>
          </w:rPr>
          <w:instrText xml:space="preserve"> PAGEREF _Toc103292012 \h </w:instrText>
        </w:r>
        <w:r>
          <w:rPr>
            <w:webHidden/>
          </w:rPr>
        </w:r>
        <w:r>
          <w:rPr>
            <w:webHidden/>
          </w:rPr>
          <w:fldChar w:fldCharType="separate"/>
        </w:r>
        <w:r>
          <w:rPr>
            <w:webHidden/>
          </w:rPr>
          <w:t>38</w:t>
        </w:r>
        <w:r>
          <w:rPr>
            <w:webHidden/>
          </w:rPr>
          <w:fldChar w:fldCharType="end"/>
        </w:r>
      </w:hyperlink>
    </w:p>
    <w:p w14:paraId="5C2B5433" w14:textId="77777777" w:rsidR="00280CD4" w:rsidRDefault="00280CD4">
      <w:pPr>
        <w:pStyle w:val="TOC2"/>
        <w:rPr>
          <w:rFonts w:asciiTheme="minorHAnsi" w:eastAsiaTheme="minorEastAsia" w:hAnsiTheme="minorHAnsi" w:cstheme="minorBidi"/>
          <w:lang w:val="en-US" w:eastAsia="en-US"/>
        </w:rPr>
      </w:pPr>
      <w:hyperlink w:anchor="_Toc103292013" w:history="1">
        <w:r w:rsidRPr="000818FC">
          <w:rPr>
            <w:rStyle w:val="Hyperlink"/>
          </w:rPr>
          <w:t>2.3 Կոնվերային ճարտարապետության սկզբունքները, իրականացումը IoT համակարգում</w:t>
        </w:r>
        <w:r>
          <w:rPr>
            <w:webHidden/>
          </w:rPr>
          <w:tab/>
        </w:r>
        <w:r>
          <w:rPr>
            <w:webHidden/>
          </w:rPr>
          <w:fldChar w:fldCharType="begin"/>
        </w:r>
        <w:r>
          <w:rPr>
            <w:webHidden/>
          </w:rPr>
          <w:instrText xml:space="preserve"> PAGEREF _Toc103292013 \h </w:instrText>
        </w:r>
        <w:r>
          <w:rPr>
            <w:webHidden/>
          </w:rPr>
        </w:r>
        <w:r>
          <w:rPr>
            <w:webHidden/>
          </w:rPr>
          <w:fldChar w:fldCharType="separate"/>
        </w:r>
        <w:r>
          <w:rPr>
            <w:webHidden/>
          </w:rPr>
          <w:t>44</w:t>
        </w:r>
        <w:r>
          <w:rPr>
            <w:webHidden/>
          </w:rPr>
          <w:fldChar w:fldCharType="end"/>
        </w:r>
      </w:hyperlink>
    </w:p>
    <w:p w14:paraId="054A1DCB" w14:textId="77777777" w:rsidR="00280CD4" w:rsidRDefault="00280CD4">
      <w:pPr>
        <w:pStyle w:val="TOC2"/>
        <w:rPr>
          <w:rFonts w:asciiTheme="minorHAnsi" w:eastAsiaTheme="minorEastAsia" w:hAnsiTheme="minorHAnsi" w:cstheme="minorBidi"/>
          <w:lang w:val="en-US" w:eastAsia="en-US"/>
        </w:rPr>
      </w:pPr>
      <w:hyperlink w:anchor="_Toc103292014" w:history="1">
        <w:r w:rsidRPr="000818FC">
          <w:rPr>
            <w:rStyle w:val="Hyperlink"/>
          </w:rPr>
          <w:t>Երկրորդ գլխի եզրահանգում</w:t>
        </w:r>
        <w:r>
          <w:rPr>
            <w:webHidden/>
          </w:rPr>
          <w:tab/>
        </w:r>
        <w:r>
          <w:rPr>
            <w:webHidden/>
          </w:rPr>
          <w:fldChar w:fldCharType="begin"/>
        </w:r>
        <w:r>
          <w:rPr>
            <w:webHidden/>
          </w:rPr>
          <w:instrText xml:space="preserve"> PAGEREF _Toc103292014 \h </w:instrText>
        </w:r>
        <w:r>
          <w:rPr>
            <w:webHidden/>
          </w:rPr>
        </w:r>
        <w:r>
          <w:rPr>
            <w:webHidden/>
          </w:rPr>
          <w:fldChar w:fldCharType="separate"/>
        </w:r>
        <w:r>
          <w:rPr>
            <w:webHidden/>
          </w:rPr>
          <w:t>51</w:t>
        </w:r>
        <w:r>
          <w:rPr>
            <w:webHidden/>
          </w:rPr>
          <w:fldChar w:fldCharType="end"/>
        </w:r>
      </w:hyperlink>
    </w:p>
    <w:p w14:paraId="0765B27E" w14:textId="77777777" w:rsidR="00280CD4" w:rsidRDefault="00280CD4">
      <w:pPr>
        <w:pStyle w:val="TOC1"/>
        <w:rPr>
          <w:rFonts w:asciiTheme="minorHAnsi" w:eastAsiaTheme="minorEastAsia" w:hAnsiTheme="minorHAnsi" w:cstheme="minorBidi"/>
          <w:b w:val="0"/>
          <w:bCs w:val="0"/>
          <w:lang w:val="en-US" w:eastAsia="en-US"/>
        </w:rPr>
      </w:pPr>
      <w:hyperlink w:anchor="_Toc103292015" w:history="1">
        <w:r w:rsidRPr="000818FC">
          <w:rPr>
            <w:rStyle w:val="Hyperlink"/>
          </w:rPr>
          <w:t>ԳԼՈՒԽ 3</w:t>
        </w:r>
        <w:r w:rsidRPr="000818FC">
          <w:rPr>
            <w:rStyle w:val="Hyperlink"/>
            <w:lang w:val="en-US"/>
          </w:rPr>
          <w:t>.</w:t>
        </w:r>
        <w:r w:rsidRPr="000818FC">
          <w:rPr>
            <w:rStyle w:val="Hyperlink"/>
          </w:rPr>
          <w:t xml:space="preserve"> ՍԱՐՔԱՎՈՐՈՒՄՆԵՐԻ ՄԻԱՑՈՒՄԸ ԵՎ IOT ՀԱՄԱԿԱՐԳԻ ԻՐԱԳՈՐԾՈՒՄԸ</w:t>
        </w:r>
        <w:r>
          <w:rPr>
            <w:webHidden/>
          </w:rPr>
          <w:tab/>
        </w:r>
        <w:r>
          <w:rPr>
            <w:webHidden/>
          </w:rPr>
          <w:fldChar w:fldCharType="begin"/>
        </w:r>
        <w:r>
          <w:rPr>
            <w:webHidden/>
          </w:rPr>
          <w:instrText xml:space="preserve"> PAGEREF _Toc103292015 \h </w:instrText>
        </w:r>
        <w:r>
          <w:rPr>
            <w:webHidden/>
          </w:rPr>
        </w:r>
        <w:r>
          <w:rPr>
            <w:webHidden/>
          </w:rPr>
          <w:fldChar w:fldCharType="separate"/>
        </w:r>
        <w:r>
          <w:rPr>
            <w:webHidden/>
          </w:rPr>
          <w:t>52</w:t>
        </w:r>
        <w:r>
          <w:rPr>
            <w:webHidden/>
          </w:rPr>
          <w:fldChar w:fldCharType="end"/>
        </w:r>
      </w:hyperlink>
    </w:p>
    <w:p w14:paraId="637D32A9" w14:textId="77777777" w:rsidR="00280CD4" w:rsidRDefault="00280CD4">
      <w:pPr>
        <w:pStyle w:val="TOC2"/>
        <w:rPr>
          <w:rFonts w:asciiTheme="minorHAnsi" w:eastAsiaTheme="minorEastAsia" w:hAnsiTheme="minorHAnsi" w:cstheme="minorBidi"/>
          <w:lang w:val="en-US" w:eastAsia="en-US"/>
        </w:rPr>
      </w:pPr>
      <w:hyperlink w:anchor="_Toc103292016" w:history="1">
        <w:r w:rsidRPr="000818FC">
          <w:rPr>
            <w:rStyle w:val="Hyperlink"/>
          </w:rPr>
          <w:t>3.1 IoT համակարգի շղթայի նկարագիրը</w:t>
        </w:r>
        <w:r>
          <w:rPr>
            <w:webHidden/>
          </w:rPr>
          <w:tab/>
        </w:r>
        <w:r>
          <w:rPr>
            <w:webHidden/>
          </w:rPr>
          <w:fldChar w:fldCharType="begin"/>
        </w:r>
        <w:r>
          <w:rPr>
            <w:webHidden/>
          </w:rPr>
          <w:instrText xml:space="preserve"> PAGEREF _Toc103292016 \h </w:instrText>
        </w:r>
        <w:r>
          <w:rPr>
            <w:webHidden/>
          </w:rPr>
        </w:r>
        <w:r>
          <w:rPr>
            <w:webHidden/>
          </w:rPr>
          <w:fldChar w:fldCharType="separate"/>
        </w:r>
        <w:r>
          <w:rPr>
            <w:webHidden/>
          </w:rPr>
          <w:t>52</w:t>
        </w:r>
        <w:r>
          <w:rPr>
            <w:webHidden/>
          </w:rPr>
          <w:fldChar w:fldCharType="end"/>
        </w:r>
      </w:hyperlink>
    </w:p>
    <w:p w14:paraId="550D61A6" w14:textId="77777777" w:rsidR="00280CD4" w:rsidRDefault="00280CD4">
      <w:pPr>
        <w:pStyle w:val="TOC2"/>
        <w:rPr>
          <w:rFonts w:asciiTheme="minorHAnsi" w:eastAsiaTheme="minorEastAsia" w:hAnsiTheme="minorHAnsi" w:cstheme="minorBidi"/>
          <w:lang w:val="en-US" w:eastAsia="en-US"/>
        </w:rPr>
      </w:pPr>
      <w:hyperlink w:anchor="_Toc103292017" w:history="1">
        <w:r w:rsidRPr="000818FC">
          <w:rPr>
            <w:rStyle w:val="Hyperlink"/>
          </w:rPr>
          <w:t>3.2. Համակարգի բաղկացուցիչ մասերի կարգավորումները և միակցումը</w:t>
        </w:r>
        <w:r>
          <w:rPr>
            <w:webHidden/>
          </w:rPr>
          <w:tab/>
        </w:r>
        <w:r>
          <w:rPr>
            <w:webHidden/>
          </w:rPr>
          <w:fldChar w:fldCharType="begin"/>
        </w:r>
        <w:r>
          <w:rPr>
            <w:webHidden/>
          </w:rPr>
          <w:instrText xml:space="preserve"> PAGEREF _Toc103292017 \h </w:instrText>
        </w:r>
        <w:r>
          <w:rPr>
            <w:webHidden/>
          </w:rPr>
        </w:r>
        <w:r>
          <w:rPr>
            <w:webHidden/>
          </w:rPr>
          <w:fldChar w:fldCharType="separate"/>
        </w:r>
        <w:r>
          <w:rPr>
            <w:webHidden/>
          </w:rPr>
          <w:t>54</w:t>
        </w:r>
        <w:r>
          <w:rPr>
            <w:webHidden/>
          </w:rPr>
          <w:fldChar w:fldCharType="end"/>
        </w:r>
      </w:hyperlink>
    </w:p>
    <w:p w14:paraId="7D67F87D" w14:textId="77777777" w:rsidR="00280CD4" w:rsidRDefault="00280CD4">
      <w:pPr>
        <w:pStyle w:val="TOC2"/>
        <w:tabs>
          <w:tab w:val="left" w:pos="880"/>
        </w:tabs>
        <w:rPr>
          <w:rFonts w:asciiTheme="minorHAnsi" w:eastAsiaTheme="minorEastAsia" w:hAnsiTheme="minorHAnsi" w:cstheme="minorBidi"/>
          <w:lang w:val="en-US" w:eastAsia="en-US"/>
        </w:rPr>
      </w:pPr>
      <w:hyperlink w:anchor="_Toc103292018" w:history="1">
        <w:r w:rsidRPr="000818FC">
          <w:rPr>
            <w:rStyle w:val="Hyperlink"/>
          </w:rPr>
          <w:t>3.3</w:t>
        </w:r>
        <w:r>
          <w:rPr>
            <w:rFonts w:asciiTheme="minorHAnsi" w:eastAsiaTheme="minorEastAsia" w:hAnsiTheme="minorHAnsi" w:cstheme="minorBidi"/>
            <w:lang w:val="en-US" w:eastAsia="en-US"/>
          </w:rPr>
          <w:tab/>
        </w:r>
        <w:r w:rsidRPr="000818FC">
          <w:rPr>
            <w:rStyle w:val="Hyperlink"/>
          </w:rPr>
          <w:t>Միկրոկոնտրոլերի հենքով կոնվերային ճարտարապետությամբ IoT համակարգի իրականացումը</w:t>
        </w:r>
        <w:r>
          <w:rPr>
            <w:webHidden/>
          </w:rPr>
          <w:tab/>
        </w:r>
        <w:r>
          <w:rPr>
            <w:webHidden/>
          </w:rPr>
          <w:fldChar w:fldCharType="begin"/>
        </w:r>
        <w:r>
          <w:rPr>
            <w:webHidden/>
          </w:rPr>
          <w:instrText xml:space="preserve"> PAGEREF _Toc103292018 \h </w:instrText>
        </w:r>
        <w:r>
          <w:rPr>
            <w:webHidden/>
          </w:rPr>
        </w:r>
        <w:r>
          <w:rPr>
            <w:webHidden/>
          </w:rPr>
          <w:fldChar w:fldCharType="separate"/>
        </w:r>
        <w:r>
          <w:rPr>
            <w:webHidden/>
          </w:rPr>
          <w:t>59</w:t>
        </w:r>
        <w:r>
          <w:rPr>
            <w:webHidden/>
          </w:rPr>
          <w:fldChar w:fldCharType="end"/>
        </w:r>
      </w:hyperlink>
    </w:p>
    <w:p w14:paraId="18B4D5CA" w14:textId="77777777" w:rsidR="00280CD4" w:rsidRDefault="00280CD4">
      <w:pPr>
        <w:pStyle w:val="TOC2"/>
        <w:rPr>
          <w:rFonts w:asciiTheme="minorHAnsi" w:eastAsiaTheme="minorEastAsia" w:hAnsiTheme="minorHAnsi" w:cstheme="minorBidi"/>
          <w:lang w:val="en-US" w:eastAsia="en-US"/>
        </w:rPr>
      </w:pPr>
      <w:hyperlink w:anchor="_Toc103292019" w:history="1">
        <w:r w:rsidRPr="000818FC">
          <w:rPr>
            <w:rStyle w:val="Hyperlink"/>
          </w:rPr>
          <w:t>Երրորդ գլխի եզրահանգում</w:t>
        </w:r>
        <w:r>
          <w:rPr>
            <w:webHidden/>
          </w:rPr>
          <w:tab/>
        </w:r>
        <w:r>
          <w:rPr>
            <w:webHidden/>
          </w:rPr>
          <w:fldChar w:fldCharType="begin"/>
        </w:r>
        <w:r>
          <w:rPr>
            <w:webHidden/>
          </w:rPr>
          <w:instrText xml:space="preserve"> PAGEREF _Toc103292019 \h </w:instrText>
        </w:r>
        <w:r>
          <w:rPr>
            <w:webHidden/>
          </w:rPr>
        </w:r>
        <w:r>
          <w:rPr>
            <w:webHidden/>
          </w:rPr>
          <w:fldChar w:fldCharType="separate"/>
        </w:r>
        <w:r>
          <w:rPr>
            <w:webHidden/>
          </w:rPr>
          <w:t>66</w:t>
        </w:r>
        <w:r>
          <w:rPr>
            <w:webHidden/>
          </w:rPr>
          <w:fldChar w:fldCharType="end"/>
        </w:r>
      </w:hyperlink>
    </w:p>
    <w:p w14:paraId="6C7A5BF4" w14:textId="77777777" w:rsidR="00280CD4" w:rsidRDefault="00280CD4">
      <w:pPr>
        <w:pStyle w:val="TOC1"/>
        <w:rPr>
          <w:rFonts w:asciiTheme="minorHAnsi" w:eastAsiaTheme="minorEastAsia" w:hAnsiTheme="minorHAnsi" w:cstheme="minorBidi"/>
          <w:b w:val="0"/>
          <w:bCs w:val="0"/>
          <w:lang w:val="en-US" w:eastAsia="en-US"/>
        </w:rPr>
      </w:pPr>
      <w:hyperlink w:anchor="_Toc103292020" w:history="1">
        <w:r w:rsidRPr="000818FC">
          <w:rPr>
            <w:rStyle w:val="Hyperlink"/>
            <w:rFonts w:eastAsia="Sylfaen"/>
            <w:lang w:eastAsia="en-GB"/>
          </w:rPr>
          <w:t>ԵԶՐԱԿԱՑՈՒԹՅՈՒՆ</w:t>
        </w:r>
        <w:r>
          <w:rPr>
            <w:webHidden/>
          </w:rPr>
          <w:tab/>
        </w:r>
        <w:r>
          <w:rPr>
            <w:webHidden/>
          </w:rPr>
          <w:fldChar w:fldCharType="begin"/>
        </w:r>
        <w:r>
          <w:rPr>
            <w:webHidden/>
          </w:rPr>
          <w:instrText xml:space="preserve"> PAGEREF _Toc103292020 \h </w:instrText>
        </w:r>
        <w:r>
          <w:rPr>
            <w:webHidden/>
          </w:rPr>
        </w:r>
        <w:r>
          <w:rPr>
            <w:webHidden/>
          </w:rPr>
          <w:fldChar w:fldCharType="separate"/>
        </w:r>
        <w:r>
          <w:rPr>
            <w:webHidden/>
          </w:rPr>
          <w:t>67</w:t>
        </w:r>
        <w:r>
          <w:rPr>
            <w:webHidden/>
          </w:rPr>
          <w:fldChar w:fldCharType="end"/>
        </w:r>
      </w:hyperlink>
    </w:p>
    <w:p w14:paraId="2D269AF9" w14:textId="77777777" w:rsidR="00280CD4" w:rsidRDefault="00280CD4">
      <w:pPr>
        <w:pStyle w:val="TOC1"/>
        <w:rPr>
          <w:rFonts w:asciiTheme="minorHAnsi" w:eastAsiaTheme="minorEastAsia" w:hAnsiTheme="minorHAnsi" w:cstheme="minorBidi"/>
          <w:b w:val="0"/>
          <w:bCs w:val="0"/>
          <w:lang w:val="en-US" w:eastAsia="en-US"/>
        </w:rPr>
      </w:pPr>
      <w:hyperlink w:anchor="_Toc103292021" w:history="1">
        <w:r w:rsidRPr="000818FC">
          <w:rPr>
            <w:rStyle w:val="Hyperlink"/>
            <w:rFonts w:eastAsia="Sylfaen"/>
            <w:lang w:eastAsia="en-GB"/>
          </w:rPr>
          <w:t>ՏԵՐՄԻՆԱԲԱՆՈՒԹՅՈՒՆ</w:t>
        </w:r>
        <w:r>
          <w:rPr>
            <w:webHidden/>
          </w:rPr>
          <w:tab/>
        </w:r>
        <w:r>
          <w:rPr>
            <w:webHidden/>
          </w:rPr>
          <w:fldChar w:fldCharType="begin"/>
        </w:r>
        <w:r>
          <w:rPr>
            <w:webHidden/>
          </w:rPr>
          <w:instrText xml:space="preserve"> PAGEREF _Toc103292021 \h </w:instrText>
        </w:r>
        <w:r>
          <w:rPr>
            <w:webHidden/>
          </w:rPr>
        </w:r>
        <w:r>
          <w:rPr>
            <w:webHidden/>
          </w:rPr>
          <w:fldChar w:fldCharType="separate"/>
        </w:r>
        <w:r>
          <w:rPr>
            <w:webHidden/>
          </w:rPr>
          <w:t>68</w:t>
        </w:r>
        <w:r>
          <w:rPr>
            <w:webHidden/>
          </w:rPr>
          <w:fldChar w:fldCharType="end"/>
        </w:r>
      </w:hyperlink>
    </w:p>
    <w:p w14:paraId="3D141BB2" w14:textId="77777777" w:rsidR="00280CD4" w:rsidRDefault="00280CD4">
      <w:pPr>
        <w:pStyle w:val="TOC1"/>
        <w:rPr>
          <w:rFonts w:asciiTheme="minorHAnsi" w:eastAsiaTheme="minorEastAsia" w:hAnsiTheme="minorHAnsi" w:cstheme="minorBidi"/>
          <w:b w:val="0"/>
          <w:bCs w:val="0"/>
          <w:lang w:val="en-US" w:eastAsia="en-US"/>
        </w:rPr>
      </w:pPr>
      <w:hyperlink w:anchor="_Toc103292022" w:history="1">
        <w:r w:rsidRPr="000818FC">
          <w:rPr>
            <w:rStyle w:val="Hyperlink"/>
            <w:rFonts w:eastAsia="Sylfaen"/>
            <w:lang w:eastAsia="en-GB"/>
          </w:rPr>
          <w:t>ԳՐԱԿԱՆՈՒԹՅԱՆ ՑԱՆԿ</w:t>
        </w:r>
        <w:r>
          <w:rPr>
            <w:webHidden/>
          </w:rPr>
          <w:tab/>
        </w:r>
        <w:r>
          <w:rPr>
            <w:webHidden/>
          </w:rPr>
          <w:fldChar w:fldCharType="begin"/>
        </w:r>
        <w:r>
          <w:rPr>
            <w:webHidden/>
          </w:rPr>
          <w:instrText xml:space="preserve"> PAGEREF _Toc103292022 \h </w:instrText>
        </w:r>
        <w:r>
          <w:rPr>
            <w:webHidden/>
          </w:rPr>
        </w:r>
        <w:r>
          <w:rPr>
            <w:webHidden/>
          </w:rPr>
          <w:fldChar w:fldCharType="separate"/>
        </w:r>
        <w:r>
          <w:rPr>
            <w:webHidden/>
          </w:rPr>
          <w:t>68</w:t>
        </w:r>
        <w:r>
          <w:rPr>
            <w:webHidden/>
          </w:rPr>
          <w:fldChar w:fldCharType="end"/>
        </w:r>
      </w:hyperlink>
    </w:p>
    <w:p w14:paraId="47776251" w14:textId="77777777" w:rsidR="00280CD4" w:rsidRDefault="00280CD4">
      <w:pPr>
        <w:pStyle w:val="TOC1"/>
        <w:rPr>
          <w:rFonts w:asciiTheme="minorHAnsi" w:eastAsiaTheme="minorEastAsia" w:hAnsiTheme="minorHAnsi" w:cstheme="minorBidi"/>
          <w:b w:val="0"/>
          <w:bCs w:val="0"/>
          <w:lang w:val="en-US" w:eastAsia="en-US"/>
        </w:rPr>
      </w:pPr>
      <w:hyperlink w:anchor="_Toc103292023" w:history="1">
        <w:r w:rsidRPr="000818FC">
          <w:rPr>
            <w:rStyle w:val="Hyperlink"/>
            <w:rFonts w:eastAsia="Sylfaen"/>
            <w:lang w:eastAsia="en-GB"/>
          </w:rPr>
          <w:t>ՀԱՎԵԼՎԱԾ</w:t>
        </w:r>
        <w:r>
          <w:rPr>
            <w:webHidden/>
          </w:rPr>
          <w:tab/>
        </w:r>
        <w:r>
          <w:rPr>
            <w:webHidden/>
          </w:rPr>
          <w:fldChar w:fldCharType="begin"/>
        </w:r>
        <w:r>
          <w:rPr>
            <w:webHidden/>
          </w:rPr>
          <w:instrText xml:space="preserve"> PAGEREF _Toc103292023 \h </w:instrText>
        </w:r>
        <w:r>
          <w:rPr>
            <w:webHidden/>
          </w:rPr>
        </w:r>
        <w:r>
          <w:rPr>
            <w:webHidden/>
          </w:rPr>
          <w:fldChar w:fldCharType="separate"/>
        </w:r>
        <w:r>
          <w:rPr>
            <w:webHidden/>
          </w:rPr>
          <w:t>69</w:t>
        </w:r>
        <w:r>
          <w:rPr>
            <w:webHidden/>
          </w:rPr>
          <w:fldChar w:fldCharType="end"/>
        </w:r>
      </w:hyperlink>
    </w:p>
    <w:p w14:paraId="576E97EF" w14:textId="32E26993" w:rsidR="7580CD42" w:rsidRDefault="7580CD42" w:rsidP="7580CD42">
      <w:pPr>
        <w:pStyle w:val="TOC1"/>
        <w:tabs>
          <w:tab w:val="clear" w:pos="9679"/>
          <w:tab w:val="right" w:leader="dot" w:pos="9675"/>
        </w:tabs>
      </w:pPr>
      <w:r>
        <w:fldChar w:fldCharType="end"/>
      </w:r>
    </w:p>
    <w:p w14:paraId="049F31CB" w14:textId="77777777" w:rsidR="00E54E90" w:rsidRDefault="00E54E90" w:rsidP="00E54E90">
      <w:pPr>
        <w:spacing w:after="0" w:line="360" w:lineRule="auto"/>
        <w:rPr>
          <w:rFonts w:ascii="Sylfaen" w:hAnsi="Sylfaen"/>
          <w:b/>
          <w:bCs/>
          <w:sz w:val="24"/>
          <w:szCs w:val="24"/>
        </w:rPr>
      </w:pPr>
    </w:p>
    <w:p w14:paraId="53128261" w14:textId="77777777" w:rsidR="00E54E90" w:rsidRDefault="00E54E90" w:rsidP="00E54E90">
      <w:pPr>
        <w:spacing w:after="0" w:line="360" w:lineRule="auto"/>
        <w:rPr>
          <w:rFonts w:ascii="Sylfaen" w:hAnsi="Sylfaen"/>
          <w:b/>
          <w:bCs/>
          <w:sz w:val="24"/>
          <w:szCs w:val="24"/>
        </w:rPr>
      </w:pPr>
    </w:p>
    <w:p w14:paraId="28C4FFED" w14:textId="77777777" w:rsidR="003B2F8C" w:rsidRDefault="003B2F8C" w:rsidP="008207DA">
      <w:pPr>
        <w:pStyle w:val="a1"/>
        <w:ind w:firstLine="0"/>
        <w:rPr>
          <w:rFonts w:eastAsia="Sylfaen" w:cs="Sylfaen"/>
          <w:b/>
          <w:bCs/>
          <w:sz w:val="28"/>
          <w:szCs w:val="28"/>
        </w:rPr>
      </w:pPr>
    </w:p>
    <w:p w14:paraId="773EDAB3" w14:textId="15EBBD59" w:rsidR="003B2F8C" w:rsidRPr="00BB4923" w:rsidRDefault="00975ACC" w:rsidP="009B4733">
      <w:pPr>
        <w:pStyle w:val="Heading1"/>
      </w:pPr>
      <w:bookmarkStart w:id="5" w:name="_Toc103292002"/>
      <w:r>
        <w:lastRenderedPageBreak/>
        <w:t>ՆԵՐԱԾՈՒԹՅՈՒՆ</w:t>
      </w:r>
      <w:bookmarkEnd w:id="5"/>
    </w:p>
    <w:p w14:paraId="08A95D1B" w14:textId="77777777" w:rsidR="00103AC8" w:rsidRDefault="00103AC8" w:rsidP="003B2F8C">
      <w:pPr>
        <w:pStyle w:val="a1"/>
        <w:rPr>
          <w:lang w:val="en-US"/>
        </w:rPr>
      </w:pPr>
      <w:r w:rsidRPr="002F5F54">
        <w:rPr>
          <w:b/>
        </w:rPr>
        <w:t>Աշխատանքի նպատակը</w:t>
      </w:r>
      <w:r>
        <w:t xml:space="preserve"> ՝ </w:t>
      </w:r>
      <w:r w:rsidRPr="00F900E9">
        <w:t xml:space="preserve">IoT </w:t>
      </w:r>
      <w:r>
        <w:t xml:space="preserve">համակարգերի զարգացման հետ կապված, դրա արդիականությունը հաշվի առնելով, միկրոկոնտրոլերի տվյալների մշակման ընթացքում առաջացող մի շարք խնդիրներից տարընթերցումը հախթահարելու համար ուղղված լուծումներն են այս թեզի շրջանակներում ընդգրկված։ Այն աշխատանքներում, որտեղ տվյալների ամբողջականությունը հանդիսանում է կարևորագույն խնդիր, անհնար է դառնում առանց կողմնակի միջամտության ապահովել դա։ Այս թեզի հիմքում ընկած է այդպիսի միջամտություն, որը որպես հավելում </w:t>
      </w:r>
      <w:r w:rsidRPr="00F900E9">
        <w:t xml:space="preserve">IoT </w:t>
      </w:r>
      <w:r>
        <w:t>համակարգին դարձնում է այն տվյալների կորստի տեսանկյունից առավել հուսալի</w:t>
      </w:r>
      <w:r>
        <w:rPr>
          <w:lang w:val="en-US"/>
        </w:rPr>
        <w:t>:</w:t>
      </w:r>
    </w:p>
    <w:p w14:paraId="2A32BB10" w14:textId="77777777" w:rsidR="002F5F54" w:rsidRDefault="002F5F54" w:rsidP="003B2F8C">
      <w:pPr>
        <w:pStyle w:val="a1"/>
        <w:rPr>
          <w:lang w:val="en-US"/>
        </w:rPr>
      </w:pPr>
    </w:p>
    <w:p w14:paraId="2A5A06EA" w14:textId="77777777" w:rsidR="00C5213B" w:rsidRDefault="00103AC8" w:rsidP="003B2F8C">
      <w:pPr>
        <w:pStyle w:val="a1"/>
      </w:pPr>
      <w:r w:rsidRPr="002F5F54">
        <w:rPr>
          <w:b/>
        </w:rPr>
        <w:t>Խնդիրները</w:t>
      </w:r>
      <w:r>
        <w:t xml:space="preserve"> ՝ կոնվերային իրականացում </w:t>
      </w:r>
      <w:r w:rsidR="00F44AB4">
        <w:t xml:space="preserve">ապահովելը այս աշխատանքում ներկայացված է որպես տվյալների տարընթերցման և առավել հուսալի </w:t>
      </w:r>
      <w:r w:rsidR="00F44AB4">
        <w:rPr>
          <w:lang w:val="en-US"/>
        </w:rPr>
        <w:t xml:space="preserve">IoT </w:t>
      </w:r>
      <w:r w:rsidR="00F44AB4">
        <w:t xml:space="preserve">համակարգ ստանալու նպատակին հասնելու հիմնական մեխանիզմ։ Այդ մեխանիզմը կառուցելու համար ստեղծվել են միկրոկոնտրոլերի, սարքի միջավայրի ուսումնասիրության կոնվերային իրագործման և ծրագրի մշակման, այնուհետև ընդհանուր </w:t>
      </w:r>
      <w:r w:rsidR="00F44AB4">
        <w:rPr>
          <w:lang w:val="en-US"/>
        </w:rPr>
        <w:t xml:space="preserve">IoT </w:t>
      </w:r>
      <w:r w:rsidR="00F44AB4">
        <w:t xml:space="preserve">համակարգի կոնվերային ճարտարապետության իրագործման </w:t>
      </w:r>
      <w:r w:rsidR="00C5213B">
        <w:t>խնդիրները</w:t>
      </w:r>
      <w:r w:rsidR="00F44AB4">
        <w:t>։</w:t>
      </w:r>
    </w:p>
    <w:p w14:paraId="3082EFB5" w14:textId="77777777" w:rsidR="002F5F54" w:rsidRDefault="002F5F54" w:rsidP="003B2F8C">
      <w:pPr>
        <w:pStyle w:val="a1"/>
      </w:pPr>
    </w:p>
    <w:p w14:paraId="6C4C5D6E" w14:textId="2752293F" w:rsidR="00C5213B" w:rsidRDefault="00C5213B" w:rsidP="00C5213B">
      <w:pPr>
        <w:pStyle w:val="a"/>
        <w:rPr>
          <w:lang w:val="hy-AM" w:eastAsia="ru-RU"/>
        </w:rPr>
      </w:pPr>
      <w:r w:rsidRPr="002F5F54">
        <w:rPr>
          <w:b/>
        </w:rPr>
        <w:t>Արդիականությունը</w:t>
      </w:r>
      <w:r>
        <w:t xml:space="preserve"> </w:t>
      </w:r>
      <w:r w:rsidR="00691E8C">
        <w:t>՝ IoT</w:t>
      </w:r>
      <w:r w:rsidRPr="00F900E9">
        <w:rPr>
          <w:lang w:val="hy-AM" w:eastAsia="ru-RU"/>
        </w:rPr>
        <w:t xml:space="preserve"> </w:t>
      </w:r>
      <w:r>
        <w:rPr>
          <w:lang w:val="hy-AM" w:eastAsia="ru-RU"/>
        </w:rPr>
        <w:t xml:space="preserve">համակարգերը իրենց դերը և նշանակությունը </w:t>
      </w:r>
      <w:r w:rsidR="00E35D90">
        <w:rPr>
          <w:lang w:val="hy-AM" w:eastAsia="ru-RU"/>
        </w:rPr>
        <w:t>տեխնոլոգի</w:t>
      </w:r>
      <w:r>
        <w:rPr>
          <w:lang w:val="hy-AM" w:eastAsia="ru-RU"/>
        </w:rPr>
        <w:t xml:space="preserve">ական այս դարաշրջանում էլ ավելի են ամրապնդվում զուգահեռ ինտեգրվելով տարբեր ոլորտներում։ Ժամանակակից մի քանի տեխնոլոգյաներ ինչպիսիք են </w:t>
      </w:r>
      <w:r w:rsidRPr="00F900E9">
        <w:rPr>
          <w:lang w:val="hy-AM" w:eastAsia="ru-RU"/>
        </w:rPr>
        <w:t xml:space="preserve">5G </w:t>
      </w:r>
      <w:r>
        <w:rPr>
          <w:lang w:val="hy-AM" w:eastAsia="ru-RU"/>
        </w:rPr>
        <w:t xml:space="preserve">տեխնոլոգյան, արհեստական բանականությունը ինտեգրում են իրենց աշխատանքի հիմքերում </w:t>
      </w:r>
      <w:r w:rsidRPr="00F900E9">
        <w:rPr>
          <w:lang w:val="hy-AM" w:eastAsia="ru-RU"/>
        </w:rPr>
        <w:t xml:space="preserve">IoT </w:t>
      </w:r>
      <w:r>
        <w:rPr>
          <w:lang w:val="hy-AM" w:eastAsia="ru-RU"/>
        </w:rPr>
        <w:t>համակարգերը ինչը նշանակում է, որ այս համակարգերը դեռևս չեն հասել իրենց տարածվածության գագաթնակետին։ Ինչպես հաղորդվում է</w:t>
      </w:r>
      <w:r w:rsidR="00E35264">
        <w:rPr>
          <w:lang w:val="hy-AM" w:eastAsia="ru-RU"/>
        </w:rPr>
        <w:t xml:space="preserve"> </w:t>
      </w:r>
      <w:r w:rsidR="00E35264" w:rsidRPr="00E35264">
        <w:rPr>
          <w:rStyle w:val="Char0"/>
        </w:rPr>
        <w:t>&lt;&lt;Gartne</w:t>
      </w:r>
      <w:r w:rsidR="00E35264">
        <w:rPr>
          <w:rStyle w:val="Char0"/>
          <w:lang w:val="en-US"/>
        </w:rPr>
        <w:t xml:space="preserve">r </w:t>
      </w:r>
      <w:r w:rsidR="00E35264">
        <w:rPr>
          <w:rStyle w:val="Char0"/>
        </w:rPr>
        <w:t>- ի</w:t>
      </w:r>
      <w:r w:rsidR="00E35264" w:rsidRPr="00E35264">
        <w:rPr>
          <w:rStyle w:val="Char0"/>
        </w:rPr>
        <w:t>&gt;&gt;</w:t>
      </w:r>
      <w:r w:rsidRPr="00F900E9">
        <w:rPr>
          <w:lang w:val="hy-AM" w:eastAsia="ru-RU"/>
        </w:rPr>
        <w:t xml:space="preserve"> </w:t>
      </w:r>
      <w:r>
        <w:rPr>
          <w:lang w:val="hy-AM" w:eastAsia="ru-RU"/>
        </w:rPr>
        <w:t>միջազգային</w:t>
      </w:r>
      <w:r w:rsidRPr="00F900E9">
        <w:rPr>
          <w:lang w:val="hy-AM" w:eastAsia="ru-RU"/>
        </w:rPr>
        <w:t xml:space="preserve"> IT</w:t>
      </w:r>
      <w:r>
        <w:rPr>
          <w:lang w:val="hy-AM" w:eastAsia="ru-RU"/>
        </w:rPr>
        <w:t xml:space="preserve"> սեգմենտի վերլուծության և կանխատեսումների կազմակերպություն կողմից ՝ 2021 թվականին գլոբալ ծախսերը </w:t>
      </w:r>
      <w:r w:rsidRPr="00F900E9">
        <w:rPr>
          <w:lang w:val="hy-AM" w:eastAsia="ru-RU"/>
        </w:rPr>
        <w:t xml:space="preserve">5G </w:t>
      </w:r>
      <w:r>
        <w:rPr>
          <w:lang w:val="hy-AM" w:eastAsia="ru-RU"/>
        </w:rPr>
        <w:t>ցանցի ենթակառուցվածքների ստեղծման համար ավելացել են 19-բիլիոն դոլարով</w:t>
      </w:r>
      <w:r w:rsidRPr="00F900E9">
        <w:rPr>
          <w:lang w:val="hy-AM" w:eastAsia="ru-RU"/>
        </w:rPr>
        <w:t xml:space="preserve">` </w:t>
      </w:r>
      <w:r>
        <w:rPr>
          <w:lang w:val="hy-AM" w:eastAsia="ru-RU"/>
        </w:rPr>
        <w:t>տարեկան 39</w:t>
      </w:r>
      <w:r w:rsidRPr="00F900E9">
        <w:rPr>
          <w:lang w:val="hy-AM" w:eastAsia="ru-RU"/>
        </w:rPr>
        <w:t xml:space="preserve"> % -</w:t>
      </w:r>
      <w:r>
        <w:rPr>
          <w:lang w:val="hy-AM" w:eastAsia="ru-RU"/>
        </w:rPr>
        <w:t xml:space="preserve"> աճի տեմպերով։ Այս թվերը հավանաբար կշարունակեն ավելանալ 2022 թվականին։ </w:t>
      </w:r>
      <w:r w:rsidRPr="00F900E9">
        <w:rPr>
          <w:lang w:val="hy-AM" w:eastAsia="ru-RU"/>
        </w:rPr>
        <w:t xml:space="preserve">IoT </w:t>
      </w:r>
      <w:r>
        <w:rPr>
          <w:lang w:val="hy-AM" w:eastAsia="ru-RU"/>
        </w:rPr>
        <w:t xml:space="preserve">համակարգերի դերը </w:t>
      </w:r>
      <w:r>
        <w:rPr>
          <w:lang w:val="hy-AM" w:eastAsia="ru-RU"/>
        </w:rPr>
        <w:lastRenderedPageBreak/>
        <w:t xml:space="preserve">կշարունակվի մեծանալ </w:t>
      </w:r>
      <w:r w:rsidRPr="00F900E9">
        <w:rPr>
          <w:lang w:val="hy-AM" w:eastAsia="ru-RU"/>
        </w:rPr>
        <w:t xml:space="preserve">5G </w:t>
      </w:r>
      <w:r>
        <w:rPr>
          <w:lang w:val="hy-AM" w:eastAsia="ru-RU"/>
        </w:rPr>
        <w:t xml:space="preserve">ցանցի տեխնոլոգիաի և արհեստական բանականության, ավտոմատացծամ տեխնիկաների կատարելագործման հետ զուգընթաց մի շարք պատճառներով, որոնցից են ՝ ծրագրային իրականացման խոցելիության, կիբեր հարձակումների, տարբեր տվյալների փոխանցման արագության սահմանափակումների հախթահարման համար։ Այս աշխատանքում ներկայացված </w:t>
      </w:r>
      <w:r w:rsidRPr="00F900E9">
        <w:rPr>
          <w:lang w:val="hy-AM" w:eastAsia="ru-RU"/>
        </w:rPr>
        <w:t xml:space="preserve">IoT </w:t>
      </w:r>
      <w:r>
        <w:rPr>
          <w:lang w:val="hy-AM" w:eastAsia="ru-RU"/>
        </w:rPr>
        <w:t xml:space="preserve">համակարգի տվյալների ստացման , մշակման և փոխանցմանն ուղղված «բարելավումը» կարելի է համարել արդի, քանի որ </w:t>
      </w:r>
      <w:r w:rsidRPr="00F900E9">
        <w:rPr>
          <w:lang w:val="hy-AM" w:eastAsia="ru-RU"/>
        </w:rPr>
        <w:t xml:space="preserve">IoT </w:t>
      </w:r>
      <w:r>
        <w:rPr>
          <w:lang w:val="hy-AM" w:eastAsia="ru-RU"/>
        </w:rPr>
        <w:t>համակարգերը տարեցտարի ավելի մեծ նշանակություն են ունենալու տարբեր ոլորտներում ՝ աշխատանքների կազմակերպման գործում և հետևաբար տվյալների կոնվերային կերպով մշակումը հնարավորություն կտա պահպանել յուրաքանչյուր տվյալը այն աշխատանքների համար, որոնց համար դա կունենա առավել մեծ նշանակություն։</w:t>
      </w:r>
    </w:p>
    <w:p w14:paraId="0186EEC7" w14:textId="77777777" w:rsidR="002F5F54" w:rsidRDefault="002F5F54" w:rsidP="00C5213B">
      <w:pPr>
        <w:pStyle w:val="a"/>
        <w:rPr>
          <w:lang w:val="hy-AM" w:eastAsia="ru-RU"/>
        </w:rPr>
      </w:pPr>
    </w:p>
    <w:p w14:paraId="5AA27C45" w14:textId="7F2317CE" w:rsidR="00AB52F4" w:rsidRDefault="00C5213B" w:rsidP="00AB52F4">
      <w:pPr>
        <w:pStyle w:val="a1"/>
        <w:ind w:firstLine="0"/>
        <w:rPr>
          <w:rFonts w:eastAsia="Sylfaen" w:cs="Sylfaen"/>
        </w:rPr>
      </w:pPr>
      <w:r w:rsidRPr="002F5F54">
        <w:rPr>
          <w:b/>
        </w:rPr>
        <w:t>Աշխատանքի կառուցվածքը</w:t>
      </w:r>
      <w:r>
        <w:t xml:space="preserve"> ՝ </w:t>
      </w:r>
      <w:r w:rsidR="00AB52F4">
        <w:t>մ</w:t>
      </w:r>
      <w:r w:rsidR="00AB52F4" w:rsidRPr="3CA29C63">
        <w:rPr>
          <w:rFonts w:eastAsia="Sylfaen" w:cs="Sylfaen"/>
        </w:rPr>
        <w:t xml:space="preserve">ագիստրոսական թեզը բաղկացած է 3 գլխից։ </w:t>
      </w:r>
    </w:p>
    <w:p w14:paraId="26864D18" w14:textId="51E3A23B" w:rsidR="00AB52F4" w:rsidRDefault="00AB52F4" w:rsidP="005019F2">
      <w:pPr>
        <w:pStyle w:val="a1"/>
        <w:numPr>
          <w:ilvl w:val="0"/>
          <w:numId w:val="14"/>
        </w:numPr>
        <w:rPr>
          <w:rFonts w:eastAsia="Sylfaen" w:cs="Sylfaen"/>
        </w:rPr>
      </w:pPr>
      <w:r w:rsidRPr="002F5F54">
        <w:rPr>
          <w:rFonts w:eastAsia="Sylfaen" w:cs="Sylfaen"/>
          <w:b/>
        </w:rPr>
        <w:t>Գլուխ 1</w:t>
      </w:r>
      <w:r w:rsidRPr="3CA29C63">
        <w:rPr>
          <w:rFonts w:eastAsia="Sylfaen" w:cs="Sylfaen"/>
        </w:rPr>
        <w:t>-ում</w:t>
      </w:r>
      <w:r>
        <w:rPr>
          <w:rFonts w:eastAsia="Sylfaen" w:cs="Sylfaen"/>
        </w:rPr>
        <w:t xml:space="preserve"> </w:t>
      </w:r>
      <w:r w:rsidRPr="3CA29C63">
        <w:rPr>
          <w:rFonts w:eastAsia="Sylfaen" w:cs="Sylfaen"/>
        </w:rPr>
        <w:t xml:space="preserve">ուսումնասիրված են միկրոկոնտրոլերների տեսակները, դրանց առանձնահատկությունները, կիրառական ոլորտները, </w:t>
      </w:r>
      <w:r>
        <w:rPr>
          <w:rFonts w:eastAsia="Sylfaen" w:cs="Sylfaen"/>
        </w:rPr>
        <w:t xml:space="preserve">ընտրման չափորոշիչները ՝ </w:t>
      </w:r>
      <w:r w:rsidRPr="3CA29C63">
        <w:rPr>
          <w:rFonts w:eastAsia="Sylfaen" w:cs="Sylfaen"/>
        </w:rPr>
        <w:t xml:space="preserve">կոնվեյերային ճարտարապետության մշակման </w:t>
      </w:r>
      <w:r>
        <w:rPr>
          <w:rFonts w:eastAsia="Sylfaen" w:cs="Sylfaen"/>
        </w:rPr>
        <w:t>համար</w:t>
      </w:r>
      <w:r w:rsidRPr="3CA29C63">
        <w:rPr>
          <w:rFonts w:eastAsia="Sylfaen" w:cs="Sylfaen"/>
        </w:rPr>
        <w:t>։ Արդի IoT համակարգերում առաջացող խոչնդոտը և դրա լուծմանն ուղղված ակնարկ։</w:t>
      </w:r>
    </w:p>
    <w:p w14:paraId="09484606" w14:textId="60FE6B92" w:rsidR="00AB52F4" w:rsidRDefault="00AB52F4" w:rsidP="005019F2">
      <w:pPr>
        <w:pStyle w:val="a1"/>
        <w:numPr>
          <w:ilvl w:val="0"/>
          <w:numId w:val="14"/>
        </w:numPr>
        <w:rPr>
          <w:rFonts w:eastAsia="Sylfaen" w:cs="Sylfaen"/>
        </w:rPr>
      </w:pPr>
      <w:r w:rsidRPr="002F5F54">
        <w:rPr>
          <w:rFonts w:eastAsia="Sylfaen" w:cs="Sylfaen"/>
          <w:b/>
        </w:rPr>
        <w:t>Գլուխ 2</w:t>
      </w:r>
      <w:r w:rsidRPr="3CA29C63">
        <w:rPr>
          <w:rFonts w:eastAsia="Sylfaen" w:cs="Sylfaen"/>
        </w:rPr>
        <w:t>-ում</w:t>
      </w:r>
      <w:r>
        <w:rPr>
          <w:rFonts w:eastAsia="Sylfaen" w:cs="Sylfaen"/>
        </w:rPr>
        <w:t xml:space="preserve"> </w:t>
      </w:r>
      <w:r w:rsidRPr="3CA29C63">
        <w:rPr>
          <w:rFonts w:eastAsia="Sylfaen" w:cs="Sylfaen"/>
        </w:rPr>
        <w:t xml:space="preserve">ներկայացված են </w:t>
      </w:r>
      <w:r>
        <w:rPr>
          <w:rFonts w:eastAsia="Sylfaen" w:cs="Sylfaen"/>
        </w:rPr>
        <w:t>ս</w:t>
      </w:r>
      <w:r w:rsidRPr="002D5CC3">
        <w:rPr>
          <w:rFonts w:eastAsia="Sylfaen" w:cs="Sylfaen"/>
        </w:rPr>
        <w:t>արքի իրագործման միջավայրերի ուսումնասիրումը,  կոնվերային կառուցվածքային սխեմայի և ծրագրի մշակումը</w:t>
      </w:r>
      <w:r w:rsidRPr="3CA29C63">
        <w:rPr>
          <w:rFonts w:eastAsia="Sylfaen" w:cs="Sylfaen"/>
        </w:rPr>
        <w:t xml:space="preserve"> սենսորների, բուֆերային ռեգիստրների տեսակների ուսումնասիրությունները ինչպես նաև կոնվերային աշխատանքի գաղափարը և նշանակությունը տվյալ խնդրի շրջանակներում։</w:t>
      </w:r>
    </w:p>
    <w:p w14:paraId="48C18DEF" w14:textId="77777777" w:rsidR="0058760F" w:rsidRDefault="00AB52F4" w:rsidP="005019F2">
      <w:pPr>
        <w:pStyle w:val="a"/>
        <w:numPr>
          <w:ilvl w:val="0"/>
          <w:numId w:val="14"/>
        </w:numPr>
        <w:rPr>
          <w:rFonts w:eastAsia="Sylfaen" w:cs="Sylfaen"/>
          <w:lang w:val="hy-AM"/>
        </w:rPr>
      </w:pPr>
      <w:r w:rsidRPr="002F5F54">
        <w:rPr>
          <w:rFonts w:eastAsia="Sylfaen" w:cs="Sylfaen"/>
          <w:b/>
        </w:rPr>
        <w:t>Գլուխ 3</w:t>
      </w:r>
      <w:r w:rsidRPr="3CA29C63">
        <w:rPr>
          <w:rFonts w:eastAsia="Sylfaen" w:cs="Sylfaen"/>
        </w:rPr>
        <w:t>-ում</w:t>
      </w:r>
      <w:r>
        <w:rPr>
          <w:rFonts w:eastAsia="Sylfaen" w:cs="Sylfaen"/>
        </w:rPr>
        <w:t xml:space="preserve"> </w:t>
      </w:r>
      <w:r w:rsidRPr="3CA29C63">
        <w:rPr>
          <w:rFonts w:eastAsia="Sylfaen" w:cs="Sylfaen"/>
        </w:rPr>
        <w:t xml:space="preserve">ներկայացված են </w:t>
      </w:r>
      <w:r>
        <w:rPr>
          <w:rFonts w:eastAsia="Sylfaen" w:cs="Sylfaen"/>
        </w:rPr>
        <w:t>կ</w:t>
      </w:r>
      <w:r w:rsidRPr="002D5CC3">
        <w:rPr>
          <w:rFonts w:eastAsia="Sylfaen" w:cs="Sylfaen"/>
        </w:rPr>
        <w:t>ոնվերային ճարտարապետությամբ IoT համակարգի իրագործումը</w:t>
      </w:r>
      <w:r>
        <w:rPr>
          <w:rFonts w:eastAsia="Sylfaen" w:cs="Sylfaen"/>
        </w:rPr>
        <w:t>, շ</w:t>
      </w:r>
      <w:r w:rsidRPr="0047741E">
        <w:rPr>
          <w:rFonts w:eastAsia="Sylfaen" w:cs="Sylfaen"/>
        </w:rPr>
        <w:t>ղթայի նկարագիրը</w:t>
      </w:r>
      <w:r>
        <w:rPr>
          <w:rFonts w:eastAsia="Sylfaen" w:cs="Sylfaen"/>
        </w:rPr>
        <w:t xml:space="preserve">, </w:t>
      </w:r>
      <w:r w:rsidRPr="3CA29C63">
        <w:rPr>
          <w:rFonts w:eastAsia="Sylfaen" w:cs="Sylfaen"/>
        </w:rPr>
        <w:t xml:space="preserve">մշակված է </w:t>
      </w:r>
      <w:r>
        <w:rPr>
          <w:rFonts w:eastAsia="Sylfaen" w:cs="Sylfaen"/>
        </w:rPr>
        <w:t xml:space="preserve">համակարգի </w:t>
      </w:r>
      <w:r w:rsidRPr="3CA29C63">
        <w:rPr>
          <w:rFonts w:eastAsia="Sylfaen" w:cs="Sylfaen"/>
        </w:rPr>
        <w:t>ծրագրային և կառուցվածքային նկարագրությունները</w:t>
      </w:r>
      <w:r>
        <w:rPr>
          <w:rFonts w:eastAsia="Sylfaen" w:cs="Sylfaen"/>
          <w:lang w:val="hy-AM"/>
        </w:rPr>
        <w:t>։</w:t>
      </w:r>
    </w:p>
    <w:p w14:paraId="7C431B12" w14:textId="77777777" w:rsidR="002F5F54" w:rsidRDefault="002F5F54" w:rsidP="002F5F54">
      <w:pPr>
        <w:pStyle w:val="a"/>
        <w:rPr>
          <w:rFonts w:eastAsia="Sylfaen" w:cs="Sylfaen"/>
          <w:lang w:val="hy-AM"/>
        </w:rPr>
      </w:pPr>
    </w:p>
    <w:p w14:paraId="528467EE" w14:textId="042DAADA" w:rsidR="003B2F8C" w:rsidRDefault="00AB52F4" w:rsidP="002F5F54">
      <w:pPr>
        <w:pStyle w:val="a"/>
        <w:ind w:firstLine="720"/>
        <w:rPr>
          <w:rFonts w:eastAsia="Sylfaen" w:cs="Sylfaen"/>
          <w:lang w:val="hy-AM"/>
        </w:rPr>
      </w:pPr>
      <w:r w:rsidRPr="002F5F54">
        <w:rPr>
          <w:rFonts w:eastAsia="Sylfaen" w:cs="Sylfaen"/>
          <w:b/>
          <w:lang w:val="hy-AM"/>
        </w:rPr>
        <w:t>Հետազոտման օբյեկտը</w:t>
      </w:r>
      <w:r>
        <w:rPr>
          <w:rFonts w:eastAsia="Sylfaen" w:cs="Sylfaen"/>
          <w:lang w:val="hy-AM"/>
        </w:rPr>
        <w:t xml:space="preserve"> ՝ միկրոկոնտրոլերն է։ </w:t>
      </w:r>
      <w:r w:rsidR="0058760F">
        <w:rPr>
          <w:rFonts w:eastAsia="Sylfaen" w:cs="Sylfaen"/>
          <w:lang w:val="hy-AM"/>
        </w:rPr>
        <w:t xml:space="preserve">Միկրոկոնտրոլերը, որպես ժամանակակից համակարգիչների կենտրոնական հաշվողական մարմին հանդիսացող </w:t>
      </w:r>
      <w:r w:rsidR="0058760F">
        <w:rPr>
          <w:rFonts w:eastAsia="Sylfaen" w:cs="Sylfaen"/>
          <w:lang w:val="hy-AM"/>
        </w:rPr>
        <w:lastRenderedPageBreak/>
        <w:t xml:space="preserve">պրոցեսորներին հիմք դրած սարք, այժմ հանդես է գալիս որպես </w:t>
      </w:r>
      <w:r w:rsidR="0058760F">
        <w:rPr>
          <w:rFonts w:eastAsia="Sylfaen" w:cs="Sylfaen"/>
        </w:rPr>
        <w:t xml:space="preserve">IoT </w:t>
      </w:r>
      <w:r w:rsidR="0058760F">
        <w:rPr>
          <w:rFonts w:eastAsia="Sylfaen" w:cs="Sylfaen"/>
          <w:lang w:val="hy-AM"/>
        </w:rPr>
        <w:t xml:space="preserve">համակարգերի կենտրոնական , ղեկավարող սարք, որի աշխատանքի ընթացքում տվյալների մշակման, ամբողջականության պահպանման հետ կապված կհետազոտենք, կհամեմատենք հավասար պայմաններում պրոցեսորների աշխատանքների հետ։ </w:t>
      </w:r>
    </w:p>
    <w:p w14:paraId="35726B30" w14:textId="77777777" w:rsidR="002F5F54" w:rsidRDefault="002F5F54" w:rsidP="002F5F54">
      <w:pPr>
        <w:pStyle w:val="a"/>
        <w:ind w:firstLine="720"/>
        <w:rPr>
          <w:rFonts w:eastAsia="Sylfaen" w:cs="Sylfaen"/>
          <w:lang w:val="hy-AM"/>
        </w:rPr>
      </w:pPr>
    </w:p>
    <w:p w14:paraId="670021F1" w14:textId="211CB537" w:rsidR="0058760F" w:rsidRPr="0058760F" w:rsidRDefault="0058760F" w:rsidP="002F5F54">
      <w:pPr>
        <w:pStyle w:val="a"/>
        <w:ind w:firstLine="720"/>
        <w:rPr>
          <w:rFonts w:eastAsia="Sylfaen" w:cs="Sylfaen"/>
          <w:lang w:val="hy-AM"/>
        </w:rPr>
      </w:pPr>
      <w:r w:rsidRPr="002F5F54">
        <w:rPr>
          <w:rFonts w:eastAsia="Sylfaen" w:cs="Sylfaen"/>
          <w:b/>
          <w:lang w:val="hy-AM"/>
        </w:rPr>
        <w:t>Հետազոտման մեթոդը</w:t>
      </w:r>
      <w:r>
        <w:rPr>
          <w:rFonts w:eastAsia="Sylfaen" w:cs="Sylfaen"/>
          <w:lang w:val="hy-AM"/>
        </w:rPr>
        <w:t xml:space="preserve"> ՝ մագիստրոսական թեզի շրջանակներում, հետազոտման համար օգտագործված են </w:t>
      </w:r>
      <w:r>
        <w:rPr>
          <w:rFonts w:eastAsia="Sylfaen" w:cs="Sylfaen"/>
        </w:rPr>
        <w:t xml:space="preserve">Arduino UNO </w:t>
      </w:r>
      <w:r>
        <w:rPr>
          <w:rFonts w:eastAsia="Sylfaen" w:cs="Sylfaen"/>
          <w:lang w:val="hy-AM"/>
        </w:rPr>
        <w:t xml:space="preserve">տպասալը, </w:t>
      </w:r>
      <w:r>
        <w:rPr>
          <w:rFonts w:eastAsia="Sylfaen" w:cs="Sylfaen"/>
        </w:rPr>
        <w:t xml:space="preserve">Arduino IDE </w:t>
      </w:r>
      <w:r>
        <w:rPr>
          <w:rFonts w:eastAsia="Sylfaen" w:cs="Sylfaen"/>
          <w:lang w:val="hy-AM"/>
        </w:rPr>
        <w:t xml:space="preserve">խմբագրիչը և </w:t>
      </w:r>
      <w:r>
        <w:rPr>
          <w:rFonts w:eastAsia="Sylfaen" w:cs="Sylfaen"/>
        </w:rPr>
        <w:t xml:space="preserve">Proteus </w:t>
      </w:r>
      <w:r>
        <w:rPr>
          <w:rFonts w:eastAsia="Sylfaen" w:cs="Sylfaen"/>
          <w:lang w:val="hy-AM"/>
        </w:rPr>
        <w:t>մոդելավորման ծրագիրը։</w:t>
      </w:r>
    </w:p>
    <w:p w14:paraId="4B87D9F3" w14:textId="29487564" w:rsidR="0013620E" w:rsidRPr="009C28BD" w:rsidRDefault="002F5F54" w:rsidP="002F5F54">
      <w:pPr>
        <w:spacing w:after="0" w:line="240" w:lineRule="auto"/>
        <w:rPr>
          <w:rFonts w:ascii="Sylfaen" w:eastAsia="Sylfaen" w:hAnsi="Sylfaen" w:cs="Sylfaen"/>
          <w:lang w:val="hy-AM" w:eastAsia="ru-RU"/>
        </w:rPr>
      </w:pPr>
      <w:r>
        <w:rPr>
          <w:rFonts w:ascii="Sylfaen" w:eastAsia="Sylfaen" w:hAnsi="Sylfaen" w:cs="Sylfaen"/>
          <w:lang w:val="hy-AM" w:eastAsia="ru-RU"/>
        </w:rPr>
        <w:br w:type="page"/>
      </w:r>
    </w:p>
    <w:p w14:paraId="2BCE2FF3" w14:textId="12D38C1C" w:rsidR="00FA12B6" w:rsidRPr="00FA12B6" w:rsidRDefault="00D754F6" w:rsidP="00FA12B6">
      <w:pPr>
        <w:pStyle w:val="Heading1"/>
        <w:rPr>
          <w:bCs w:val="0"/>
          <w:color w:val="000000" w:themeColor="text1"/>
        </w:rPr>
      </w:pPr>
      <w:bookmarkStart w:id="6" w:name="_Toc1925996104"/>
      <w:bookmarkStart w:id="7" w:name="_Toc1955640722"/>
      <w:bookmarkStart w:id="8" w:name="_Toc103292003"/>
      <w:r w:rsidRPr="3CA29C63">
        <w:lastRenderedPageBreak/>
        <w:t>ԳԼՈՒԽ 1.</w:t>
      </w:r>
      <w:bookmarkEnd w:id="0"/>
      <w:r w:rsidRPr="3CA29C63">
        <w:t xml:space="preserve"> ՄԻԿՐՈԿՈՆՏՐՈԼԵՐՆԵՐԻ ՃԱՐՏԱՐԱՊԵՏՈՒԹՅՈՒՆՆԵՐԻ ՀԵՏԱԶՈՏՈՒՄԸ</w:t>
      </w:r>
      <w:bookmarkEnd w:id="6"/>
      <w:bookmarkEnd w:id="7"/>
      <w:r>
        <w:t xml:space="preserve"> և ԲՈՒՖԵՐԻԶԱՑՄԱՆ ՄԵԽԱՆԻԶՄՆԵՐԻ ՈՒՍՈՒՄՆԱՍԻՐՈՒՄԸ</w:t>
      </w:r>
      <w:bookmarkEnd w:id="8"/>
    </w:p>
    <w:p w14:paraId="20123C12" w14:textId="77777777" w:rsidR="00FA12B6" w:rsidRPr="00BB4923" w:rsidRDefault="00FA12B6" w:rsidP="00FA12B6">
      <w:pPr>
        <w:pStyle w:val="a1"/>
        <w:jc w:val="left"/>
        <w:rPr>
          <w:rFonts w:eastAsia="Sylfaen" w:cs="Sylfaen"/>
          <w:b/>
          <w:bCs/>
          <w:sz w:val="26"/>
          <w:szCs w:val="26"/>
        </w:rPr>
      </w:pPr>
      <w:r w:rsidRPr="3CA29C63">
        <w:rPr>
          <w:rFonts w:eastAsia="Sylfaen" w:cs="Sylfaen"/>
          <w:b/>
          <w:bCs/>
          <w:sz w:val="26"/>
          <w:szCs w:val="26"/>
        </w:rPr>
        <w:t>Ինչ է միկրոկոնտրոլերը</w:t>
      </w:r>
    </w:p>
    <w:p w14:paraId="76973A41" w14:textId="77777777" w:rsidR="00FA12B6" w:rsidRPr="00E765B1" w:rsidRDefault="00FA12B6" w:rsidP="00FA12B6">
      <w:pPr>
        <w:pStyle w:val="a1"/>
        <w:ind w:firstLine="0"/>
        <w:rPr>
          <w:rFonts w:eastAsia="Sylfaen" w:cs="Sylfaen"/>
        </w:rPr>
      </w:pPr>
      <w:r w:rsidRPr="3CA29C63">
        <w:rPr>
          <w:rFonts w:eastAsia="Sylfaen" w:cs="Sylfaen"/>
        </w:rPr>
        <w:t>Միկրոկոնտրոլերը սարք է ինտեգրալ սխեմայի վրա նախատեսված կառվարելու էլեկտրական սարքերի այլ հատվածներ՝ շնորհիվ ներկառուցված պրոցեսորի, հիշողության, հաղորդակցության սարքերի։ &lt;&lt;Microcontroller&gt;&gt; - բառը իրապես բնութագրում է այս սարքին, &lt;&lt;Micro&gt;&gt; - վերաբերում է փոքրությանն, իսկ &lt;&lt;Controller&gt;&gt; - վերաբերվում է սարքի կառավարելու հնարավորությանը։ Միկրոկոնտրոլերների տեսակների , առանձնահատկությունների և կիրառման մասին ավելի մանրամասն տեղեկատվություն ներկայացված է այս աշխատանքում։</w:t>
      </w:r>
    </w:p>
    <w:p w14:paraId="22A2C6E7" w14:textId="77777777" w:rsidR="00FA12B6" w:rsidRDefault="00FA12B6" w:rsidP="00FA12B6">
      <w:pPr>
        <w:pStyle w:val="a1"/>
        <w:jc w:val="left"/>
        <w:rPr>
          <w:rFonts w:eastAsia="Sylfaen" w:cs="Sylfaen"/>
        </w:rPr>
      </w:pPr>
    </w:p>
    <w:p w14:paraId="59B545FC" w14:textId="77777777" w:rsidR="00FA12B6" w:rsidRPr="00BB4923" w:rsidRDefault="00FA12B6" w:rsidP="00FA12B6">
      <w:pPr>
        <w:pStyle w:val="a1"/>
        <w:jc w:val="left"/>
        <w:rPr>
          <w:rFonts w:eastAsia="Sylfaen" w:cs="Sylfaen"/>
          <w:b/>
          <w:bCs/>
          <w:sz w:val="26"/>
          <w:szCs w:val="26"/>
        </w:rPr>
      </w:pPr>
      <w:r w:rsidRPr="3CA29C63">
        <w:rPr>
          <w:rFonts w:eastAsia="Sylfaen" w:cs="Sylfaen"/>
          <w:b/>
          <w:bCs/>
          <w:sz w:val="26"/>
          <w:szCs w:val="26"/>
        </w:rPr>
        <w:t>Կիրառման ոլորտները</w:t>
      </w:r>
    </w:p>
    <w:p w14:paraId="15B0698E" w14:textId="4EB8F26A" w:rsidR="00FA12B6" w:rsidRDefault="00FA12B6" w:rsidP="3CA29C63">
      <w:pPr>
        <w:pStyle w:val="a1"/>
        <w:ind w:firstLine="0"/>
        <w:rPr>
          <w:rFonts w:eastAsia="Sylfaen" w:cs="Sylfaen"/>
        </w:rPr>
      </w:pPr>
      <w:r w:rsidRPr="3CA29C63">
        <w:rPr>
          <w:rFonts w:eastAsia="Sylfaen" w:cs="Sylfaen"/>
        </w:rPr>
        <w:t xml:space="preserve">Միկրոկոնտրոլերները ամենուր են։ Դրանցով են ստեղծվում շատ էլեկրոնային սարքեր ինչպիսիք են համակարգչային ստեղնաշարեը, տպասարքերը, միկրոալիքային վառարանները, ականջակալները, հեռուստացույցի հեռակարավարման վահանակները և այլն։ Ինչպես կարող ենք ենթադրել, միկրոկոնտրոլերները կարող են կիրառվել բոլոր այն ոլորտներում, որտեղ կարելի ավտոմատացնել որոշակի գործառույթներ։ Տեխնոլոգիական այս դարաշջանում գրեթե անհնար է դարձել գտնել մի այնպիսի ոլորտ, որը անմասն է մնացել իր գործառույթները մասամբ կամ ամբողջովին ավտոմատացնելու գաղափարից, դա նշանակում է որ միկրոկոտրոլերները ոչ միայն շարունակելու են կիրառվել այլ նաև գրավել նորանոր ոլորտներ որտեղ նրանք կավտոմատացնեն բազմաբնույթ գործառույթներ։ Միկրոկոնտրոլերը, սակայն հանդես չի գալիս միայնակ, նրա հետ աշխատանքի համար անհրաժեշտ են հատուկ միջավայրեր, սարքեր որոնք կապ կհաստատեն միկրոկոնտրոլերի հետ և կապահովեն տվյալների  փոխանցման կամ ստացման հնարավորությունները։ Այդպիսի համակարգերը կոչվում են IoT համակարգեր </w:t>
      </w:r>
      <w:r w:rsidRPr="3CA29C63">
        <w:rPr>
          <w:rFonts w:eastAsia="Sylfaen" w:cs="Sylfaen"/>
        </w:rPr>
        <w:lastRenderedPageBreak/>
        <w:t>և միկրոկոնտրոլերնեը հանդիսանում են այդ համակարգերի կենտրոնական և հիմնական մասը։</w:t>
      </w:r>
    </w:p>
    <w:p w14:paraId="2838BBA1" w14:textId="77777777" w:rsidR="00FA12B6" w:rsidRDefault="00FA12B6" w:rsidP="3CA29C63">
      <w:pPr>
        <w:pStyle w:val="a1"/>
        <w:ind w:firstLine="0"/>
        <w:rPr>
          <w:rFonts w:eastAsia="Sylfaen" w:cs="Sylfaen"/>
        </w:rPr>
      </w:pPr>
    </w:p>
    <w:p w14:paraId="5E24F24A" w14:textId="77777777" w:rsidR="00BB41A7" w:rsidRDefault="3CA29C63" w:rsidP="3CA29C63">
      <w:pPr>
        <w:pStyle w:val="a1"/>
        <w:ind w:firstLine="0"/>
        <w:rPr>
          <w:rFonts w:eastAsia="Sylfaen" w:cs="Sylfaen"/>
        </w:rPr>
      </w:pPr>
      <w:r w:rsidRPr="3CA29C63">
        <w:rPr>
          <w:rFonts w:eastAsia="Sylfaen" w:cs="Sylfaen"/>
        </w:rPr>
        <w:t>Միկրոկոնտրոլերը բաղկացած է ՝</w:t>
      </w:r>
    </w:p>
    <w:p w14:paraId="48ED03A3" w14:textId="77777777" w:rsidR="00BB41A7" w:rsidRPr="00BB41A7" w:rsidRDefault="3CA29C63" w:rsidP="005019F2">
      <w:pPr>
        <w:pStyle w:val="a1"/>
        <w:numPr>
          <w:ilvl w:val="0"/>
          <w:numId w:val="6"/>
        </w:numPr>
        <w:rPr>
          <w:rFonts w:eastAsia="Sylfaen" w:cs="Sylfaen"/>
          <w:lang w:val="en-US"/>
        </w:rPr>
      </w:pPr>
      <w:r w:rsidRPr="3CA29C63">
        <w:rPr>
          <w:rFonts w:eastAsia="Sylfaen" w:cs="Sylfaen"/>
        </w:rPr>
        <w:t xml:space="preserve">Կենտրոնական պրոցեսորային միավորից </w:t>
      </w:r>
      <w:r w:rsidRPr="3CA29C63">
        <w:rPr>
          <w:rFonts w:eastAsia="Sylfaen" w:cs="Sylfaen"/>
          <w:lang w:val="en-US"/>
        </w:rPr>
        <w:t>(CPU)</w:t>
      </w:r>
    </w:p>
    <w:p w14:paraId="16E62B6B" w14:textId="77777777" w:rsidR="00BB41A7" w:rsidRDefault="3CA29C63" w:rsidP="005019F2">
      <w:pPr>
        <w:pStyle w:val="a1"/>
        <w:numPr>
          <w:ilvl w:val="0"/>
          <w:numId w:val="6"/>
        </w:numPr>
        <w:rPr>
          <w:rFonts w:eastAsia="Sylfaen" w:cs="Sylfaen"/>
        </w:rPr>
      </w:pPr>
      <w:r w:rsidRPr="3CA29C63">
        <w:rPr>
          <w:rFonts w:eastAsia="Sylfaen" w:cs="Sylfaen"/>
        </w:rPr>
        <w:t>Հիշողությունից</w:t>
      </w:r>
    </w:p>
    <w:p w14:paraId="62C98F52" w14:textId="77777777" w:rsidR="00BB41A7" w:rsidRDefault="3CA29C63" w:rsidP="005019F2">
      <w:pPr>
        <w:pStyle w:val="a1"/>
        <w:numPr>
          <w:ilvl w:val="0"/>
          <w:numId w:val="6"/>
        </w:numPr>
        <w:rPr>
          <w:rFonts w:eastAsia="Sylfaen" w:cs="Sylfaen"/>
          <w:lang w:val="en-US"/>
        </w:rPr>
      </w:pPr>
      <w:r w:rsidRPr="3CA29C63">
        <w:rPr>
          <w:rFonts w:eastAsia="Sylfaen" w:cs="Sylfaen"/>
        </w:rPr>
        <w:t xml:space="preserve">Հաղորդակցության սարքերից </w:t>
      </w:r>
      <w:r w:rsidRPr="3CA29C63">
        <w:rPr>
          <w:rFonts w:eastAsia="Sylfaen" w:cs="Sylfaen"/>
          <w:lang w:val="en-US"/>
        </w:rPr>
        <w:t>(Peripherals)</w:t>
      </w:r>
    </w:p>
    <w:p w14:paraId="23DE523C" w14:textId="77777777" w:rsidR="0013620E" w:rsidRPr="001F4622" w:rsidRDefault="0013620E" w:rsidP="3CA29C63">
      <w:pPr>
        <w:pStyle w:val="a1"/>
        <w:ind w:firstLine="0"/>
        <w:rPr>
          <w:rFonts w:eastAsia="Sylfaen" w:cs="Sylfaen"/>
        </w:rPr>
      </w:pPr>
    </w:p>
    <w:p w14:paraId="60207CAD" w14:textId="2382D147" w:rsidR="00BB41A7" w:rsidRDefault="3CA29C63" w:rsidP="05C08DEE">
      <w:pPr>
        <w:pStyle w:val="a1"/>
        <w:rPr>
          <w:rFonts w:eastAsia="Sylfaen" w:cs="Sylfaen"/>
          <w:b/>
          <w:bCs/>
          <w:sz w:val="28"/>
          <w:szCs w:val="28"/>
        </w:rPr>
      </w:pPr>
      <w:r w:rsidRPr="3CA29C63">
        <w:rPr>
          <w:rFonts w:eastAsia="Sylfaen" w:cs="Sylfaen"/>
          <w:b/>
          <w:bCs/>
          <w:sz w:val="28"/>
          <w:szCs w:val="28"/>
        </w:rPr>
        <w:t xml:space="preserve">Կենտրոնական պրոցեսորային սարք (CPU)  </w:t>
      </w:r>
    </w:p>
    <w:p w14:paraId="0B39D6E6" w14:textId="77777777" w:rsidR="00BB41A7" w:rsidRDefault="3CA29C63" w:rsidP="3CA29C63">
      <w:pPr>
        <w:pStyle w:val="a1"/>
        <w:ind w:firstLine="0"/>
        <w:rPr>
          <w:rFonts w:eastAsia="Sylfaen" w:cs="Sylfaen"/>
        </w:rPr>
      </w:pPr>
      <w:r w:rsidRPr="3CA29C63">
        <w:rPr>
          <w:rFonts w:eastAsia="Sylfaen" w:cs="Sylfaen"/>
        </w:rPr>
        <w:t>CPU-ն իրականացնում է թվաբանական, տվյալների հոսքի կառավարման գործողություններ ինչպես նաև գեներացնում է կարգավորումների համաձայն կատավարող ազդանշաները։  Շնորհիվ ծրագրային ինտեգրացիայի այժմ CPU-ով թվաբանական գործողություն կատարելու հրահանգներ կարելի է գրել բարձր դասի ծրագրավորման լեզուներով, ինչպիսին է օրինակ C -ն։</w:t>
      </w:r>
    </w:p>
    <w:p w14:paraId="73A01AD1" w14:textId="77777777" w:rsidR="006825AF" w:rsidRDefault="006825AF" w:rsidP="3CA29C63">
      <w:pPr>
        <w:pStyle w:val="a1"/>
        <w:ind w:firstLine="0"/>
        <w:rPr>
          <w:rFonts w:eastAsia="Sylfaen" w:cs="Sylfaen"/>
        </w:rPr>
      </w:pPr>
    </w:p>
    <w:p w14:paraId="485A66DB" w14:textId="6CA356B3" w:rsidR="00D15EF7" w:rsidRDefault="3CA29C63" w:rsidP="3CA29C63">
      <w:pPr>
        <w:pStyle w:val="a1"/>
        <w:rPr>
          <w:rFonts w:eastAsia="Sylfaen" w:cs="Sylfaen"/>
          <w:b/>
          <w:bCs/>
          <w:sz w:val="28"/>
          <w:szCs w:val="28"/>
        </w:rPr>
      </w:pPr>
      <w:r w:rsidRPr="3CA29C63">
        <w:rPr>
          <w:rFonts w:eastAsia="Sylfaen" w:cs="Sylfaen"/>
          <w:b/>
          <w:bCs/>
          <w:sz w:val="28"/>
          <w:szCs w:val="28"/>
        </w:rPr>
        <w:t>Հիշողություն</w:t>
      </w:r>
    </w:p>
    <w:p w14:paraId="5D32FA10" w14:textId="77777777" w:rsidR="00D15EF7" w:rsidRDefault="3CA29C63" w:rsidP="3CA29C63">
      <w:pPr>
        <w:pStyle w:val="a1"/>
        <w:ind w:firstLine="0"/>
        <w:rPr>
          <w:rFonts w:eastAsia="Sylfaen" w:cs="Sylfaen"/>
        </w:rPr>
      </w:pPr>
      <w:r w:rsidRPr="3CA29C63">
        <w:rPr>
          <w:rFonts w:eastAsia="Sylfaen" w:cs="Sylfaen"/>
        </w:rPr>
        <w:t xml:space="preserve">&lt;&lt;Nonvolatile&gt;&gt; - Էներգիայից կախում չունեցող հիշողությունը օգտագործվում է միկրոկոնտրոլերի ծրագիրը պահպանելու համար։ Հետագայում միկրոկոնտրոլերների տեսակները ուսումնասիրելուց կհանդիպենք &lt;&lt;Ֆլեշ&gt;&gt; - հիշողությանը, որը նույնպես համարվում է nonvolatile հիշողություն։ </w:t>
      </w:r>
    </w:p>
    <w:p w14:paraId="5EF57CB6" w14:textId="77777777" w:rsidR="008143E5" w:rsidRDefault="3CA29C63" w:rsidP="3CA29C63">
      <w:pPr>
        <w:pStyle w:val="a1"/>
        <w:ind w:firstLine="0"/>
        <w:rPr>
          <w:rFonts w:eastAsia="Sylfaen" w:cs="Sylfaen"/>
        </w:rPr>
      </w:pPr>
      <w:r w:rsidRPr="3CA29C63">
        <w:rPr>
          <w:rFonts w:eastAsia="Sylfaen" w:cs="Sylfaen"/>
        </w:rPr>
        <w:t>&lt;&lt;Votaile&gt;&gt; - հիշողությունը ՝ էներգիայից կախում ունեցող հիշողությունն է, որը ևս օգտագործվում է միկրոկոնտրոլերներում ժամանակավոր տվյալների պահպանման համար։ Այս տվյալները անհետանում են հոսանքի սնուցման անջատմանը զուգընթաց։</w:t>
      </w:r>
    </w:p>
    <w:p w14:paraId="07547A01" w14:textId="77777777" w:rsidR="008143E5" w:rsidRDefault="008143E5" w:rsidP="3CA29C63">
      <w:pPr>
        <w:pStyle w:val="a1"/>
        <w:rPr>
          <w:rFonts w:eastAsia="Sylfaen" w:cs="Sylfaen"/>
        </w:rPr>
      </w:pPr>
    </w:p>
    <w:p w14:paraId="0A067F30" w14:textId="2EE78AD4" w:rsidR="008143E5" w:rsidRPr="008143E5" w:rsidRDefault="3CA29C63" w:rsidP="3CA29C63">
      <w:pPr>
        <w:pStyle w:val="a1"/>
        <w:rPr>
          <w:rFonts w:eastAsia="Sylfaen" w:cs="Sylfaen"/>
          <w:b/>
          <w:bCs/>
          <w:sz w:val="28"/>
          <w:szCs w:val="28"/>
        </w:rPr>
      </w:pPr>
      <w:r w:rsidRPr="3CA29C63">
        <w:rPr>
          <w:rFonts w:eastAsia="Sylfaen" w:cs="Sylfaen"/>
          <w:b/>
          <w:bCs/>
          <w:sz w:val="28"/>
          <w:szCs w:val="28"/>
        </w:rPr>
        <w:t>Հաղորդակցության սարքեր (Peripherals)</w:t>
      </w:r>
    </w:p>
    <w:p w14:paraId="296E71CB" w14:textId="77777777" w:rsidR="008143E5" w:rsidRPr="009C28BD" w:rsidRDefault="3CA29C63" w:rsidP="3CA29C63">
      <w:pPr>
        <w:pStyle w:val="a1"/>
        <w:ind w:firstLine="0"/>
        <w:rPr>
          <w:rFonts w:eastAsia="Sylfaen" w:cs="Sylfaen"/>
        </w:rPr>
      </w:pPr>
      <w:r w:rsidRPr="3CA29C63">
        <w:rPr>
          <w:rFonts w:eastAsia="Sylfaen" w:cs="Sylfaen"/>
        </w:rPr>
        <w:t xml:space="preserve">&lt;&lt;Peripherals&gt;&gt; - այս բառը օգտագործվում է ներկայացնելու համար այն բոլոր օժանդակող ֆիզիկական սարքերը, որոնք այս կամ այն կերպ ապահովում են կապը արտաքին </w:t>
      </w:r>
      <w:r w:rsidRPr="3CA29C63">
        <w:rPr>
          <w:rFonts w:eastAsia="Sylfaen" w:cs="Sylfaen"/>
        </w:rPr>
        <w:lastRenderedPageBreak/>
        <w:t xml:space="preserve">աշխարհի հետ։ </w:t>
      </w:r>
      <w:r w:rsidRPr="3CA29C63">
        <w:rPr>
          <w:rFonts w:eastAsia="Sylfaen" w:cs="Sylfaen"/>
          <w:b/>
          <w:bCs/>
        </w:rPr>
        <w:t xml:space="preserve">Տվյալային փոխարկիչ </w:t>
      </w:r>
      <w:r w:rsidRPr="3CA29C63">
        <w:rPr>
          <w:rFonts w:eastAsia="Sylfaen" w:cs="Sylfaen"/>
        </w:rPr>
        <w:t xml:space="preserve">– անալոգային տվյալներից փոխարկում թվային տվյալների, </w:t>
      </w:r>
      <w:r w:rsidRPr="3CA29C63">
        <w:rPr>
          <w:rFonts w:eastAsia="Sylfaen" w:cs="Sylfaen"/>
          <w:b/>
          <w:bCs/>
        </w:rPr>
        <w:t>ժամանակի գեներատոր</w:t>
      </w:r>
      <w:r w:rsidRPr="3CA29C63">
        <w:rPr>
          <w:rFonts w:eastAsia="Sylfaen" w:cs="Sylfaen"/>
        </w:rPr>
        <w:t xml:space="preserve">, </w:t>
      </w:r>
      <w:r w:rsidRPr="3CA29C63">
        <w:rPr>
          <w:rFonts w:eastAsia="Sylfaen" w:cs="Sylfaen"/>
          <w:b/>
          <w:bCs/>
        </w:rPr>
        <w:t>ժամանակի հաշվարկ</w:t>
      </w:r>
      <w:r w:rsidRPr="3CA29C63">
        <w:rPr>
          <w:rFonts w:eastAsia="Sylfaen" w:cs="Sylfaen"/>
        </w:rPr>
        <w:t xml:space="preserve"> (Timing),  </w:t>
      </w:r>
      <w:r w:rsidRPr="3CA29C63">
        <w:rPr>
          <w:rFonts w:eastAsia="Sylfaen" w:cs="Sylfaen"/>
          <w:b/>
          <w:bCs/>
        </w:rPr>
        <w:t xml:space="preserve">անալոգային ազդանշանի մշակում </w:t>
      </w:r>
      <w:r w:rsidRPr="3CA29C63">
        <w:rPr>
          <w:rFonts w:eastAsia="Sylfaen" w:cs="Sylfaen"/>
        </w:rPr>
        <w:t xml:space="preserve">(Analog signal processing),  </w:t>
      </w:r>
      <w:r w:rsidRPr="3CA29C63">
        <w:rPr>
          <w:rFonts w:eastAsia="Sylfaen" w:cs="Sylfaen"/>
          <w:b/>
          <w:bCs/>
        </w:rPr>
        <w:t xml:space="preserve">մուտք/ելք </w:t>
      </w:r>
      <w:r w:rsidRPr="3CA29C63">
        <w:rPr>
          <w:rFonts w:eastAsia="Sylfaen" w:cs="Sylfaen"/>
        </w:rPr>
        <w:t xml:space="preserve">(Input/Output), </w:t>
      </w:r>
      <w:r w:rsidRPr="3CA29C63">
        <w:rPr>
          <w:rFonts w:eastAsia="Sylfaen" w:cs="Sylfaen"/>
          <w:b/>
          <w:bCs/>
        </w:rPr>
        <w:t xml:space="preserve">հաջորդական կապ </w:t>
      </w:r>
      <w:r w:rsidRPr="3CA29C63">
        <w:rPr>
          <w:rFonts w:eastAsia="Sylfaen" w:cs="Sylfaen"/>
        </w:rPr>
        <w:t>(Serial communication) – UART, SPI, l2C, USB։</w:t>
      </w:r>
    </w:p>
    <w:p w14:paraId="1AC9FD3B" w14:textId="77777777" w:rsidR="00604EAD" w:rsidRDefault="3CA29C63" w:rsidP="3CA29C63">
      <w:pPr>
        <w:pStyle w:val="a1"/>
        <w:rPr>
          <w:rFonts w:eastAsia="Sylfaen" w:cs="Sylfaen"/>
        </w:rPr>
      </w:pPr>
      <w:r w:rsidRPr="3CA29C63">
        <w:rPr>
          <w:rFonts w:eastAsia="Sylfaen" w:cs="Sylfaen"/>
        </w:rPr>
        <w:t>Տարբեր տեսակի միկրոկոնտրոլերներ օգտագործվում են արդյունաբերության, ավտոմեքենաների, էլեկտրոնային բժշկական սարքերի և այլ շատ ներկառուցված համակարգերում։ Դրանք հիմնականում նախնտրելի են իրենց կոմպակտ չափսերի, բարձր էներգիախնայողության աստիճանի  և ցածր գնի համար։  Նախքան անդրադառնալը միկրոկոնտրոլերների առանձնահատկություններին, տեսակներին և արդի օգտագործվող միկրոկոնտրոլերների տարբերություններին անհրաժեշտ է ծանոթանալ  դրանց կառուցվածքին և հնարավոր ծրագրավորման միջոցներին։</w:t>
      </w:r>
    </w:p>
    <w:p w14:paraId="3EA5FA5F" w14:textId="77777777" w:rsidR="005D00EF" w:rsidRPr="001D3262" w:rsidRDefault="005D00EF" w:rsidP="3CA29C63">
      <w:pPr>
        <w:pStyle w:val="a1"/>
        <w:rPr>
          <w:rFonts w:eastAsia="Sylfaen" w:cs="Sylfaen"/>
        </w:rPr>
      </w:pPr>
    </w:p>
    <w:p w14:paraId="64869489" w14:textId="77777777" w:rsidR="003B5BFC" w:rsidRDefault="00582DEE" w:rsidP="003B5BFC">
      <w:pPr>
        <w:pStyle w:val="a1"/>
        <w:keepNext/>
        <w:jc w:val="center"/>
      </w:pPr>
      <w:r>
        <w:rPr>
          <w:noProof/>
          <w:lang w:val="en-US" w:eastAsia="en-US"/>
        </w:rPr>
        <w:drawing>
          <wp:inline distT="0" distB="0" distL="0" distR="0" wp14:anchorId="2CC87E79" wp14:editId="0EB549AB">
            <wp:extent cx="2152650" cy="2609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152650" cy="2609850"/>
                    </a:xfrm>
                    <a:prstGeom prst="rect">
                      <a:avLst/>
                    </a:prstGeom>
                  </pic:spPr>
                </pic:pic>
              </a:graphicData>
            </a:graphic>
          </wp:inline>
        </w:drawing>
      </w:r>
    </w:p>
    <w:p w14:paraId="5043CB0F" w14:textId="642A899D" w:rsidR="009C28BD" w:rsidRPr="005D00EF" w:rsidRDefault="003B5BFC" w:rsidP="003B5BFC">
      <w:pPr>
        <w:pStyle w:val="Caption"/>
        <w:jc w:val="center"/>
        <w:rPr>
          <w:rFonts w:ascii="Sylfaen" w:eastAsia="Sylfaen" w:hAnsi="Sylfaen" w:cs="Sylfaen"/>
          <w:i w:val="0"/>
          <w:sz w:val="22"/>
        </w:rPr>
      </w:pPr>
      <w:r w:rsidRPr="005D00EF">
        <w:rPr>
          <w:rFonts w:ascii="Sylfaen" w:hAnsi="Sylfaen"/>
          <w:i w:val="0"/>
          <w:sz w:val="22"/>
        </w:rPr>
        <w:t xml:space="preserve">Նկ. 1.1 </w:t>
      </w:r>
      <w:r w:rsidRPr="005D00EF">
        <w:rPr>
          <w:rFonts w:ascii="Sylfaen" w:hAnsi="Sylfaen"/>
          <w:i w:val="0"/>
          <w:sz w:val="22"/>
          <w:lang w:val="hy-AM"/>
        </w:rPr>
        <w:t>Միկրոկոնտրոլերի ֆիզիկական մասերը</w:t>
      </w:r>
    </w:p>
    <w:p w14:paraId="07459315" w14:textId="77777777" w:rsidR="00986AF7" w:rsidRPr="00986AF7" w:rsidRDefault="00986AF7" w:rsidP="3CA29C63">
      <w:pPr>
        <w:rPr>
          <w:rFonts w:ascii="Sylfaen" w:eastAsia="Sylfaen" w:hAnsi="Sylfaen" w:cs="Sylfaen"/>
          <w:lang w:val="hy-AM" w:eastAsia="ru-RU"/>
        </w:rPr>
      </w:pPr>
    </w:p>
    <w:p w14:paraId="0564F8FA" w14:textId="090AFAE0" w:rsidR="00B80211" w:rsidRPr="00BC6421" w:rsidRDefault="3CA29C63" w:rsidP="00094438">
      <w:pPr>
        <w:pStyle w:val="Heading2"/>
        <w:rPr>
          <w:color w:val="000000" w:themeColor="text1"/>
          <w:lang w:val="hy-AM"/>
        </w:rPr>
      </w:pPr>
      <w:bookmarkStart w:id="9" w:name="_Toc1181484713"/>
      <w:bookmarkStart w:id="10" w:name="_Toc1138736158"/>
      <w:bookmarkStart w:id="11" w:name="_Toc103292004"/>
      <w:r w:rsidRPr="3CA29C63">
        <w:rPr>
          <w:lang w:val="hy-AM"/>
        </w:rPr>
        <w:t>1.1 Միկրոկոնտրոլերների տեսակները և առանձնահատկությունները</w:t>
      </w:r>
      <w:bookmarkEnd w:id="9"/>
      <w:bookmarkEnd w:id="10"/>
      <w:bookmarkEnd w:id="11"/>
    </w:p>
    <w:p w14:paraId="1A2294B4" w14:textId="77777777" w:rsidR="002759F2" w:rsidRDefault="3CA29C63" w:rsidP="3CA29C63">
      <w:pPr>
        <w:pStyle w:val="a1"/>
        <w:rPr>
          <w:rFonts w:eastAsia="Sylfaen" w:cs="Sylfaen"/>
        </w:rPr>
      </w:pPr>
      <w:r w:rsidRPr="3CA29C63">
        <w:rPr>
          <w:rFonts w:eastAsia="Sylfaen" w:cs="Sylfaen"/>
        </w:rPr>
        <w:t xml:space="preserve">Միկրոկոնտրոլերի տեսակ ասելով հասկանում ենք այն հրամանի համակարգը որով իրականացվում է տվյալ միկրոպրոցեսորի աշխատանքը։ Այդ տեսանկյունից գոյություն </w:t>
      </w:r>
      <w:r w:rsidRPr="3CA29C63">
        <w:rPr>
          <w:rFonts w:eastAsia="Sylfaen" w:cs="Sylfaen"/>
        </w:rPr>
        <w:lastRenderedPageBreak/>
        <w:t xml:space="preserve">ունեն երեք հիմական հրամանային համակարգեր, որոնք օգտագործվում են միկրոկոնտրոլերներում։ </w:t>
      </w:r>
    </w:p>
    <w:p w14:paraId="3EA9345E" w14:textId="77777777" w:rsidR="002759F2" w:rsidRPr="002759F2" w:rsidRDefault="3CA29C63" w:rsidP="005019F2">
      <w:pPr>
        <w:pStyle w:val="a1"/>
        <w:numPr>
          <w:ilvl w:val="0"/>
          <w:numId w:val="7"/>
        </w:numPr>
        <w:rPr>
          <w:rFonts w:eastAsia="Sylfaen" w:cs="Sylfaen"/>
        </w:rPr>
      </w:pPr>
      <w:r w:rsidRPr="3CA29C63">
        <w:rPr>
          <w:rFonts w:eastAsia="Sylfaen" w:cs="Sylfaen"/>
          <w:lang w:val="en-US"/>
        </w:rPr>
        <w:t xml:space="preserve">CISC </w:t>
      </w:r>
      <w:r w:rsidRPr="3CA29C63">
        <w:rPr>
          <w:rFonts w:eastAsia="Sylfaen" w:cs="Sylfaen"/>
        </w:rPr>
        <w:t>– կոմպլեքս հրամանների համակարգ</w:t>
      </w:r>
    </w:p>
    <w:p w14:paraId="28D0542F" w14:textId="77777777" w:rsidR="002759F2" w:rsidRPr="002759F2" w:rsidRDefault="3CA29C63" w:rsidP="005019F2">
      <w:pPr>
        <w:pStyle w:val="a1"/>
        <w:numPr>
          <w:ilvl w:val="0"/>
          <w:numId w:val="7"/>
        </w:numPr>
        <w:rPr>
          <w:rFonts w:eastAsia="Sylfaen" w:cs="Sylfaen"/>
        </w:rPr>
      </w:pPr>
      <w:r w:rsidRPr="3CA29C63">
        <w:rPr>
          <w:rFonts w:eastAsia="Sylfaen" w:cs="Sylfaen"/>
          <w:lang w:val="en-US"/>
        </w:rPr>
        <w:t>RISC</w:t>
      </w:r>
      <w:r w:rsidRPr="3CA29C63">
        <w:rPr>
          <w:rFonts w:eastAsia="Sylfaen" w:cs="Sylfaen"/>
        </w:rPr>
        <w:t xml:space="preserve"> - կրճատված հրամանների համակարգ </w:t>
      </w:r>
    </w:p>
    <w:p w14:paraId="2A8788B2" w14:textId="77777777" w:rsidR="005E3461" w:rsidRDefault="3CA29C63" w:rsidP="005019F2">
      <w:pPr>
        <w:pStyle w:val="a1"/>
        <w:numPr>
          <w:ilvl w:val="0"/>
          <w:numId w:val="7"/>
        </w:numPr>
        <w:rPr>
          <w:rFonts w:eastAsia="Sylfaen" w:cs="Sylfaen"/>
        </w:rPr>
      </w:pPr>
      <w:r w:rsidRPr="3CA29C63">
        <w:rPr>
          <w:rFonts w:eastAsia="Sylfaen" w:cs="Sylfaen"/>
          <w:lang w:val="en-US"/>
        </w:rPr>
        <w:t xml:space="preserve">EPIC </w:t>
      </w:r>
      <w:r w:rsidRPr="3CA29C63">
        <w:rPr>
          <w:rFonts w:eastAsia="Sylfaen" w:cs="Sylfaen"/>
        </w:rPr>
        <w:t xml:space="preserve">– հստակ զուգահեռականությամբ հրամանների համակարգ </w:t>
      </w:r>
    </w:p>
    <w:p w14:paraId="6537F28F" w14:textId="77777777" w:rsidR="005E3461" w:rsidRDefault="005E3461" w:rsidP="3CA29C63">
      <w:pPr>
        <w:pStyle w:val="a1"/>
        <w:ind w:left="806" w:firstLine="0"/>
        <w:rPr>
          <w:rFonts w:eastAsia="Sylfaen" w:cs="Sylfaen"/>
        </w:rPr>
      </w:pPr>
    </w:p>
    <w:p w14:paraId="2A3CBB85" w14:textId="77777777" w:rsidR="0013620E" w:rsidRPr="00913ADE" w:rsidRDefault="3CA29C63" w:rsidP="3CA29C63">
      <w:pPr>
        <w:pStyle w:val="a1"/>
        <w:rPr>
          <w:rFonts w:eastAsia="Sylfaen" w:cs="Sylfaen"/>
        </w:rPr>
      </w:pPr>
      <w:r w:rsidRPr="3CA29C63">
        <w:rPr>
          <w:rFonts w:eastAsia="Sylfaen" w:cs="Sylfaen"/>
        </w:rPr>
        <w:t>Միկրոկոնտրոլերները կարելի է դասակարգել հիմնական մի քանի հատկանիշների հիման վրա։</w:t>
      </w:r>
    </w:p>
    <w:p w14:paraId="5E61E2A0" w14:textId="77777777" w:rsidR="00B80211" w:rsidRPr="00913ADE" w:rsidRDefault="3CA29C63" w:rsidP="005019F2">
      <w:pPr>
        <w:pStyle w:val="a1"/>
        <w:numPr>
          <w:ilvl w:val="0"/>
          <w:numId w:val="5"/>
        </w:numPr>
        <w:rPr>
          <w:rFonts w:eastAsia="Sylfaen" w:cs="Sylfaen"/>
        </w:rPr>
      </w:pPr>
      <w:r w:rsidRPr="3CA29C63">
        <w:rPr>
          <w:rFonts w:eastAsia="Sylfaen" w:cs="Sylfaen"/>
        </w:rPr>
        <w:t>Շինայի երկարության</w:t>
      </w:r>
    </w:p>
    <w:p w14:paraId="45FA8F85" w14:textId="77777777" w:rsidR="00B80211" w:rsidRPr="00913ADE" w:rsidRDefault="3CA29C63" w:rsidP="005019F2">
      <w:pPr>
        <w:pStyle w:val="a1"/>
        <w:numPr>
          <w:ilvl w:val="0"/>
          <w:numId w:val="5"/>
        </w:numPr>
        <w:rPr>
          <w:rFonts w:eastAsia="Sylfaen" w:cs="Sylfaen"/>
        </w:rPr>
      </w:pPr>
      <w:r w:rsidRPr="3CA29C63">
        <w:rPr>
          <w:rFonts w:eastAsia="Sylfaen" w:cs="Sylfaen"/>
        </w:rPr>
        <w:t>Հիշողության</w:t>
      </w:r>
    </w:p>
    <w:p w14:paraId="6D6BC517" w14:textId="77777777" w:rsidR="00B80211" w:rsidRPr="00913ADE" w:rsidRDefault="3CA29C63" w:rsidP="005019F2">
      <w:pPr>
        <w:pStyle w:val="a1"/>
        <w:numPr>
          <w:ilvl w:val="0"/>
          <w:numId w:val="5"/>
        </w:numPr>
        <w:rPr>
          <w:rFonts w:eastAsia="Sylfaen" w:cs="Sylfaen"/>
        </w:rPr>
      </w:pPr>
      <w:r w:rsidRPr="3CA29C63">
        <w:rPr>
          <w:rFonts w:eastAsia="Sylfaen" w:cs="Sylfaen"/>
        </w:rPr>
        <w:t>Հրամանների համակարգով</w:t>
      </w:r>
    </w:p>
    <w:p w14:paraId="7D55A388" w14:textId="77777777" w:rsidR="00B80211" w:rsidRDefault="3CA29C63" w:rsidP="005019F2">
      <w:pPr>
        <w:pStyle w:val="a1"/>
        <w:numPr>
          <w:ilvl w:val="0"/>
          <w:numId w:val="5"/>
        </w:numPr>
        <w:rPr>
          <w:rFonts w:eastAsia="Sylfaen" w:cs="Sylfaen"/>
        </w:rPr>
      </w:pPr>
      <w:r w:rsidRPr="3CA29C63">
        <w:rPr>
          <w:rFonts w:eastAsia="Sylfaen" w:cs="Sylfaen"/>
        </w:rPr>
        <w:t>Հիշողության ճարտարապետության</w:t>
      </w:r>
    </w:p>
    <w:p w14:paraId="6DFB9E20" w14:textId="77777777" w:rsidR="00604EAD" w:rsidRPr="00604EAD" w:rsidRDefault="00604EAD" w:rsidP="3CA29C63">
      <w:pPr>
        <w:rPr>
          <w:rFonts w:ascii="Sylfaen" w:eastAsia="Sylfaen" w:hAnsi="Sylfaen" w:cs="Sylfaen"/>
          <w:lang w:val="hy-AM" w:eastAsia="ru-RU"/>
        </w:rPr>
      </w:pPr>
    </w:p>
    <w:p w14:paraId="06DCF2B4" w14:textId="77777777" w:rsidR="005D00EF" w:rsidRDefault="00582DEE" w:rsidP="005D00EF">
      <w:pPr>
        <w:keepNext/>
        <w:jc w:val="center"/>
      </w:pPr>
      <w:r>
        <w:rPr>
          <w:noProof/>
        </w:rPr>
        <w:drawing>
          <wp:inline distT="0" distB="0" distL="0" distR="0" wp14:anchorId="3A191BDA" wp14:editId="592C4FF8">
            <wp:extent cx="5715000" cy="2197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a:extLst>
                        <a:ext uri="{28A0092B-C50C-407E-A947-70E740481C1C}">
                          <a14:useLocalDpi xmlns:a14="http://schemas.microsoft.com/office/drawing/2010/main" val="0"/>
                        </a:ext>
                      </a:extLst>
                    </a:blip>
                    <a:srcRect b="7410"/>
                    <a:stretch>
                      <a:fillRect/>
                    </a:stretch>
                  </pic:blipFill>
                  <pic:spPr>
                    <a:xfrm>
                      <a:off x="0" y="0"/>
                      <a:ext cx="5715000" cy="2197395"/>
                    </a:xfrm>
                    <a:prstGeom prst="rect">
                      <a:avLst/>
                    </a:prstGeom>
                  </pic:spPr>
                </pic:pic>
              </a:graphicData>
            </a:graphic>
          </wp:inline>
        </w:drawing>
      </w:r>
    </w:p>
    <w:p w14:paraId="28DB5D69" w14:textId="3949C373" w:rsidR="005D00EF" w:rsidRPr="005D00EF" w:rsidRDefault="005D00EF" w:rsidP="005D00EF">
      <w:pPr>
        <w:pStyle w:val="Caption"/>
        <w:jc w:val="center"/>
        <w:rPr>
          <w:rFonts w:ascii="Sylfaen" w:eastAsia="Sylfaen" w:hAnsi="Sylfaen" w:cs="Sylfaen"/>
          <w:i w:val="0"/>
          <w:sz w:val="22"/>
          <w:szCs w:val="22"/>
        </w:rPr>
      </w:pPr>
      <w:r w:rsidRPr="005D00EF">
        <w:rPr>
          <w:rFonts w:ascii="Sylfaen" w:hAnsi="Sylfaen"/>
          <w:i w:val="0"/>
          <w:sz w:val="22"/>
          <w:szCs w:val="22"/>
        </w:rPr>
        <w:t xml:space="preserve">Նկ. </w:t>
      </w:r>
      <w:r>
        <w:rPr>
          <w:rFonts w:ascii="Sylfaen" w:hAnsi="Sylfaen"/>
          <w:i w:val="0"/>
          <w:sz w:val="22"/>
          <w:szCs w:val="22"/>
        </w:rPr>
        <w:t>1.2</w:t>
      </w:r>
      <w:r w:rsidRPr="005D00EF">
        <w:rPr>
          <w:rFonts w:ascii="Sylfaen" w:hAnsi="Sylfaen"/>
          <w:i w:val="0"/>
          <w:sz w:val="22"/>
          <w:szCs w:val="22"/>
        </w:rPr>
        <w:t xml:space="preserve"> </w:t>
      </w:r>
      <w:r w:rsidRPr="005D00EF">
        <w:rPr>
          <w:rFonts w:ascii="Sylfaen" w:eastAsia="Sylfaen" w:hAnsi="Sylfaen" w:cs="Sylfaen"/>
          <w:i w:val="0"/>
          <w:sz w:val="22"/>
          <w:szCs w:val="22"/>
          <w:lang w:val="hy-AM"/>
        </w:rPr>
        <w:t>Միկրոկոնտրոլերների առանձնահատկությունների դասակարգման աղյուսակ</w:t>
      </w:r>
    </w:p>
    <w:p w14:paraId="44E871BC" w14:textId="77777777" w:rsidR="005E3461" w:rsidRPr="006E0782" w:rsidRDefault="005E3461" w:rsidP="3CA29C63">
      <w:pPr>
        <w:rPr>
          <w:rFonts w:ascii="Sylfaen" w:eastAsia="Sylfaen" w:hAnsi="Sylfaen" w:cs="Sylfaen"/>
          <w:lang w:val="hy-AM" w:eastAsia="ru-RU"/>
        </w:rPr>
      </w:pPr>
    </w:p>
    <w:p w14:paraId="3CE175A3" w14:textId="77777777" w:rsidR="00C66C85" w:rsidRPr="002C3D9F" w:rsidRDefault="3CA29C63" w:rsidP="3CA29C63">
      <w:pPr>
        <w:pStyle w:val="a1"/>
        <w:rPr>
          <w:rFonts w:eastAsia="Sylfaen" w:cs="Sylfaen"/>
          <w:b/>
          <w:bCs/>
        </w:rPr>
      </w:pPr>
      <w:r w:rsidRPr="3CA29C63">
        <w:rPr>
          <w:rFonts w:eastAsia="Sylfaen" w:cs="Sylfaen"/>
          <w:b/>
          <w:bCs/>
          <w:sz w:val="28"/>
          <w:szCs w:val="28"/>
        </w:rPr>
        <w:t>Դասակարգում ըստ շինայի երկարության</w:t>
      </w:r>
    </w:p>
    <w:p w14:paraId="3B922615" w14:textId="77777777" w:rsidR="00C66C85" w:rsidRDefault="3CA29C63" w:rsidP="3CA29C63">
      <w:pPr>
        <w:pStyle w:val="a1"/>
        <w:ind w:firstLine="0"/>
        <w:rPr>
          <w:rFonts w:eastAsia="Sylfaen" w:cs="Sylfaen"/>
        </w:rPr>
      </w:pPr>
      <w:r w:rsidRPr="3CA29C63">
        <w:rPr>
          <w:rFonts w:eastAsia="Sylfaen" w:cs="Sylfaen"/>
        </w:rPr>
        <w:t>Շինան ՝ վերաբերվում է միկրկոնտրելերում  տարբեր բաղադրիչների կապերի զուգահեռ միացմանը։ Այն փոխանցում է հրահանգները և տվյալները պրոցեսորի, հիշողության և տարբեր մուտքի , ելքի պորտերի միջև։</w:t>
      </w:r>
    </w:p>
    <w:p w14:paraId="144A5D23" w14:textId="77777777" w:rsidR="006E0782" w:rsidRPr="002C3D9F" w:rsidRDefault="006E0782" w:rsidP="3CA29C63">
      <w:pPr>
        <w:pStyle w:val="a1"/>
        <w:ind w:firstLine="0"/>
        <w:rPr>
          <w:rFonts w:eastAsia="Sylfaen" w:cs="Sylfaen"/>
        </w:rPr>
      </w:pPr>
    </w:p>
    <w:p w14:paraId="1921D985" w14:textId="77777777" w:rsidR="00C66C85" w:rsidRPr="002C3D9F" w:rsidRDefault="3CA29C63" w:rsidP="3CA29C63">
      <w:pPr>
        <w:pStyle w:val="a1"/>
        <w:rPr>
          <w:rFonts w:eastAsia="Sylfaen" w:cs="Sylfaen"/>
          <w:b/>
          <w:bCs/>
        </w:rPr>
      </w:pPr>
      <w:r w:rsidRPr="3CA29C63">
        <w:rPr>
          <w:rFonts w:eastAsia="Sylfaen" w:cs="Sylfaen"/>
          <w:b/>
          <w:bCs/>
          <w:sz w:val="28"/>
          <w:szCs w:val="28"/>
        </w:rPr>
        <w:lastRenderedPageBreak/>
        <w:t>Դասակարգում ըստ հիշողության</w:t>
      </w:r>
    </w:p>
    <w:p w14:paraId="738610EB" w14:textId="6E1E7EA4" w:rsidR="003749F7" w:rsidRDefault="3CA29C63" w:rsidP="3CA29C63">
      <w:pPr>
        <w:pStyle w:val="a1"/>
        <w:ind w:firstLine="0"/>
        <w:rPr>
          <w:rFonts w:eastAsia="Sylfaen" w:cs="Sylfaen"/>
        </w:rPr>
      </w:pPr>
      <w:r w:rsidRPr="3CA29C63">
        <w:rPr>
          <w:rFonts w:eastAsia="Sylfaen" w:cs="Sylfaen"/>
        </w:rPr>
        <w:t>Տարբերակում ենք ներկառուցված և արտաքին հիշողությամբ միկրոկոնտրոլերներ։</w:t>
      </w:r>
      <w:r w:rsidR="00EA0231">
        <w:br/>
      </w:r>
      <w:r w:rsidRPr="3CA29C63">
        <w:rPr>
          <w:rFonts w:eastAsia="Sylfaen" w:cs="Sylfaen"/>
        </w:rPr>
        <w:t>Ներկառուցված հիշողությունը մնացած ֆունկցիոնալ բլոկերի հետ կազմում են մեկ մարմին , գտնվում են միևնույն չիպի ներսում ի տարբերություն արտաքին հիշողության որը գտնվում է չիպից դուրս և պահանջում է արտաքին միացություններ որպեսզի կապ հաստատի չիպի ներսում գտնվող ֆունկցյոնալ բլոկերի հետ։</w:t>
      </w:r>
    </w:p>
    <w:p w14:paraId="5DDBDBD5" w14:textId="77777777" w:rsidR="005D00EF" w:rsidRDefault="005D00EF" w:rsidP="3CA29C63">
      <w:pPr>
        <w:pStyle w:val="a1"/>
        <w:ind w:firstLine="0"/>
        <w:rPr>
          <w:rFonts w:eastAsia="Sylfaen" w:cs="Sylfaen"/>
        </w:rPr>
      </w:pPr>
    </w:p>
    <w:p w14:paraId="5A480997" w14:textId="77777777" w:rsidR="005D00EF" w:rsidRDefault="00582DEE" w:rsidP="005D00EF">
      <w:pPr>
        <w:keepNext/>
        <w:jc w:val="center"/>
      </w:pPr>
      <w:r>
        <w:rPr>
          <w:noProof/>
        </w:rPr>
        <w:drawing>
          <wp:inline distT="0" distB="0" distL="0" distR="0" wp14:anchorId="6C6B76F5" wp14:editId="0C6CA161">
            <wp:extent cx="2105025" cy="2105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2105025" cy="2105025"/>
                    </a:xfrm>
                    <a:prstGeom prst="rect">
                      <a:avLst/>
                    </a:prstGeom>
                  </pic:spPr>
                </pic:pic>
              </a:graphicData>
            </a:graphic>
          </wp:inline>
        </w:drawing>
      </w:r>
    </w:p>
    <w:p w14:paraId="637805D2" w14:textId="2F438AEE" w:rsidR="00EF1AEA" w:rsidRPr="005D00EF" w:rsidRDefault="005D00EF" w:rsidP="005D00EF">
      <w:pPr>
        <w:pStyle w:val="Caption"/>
        <w:jc w:val="center"/>
        <w:rPr>
          <w:rFonts w:ascii="Sylfaen" w:eastAsia="Sylfaen" w:hAnsi="Sylfaen" w:cs="Sylfaen"/>
          <w:i w:val="0"/>
          <w:sz w:val="22"/>
          <w:szCs w:val="22"/>
        </w:rPr>
      </w:pPr>
      <w:r w:rsidRPr="005D00EF">
        <w:rPr>
          <w:rFonts w:ascii="Sylfaen" w:hAnsi="Sylfaen"/>
          <w:i w:val="0"/>
          <w:sz w:val="22"/>
          <w:szCs w:val="22"/>
        </w:rPr>
        <w:t xml:space="preserve">Նկ. 1.3 </w:t>
      </w:r>
      <w:r w:rsidRPr="005D00EF">
        <w:rPr>
          <w:rFonts w:ascii="Sylfaen" w:eastAsia="Sylfaen" w:hAnsi="Sylfaen" w:cs="Sylfaen"/>
          <w:i w:val="0"/>
          <w:sz w:val="22"/>
          <w:szCs w:val="22"/>
          <w:lang w:val="hy-AM"/>
        </w:rPr>
        <w:t>Ներկառուցված հիշողությամբ միկրոկոնտրոլեր</w:t>
      </w:r>
    </w:p>
    <w:p w14:paraId="568D580A" w14:textId="77777777" w:rsidR="005D00EF" w:rsidRPr="005D00EF" w:rsidRDefault="005D00EF" w:rsidP="005D00EF">
      <w:pPr>
        <w:rPr>
          <w:lang w:val="hy-AM"/>
        </w:rPr>
      </w:pPr>
    </w:p>
    <w:p w14:paraId="67603451" w14:textId="77777777" w:rsidR="005D00EF" w:rsidRDefault="00582DEE" w:rsidP="005D00EF">
      <w:pPr>
        <w:keepNext/>
        <w:jc w:val="center"/>
      </w:pPr>
      <w:r>
        <w:rPr>
          <w:noProof/>
        </w:rPr>
        <w:drawing>
          <wp:inline distT="0" distB="0" distL="0" distR="0" wp14:anchorId="051DE04E" wp14:editId="6C3E22D8">
            <wp:extent cx="3819525" cy="2105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3819525" cy="2105025"/>
                    </a:xfrm>
                    <a:prstGeom prst="rect">
                      <a:avLst/>
                    </a:prstGeom>
                  </pic:spPr>
                </pic:pic>
              </a:graphicData>
            </a:graphic>
          </wp:inline>
        </w:drawing>
      </w:r>
    </w:p>
    <w:p w14:paraId="463F29E8" w14:textId="0CD111CD" w:rsidR="00EF1AEA" w:rsidRPr="005D00EF" w:rsidRDefault="005D00EF" w:rsidP="005D00EF">
      <w:pPr>
        <w:pStyle w:val="Caption"/>
        <w:jc w:val="center"/>
        <w:rPr>
          <w:rFonts w:ascii="Sylfaen" w:eastAsia="Sylfaen" w:hAnsi="Sylfaen" w:cs="Sylfaen"/>
          <w:i w:val="0"/>
          <w:sz w:val="22"/>
          <w:szCs w:val="22"/>
        </w:rPr>
      </w:pPr>
      <w:r w:rsidRPr="005D00EF">
        <w:rPr>
          <w:i w:val="0"/>
          <w:sz w:val="22"/>
          <w:szCs w:val="22"/>
        </w:rPr>
        <w:t>Նկ</w:t>
      </w:r>
      <w:r>
        <w:rPr>
          <w:i w:val="0"/>
          <w:sz w:val="22"/>
          <w:szCs w:val="22"/>
        </w:rPr>
        <w:t xml:space="preserve">. 1.4 </w:t>
      </w:r>
      <w:r w:rsidRPr="005D00EF">
        <w:rPr>
          <w:rFonts w:ascii="Sylfaen" w:eastAsia="Sylfaen" w:hAnsi="Sylfaen" w:cs="Sylfaen"/>
          <w:i w:val="0"/>
          <w:sz w:val="22"/>
          <w:szCs w:val="22"/>
          <w:lang w:val="hy-AM"/>
        </w:rPr>
        <w:t>Արտաքին հիշողությամբ միկրոկոնտրոլեր</w:t>
      </w:r>
    </w:p>
    <w:p w14:paraId="3B7B4B86" w14:textId="77777777" w:rsidR="003749F7" w:rsidRDefault="003749F7" w:rsidP="005D00EF">
      <w:pPr>
        <w:rPr>
          <w:rFonts w:ascii="Sylfaen" w:eastAsia="Sylfaen" w:hAnsi="Sylfaen" w:cs="Sylfaen"/>
          <w:lang w:val="hy-AM" w:eastAsia="ru-RU"/>
        </w:rPr>
      </w:pPr>
    </w:p>
    <w:p w14:paraId="302E731F" w14:textId="77777777" w:rsidR="00C23172" w:rsidRDefault="00C23172" w:rsidP="005D00EF">
      <w:pPr>
        <w:rPr>
          <w:rFonts w:ascii="Sylfaen" w:eastAsia="Sylfaen" w:hAnsi="Sylfaen" w:cs="Sylfaen"/>
          <w:lang w:val="hy-AM" w:eastAsia="ru-RU"/>
        </w:rPr>
      </w:pPr>
    </w:p>
    <w:p w14:paraId="3A0FF5F2" w14:textId="77777777" w:rsidR="002C3D9F" w:rsidRPr="00EA0231" w:rsidRDefault="002C3D9F" w:rsidP="3CA29C63">
      <w:pPr>
        <w:rPr>
          <w:rFonts w:ascii="Sylfaen" w:eastAsia="Sylfaen" w:hAnsi="Sylfaen" w:cs="Sylfaen"/>
          <w:lang w:val="hy-AM" w:eastAsia="ru-RU"/>
        </w:rPr>
      </w:pPr>
    </w:p>
    <w:p w14:paraId="01033D57" w14:textId="7454D43F" w:rsidR="00C23172" w:rsidRPr="006E0782" w:rsidRDefault="3CA29C63" w:rsidP="00C23172">
      <w:pPr>
        <w:pStyle w:val="a1"/>
        <w:rPr>
          <w:rFonts w:eastAsia="Sylfaen" w:cs="Sylfaen"/>
          <w:b/>
          <w:bCs/>
          <w:sz w:val="28"/>
          <w:szCs w:val="28"/>
        </w:rPr>
      </w:pPr>
      <w:r w:rsidRPr="3CA29C63">
        <w:rPr>
          <w:rFonts w:eastAsia="Sylfaen" w:cs="Sylfaen"/>
          <w:b/>
          <w:bCs/>
          <w:sz w:val="28"/>
          <w:szCs w:val="28"/>
        </w:rPr>
        <w:lastRenderedPageBreak/>
        <w:t>Դասակարգում ըստ հրամանների համակարգի</w:t>
      </w:r>
    </w:p>
    <w:p w14:paraId="4D624589" w14:textId="77777777" w:rsidR="000D00B2" w:rsidRPr="00912B7C" w:rsidRDefault="3CA29C63" w:rsidP="3CA29C63">
      <w:pPr>
        <w:pStyle w:val="a1"/>
        <w:ind w:firstLine="0"/>
        <w:rPr>
          <w:rFonts w:eastAsia="Sylfaen" w:cs="Sylfaen"/>
        </w:rPr>
      </w:pPr>
      <w:r w:rsidRPr="3CA29C63">
        <w:rPr>
          <w:rFonts w:eastAsia="Sylfaen" w:cs="Sylfaen"/>
        </w:rPr>
        <w:t>Հրամանների համակագը դա միկրոկոնտրոլերի մաս է որը համակարգում է այն կատարելու հատուկ ֆունկցիաներ։ Այն ներառում է իր մեջ հասցեավորման տեսակները, կարգավորումներ, տվյալների տեսակներ, ռեգիտրներ, ընդհատումներ և արտաքին մուտք/ելք։ Օրինակ՝ read, write, copy/move, add, subtract, multiply,</w:t>
      </w:r>
      <w:r w:rsidRPr="3CA29C63">
        <w:rPr>
          <w:rFonts w:eastAsia="Sylfaen" w:cs="Sylfaen"/>
          <w:lang w:val="en-US"/>
        </w:rPr>
        <w:t xml:space="preserve"> divide, increment, decrement, compare, call to address location </w:t>
      </w:r>
      <w:r w:rsidRPr="3CA29C63">
        <w:rPr>
          <w:rFonts w:eastAsia="Sylfaen" w:cs="Sylfaen"/>
        </w:rPr>
        <w:t>և այլն։</w:t>
      </w:r>
    </w:p>
    <w:p w14:paraId="41735DCA" w14:textId="77777777" w:rsidR="006E0782" w:rsidRPr="000D00B2" w:rsidRDefault="3CA29C63" w:rsidP="3CA29C63">
      <w:pPr>
        <w:pStyle w:val="a1"/>
        <w:ind w:firstLine="0"/>
        <w:rPr>
          <w:rFonts w:eastAsia="Sylfaen" w:cs="Sylfaen"/>
        </w:rPr>
      </w:pPr>
      <w:r w:rsidRPr="3CA29C63">
        <w:rPr>
          <w:rFonts w:eastAsia="Sylfaen" w:cs="Sylfaen"/>
        </w:rPr>
        <w:t xml:space="preserve">Ըստ հրամանների համակարգի բաժանում ենք հիմնական երկուսի։ CISC (կոմպլեկս հրամանի համակարգով համակարգիչներ) և RISC (կրճատված հրամանի համակարգով համակարգիչներ)։ </w:t>
      </w:r>
    </w:p>
    <w:p w14:paraId="5630AD66" w14:textId="77777777" w:rsidR="006E0782" w:rsidRPr="000D00B2" w:rsidRDefault="006E0782" w:rsidP="3CA29C63">
      <w:pPr>
        <w:rPr>
          <w:rFonts w:ascii="Sylfaen" w:eastAsia="Sylfaen" w:hAnsi="Sylfaen" w:cs="Sylfaen"/>
          <w:lang w:val="hy-AM"/>
        </w:rPr>
      </w:pPr>
    </w:p>
    <w:p w14:paraId="15E926C4" w14:textId="77777777" w:rsidR="00C66C85" w:rsidRPr="006E0782" w:rsidRDefault="3CA29C63" w:rsidP="3CA29C63">
      <w:pPr>
        <w:pStyle w:val="a1"/>
        <w:rPr>
          <w:rFonts w:eastAsia="Sylfaen" w:cs="Sylfaen"/>
          <w:b/>
          <w:bCs/>
          <w:sz w:val="28"/>
          <w:szCs w:val="28"/>
        </w:rPr>
      </w:pPr>
      <w:r w:rsidRPr="3CA29C63">
        <w:rPr>
          <w:rFonts w:eastAsia="Sylfaen" w:cs="Sylfaen"/>
          <w:b/>
          <w:bCs/>
          <w:sz w:val="28"/>
          <w:szCs w:val="28"/>
        </w:rPr>
        <w:t>Դասակարգում ըստ ճարտարապետության</w:t>
      </w:r>
    </w:p>
    <w:p w14:paraId="575F197D" w14:textId="77777777" w:rsidR="000F5F69" w:rsidRDefault="3CA29C63" w:rsidP="3CA29C63">
      <w:pPr>
        <w:pStyle w:val="a1"/>
        <w:ind w:firstLine="0"/>
        <w:rPr>
          <w:rFonts w:eastAsia="Sylfaen" w:cs="Sylfaen"/>
        </w:rPr>
      </w:pPr>
      <w:r w:rsidRPr="3CA29C63">
        <w:rPr>
          <w:rFonts w:eastAsia="Sylfaen" w:cs="Sylfaen"/>
        </w:rPr>
        <w:t xml:space="preserve">Ըստ ճարտրապետության միկրոկոնտրոլերները բաժանում ենք հիմնական երկուսի։  Հարվրդյան ճարտարապետության և Վոն Նեումանյան ճարտարապետության միկրոկոնտրոլերներ։ </w:t>
      </w:r>
    </w:p>
    <w:p w14:paraId="693F1921" w14:textId="77777777" w:rsidR="005D151C" w:rsidRDefault="00582DEE" w:rsidP="005D151C">
      <w:pPr>
        <w:pStyle w:val="a1"/>
        <w:keepNext/>
        <w:ind w:firstLine="0"/>
        <w:jc w:val="center"/>
      </w:pPr>
      <w:r>
        <w:rPr>
          <w:noProof/>
          <w:lang w:val="en-US" w:eastAsia="en-US"/>
        </w:rPr>
        <w:drawing>
          <wp:inline distT="0" distB="0" distL="0" distR="0" wp14:anchorId="160568AC" wp14:editId="52BC1FBA">
            <wp:extent cx="4305300" cy="2295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305300" cy="2295525"/>
                    </a:xfrm>
                    <a:prstGeom prst="rect">
                      <a:avLst/>
                    </a:prstGeom>
                  </pic:spPr>
                </pic:pic>
              </a:graphicData>
            </a:graphic>
          </wp:inline>
        </w:drawing>
      </w:r>
    </w:p>
    <w:p w14:paraId="61829076" w14:textId="5983736A" w:rsidR="00EF1AEA" w:rsidRPr="005D151C" w:rsidRDefault="005D151C" w:rsidP="005D151C">
      <w:pPr>
        <w:pStyle w:val="Caption"/>
        <w:jc w:val="center"/>
        <w:rPr>
          <w:rFonts w:ascii="Sylfaen" w:eastAsia="Sylfaen" w:hAnsi="Sylfaen" w:cs="Sylfaen"/>
          <w:i w:val="0"/>
          <w:sz w:val="22"/>
          <w:szCs w:val="22"/>
        </w:rPr>
      </w:pPr>
      <w:r w:rsidRPr="005D151C">
        <w:rPr>
          <w:rFonts w:ascii="Sylfaen" w:hAnsi="Sylfaen"/>
          <w:i w:val="0"/>
          <w:sz w:val="22"/>
          <w:szCs w:val="22"/>
        </w:rPr>
        <w:t>Նկ. 1.5</w:t>
      </w:r>
      <w:r w:rsidRPr="005D151C">
        <w:rPr>
          <w:rFonts w:ascii="Sylfaen" w:eastAsia="Sylfaen" w:hAnsi="Sylfaen" w:cs="Sylfaen"/>
          <w:i w:val="0"/>
          <w:sz w:val="22"/>
          <w:szCs w:val="22"/>
          <w:lang w:val="hy-AM"/>
        </w:rPr>
        <w:t xml:space="preserve"> Առանձնացված հիշողություն &lt;&lt;Հարվրդյան Ճարտարապետություն&gt;&gt;</w:t>
      </w:r>
    </w:p>
    <w:p w14:paraId="64973914" w14:textId="77777777" w:rsidR="00244ED8" w:rsidRDefault="00582DEE" w:rsidP="00244ED8">
      <w:pPr>
        <w:pStyle w:val="a1"/>
        <w:keepNext/>
        <w:ind w:firstLine="0"/>
        <w:jc w:val="center"/>
      </w:pPr>
      <w:r>
        <w:rPr>
          <w:noProof/>
          <w:lang w:val="en-US" w:eastAsia="en-US"/>
        </w:rPr>
        <w:lastRenderedPageBreak/>
        <w:drawing>
          <wp:inline distT="0" distB="0" distL="0" distR="0" wp14:anchorId="56556830" wp14:editId="0F133D7B">
            <wp:extent cx="2333625" cy="2295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2333625" cy="2295525"/>
                    </a:xfrm>
                    <a:prstGeom prst="rect">
                      <a:avLst/>
                    </a:prstGeom>
                  </pic:spPr>
                </pic:pic>
              </a:graphicData>
            </a:graphic>
          </wp:inline>
        </w:drawing>
      </w:r>
    </w:p>
    <w:p w14:paraId="2BA226A1" w14:textId="42CF9F37" w:rsidR="00EF1AEA" w:rsidRPr="00244ED8" w:rsidRDefault="00244ED8" w:rsidP="00244ED8">
      <w:pPr>
        <w:pStyle w:val="Caption"/>
        <w:jc w:val="center"/>
        <w:rPr>
          <w:rFonts w:ascii="Sylfaen" w:eastAsia="Sylfaen" w:hAnsi="Sylfaen" w:cs="Sylfaen"/>
          <w:i w:val="0"/>
          <w:sz w:val="22"/>
          <w:szCs w:val="22"/>
        </w:rPr>
      </w:pPr>
      <w:r w:rsidRPr="00244ED8">
        <w:rPr>
          <w:rFonts w:ascii="Sylfaen" w:hAnsi="Sylfaen"/>
          <w:i w:val="0"/>
          <w:sz w:val="22"/>
          <w:szCs w:val="22"/>
        </w:rPr>
        <w:t xml:space="preserve">Նկ. 1.6 </w:t>
      </w:r>
      <w:r w:rsidRPr="00244ED8">
        <w:rPr>
          <w:rFonts w:ascii="Sylfaen" w:eastAsia="Sylfaen" w:hAnsi="Sylfaen" w:cs="Sylfaen"/>
          <w:i w:val="0"/>
          <w:sz w:val="22"/>
          <w:szCs w:val="22"/>
          <w:lang w:val="hy-AM"/>
        </w:rPr>
        <w:t>Մեկ ամբողջական հիշողություն &lt;&lt;Վոն Նեումանյան ճարտարապետություն&gt;&gt;</w:t>
      </w:r>
    </w:p>
    <w:p w14:paraId="022B8DD0" w14:textId="77777777" w:rsidR="00244ED8" w:rsidRPr="00244ED8" w:rsidRDefault="00244ED8" w:rsidP="00244ED8">
      <w:pPr>
        <w:rPr>
          <w:lang w:val="hy-AM"/>
        </w:rPr>
      </w:pPr>
    </w:p>
    <w:p w14:paraId="1FB7E3C2" w14:textId="77777777" w:rsidR="00E8566F" w:rsidRPr="00101CD9" w:rsidRDefault="3CA29C63" w:rsidP="3CA29C63">
      <w:pPr>
        <w:pStyle w:val="a1"/>
        <w:ind w:firstLine="0"/>
        <w:rPr>
          <w:rFonts w:eastAsia="Sylfaen" w:cs="Sylfaen"/>
        </w:rPr>
      </w:pPr>
      <w:r w:rsidRPr="3CA29C63">
        <w:rPr>
          <w:rFonts w:eastAsia="Sylfaen" w:cs="Sylfaen"/>
          <w:b/>
          <w:bCs/>
        </w:rPr>
        <w:t>Հարվրդյան ճարտարապետությամբ</w:t>
      </w:r>
      <w:r w:rsidRPr="3CA29C63">
        <w:rPr>
          <w:rFonts w:eastAsia="Sylfaen" w:cs="Sylfaen"/>
        </w:rPr>
        <w:t xml:space="preserve">  միկրոկոնտրոլերները հիմնված են ֆիզիկապես առանձնացված հիշողության սարքերից ՝ հրամանների և տվյալների պահպանման համար։ Հետևաբար դրանք ունեն նաև առանձնացված ուղիներ շինայի համար և կարող են հասանելիություն ապահովել միաժամանակ։ Կարելի է եզրակացնել, որ Հարվրդյան ճարտարապետությամբ միկրոկոնտրոլերներում կարելի է հրամանը կատարել մեկ մեքենայական ցիկլի ընթացքում։</w:t>
      </w:r>
    </w:p>
    <w:p w14:paraId="506653F2" w14:textId="77777777" w:rsidR="006E4FAC" w:rsidRDefault="3CA29C63" w:rsidP="3CA29C63">
      <w:pPr>
        <w:pStyle w:val="a1"/>
        <w:ind w:firstLine="0"/>
        <w:rPr>
          <w:rFonts w:eastAsia="Sylfaen" w:cs="Sylfaen"/>
        </w:rPr>
      </w:pPr>
      <w:r w:rsidRPr="3CA29C63">
        <w:rPr>
          <w:rFonts w:eastAsia="Sylfaen" w:cs="Sylfaen"/>
          <w:b/>
          <w:bCs/>
        </w:rPr>
        <w:t xml:space="preserve">Վոն Նեումանյան  </w:t>
      </w:r>
      <w:r w:rsidRPr="3CA29C63">
        <w:rPr>
          <w:rFonts w:eastAsia="Sylfaen" w:cs="Sylfaen"/>
        </w:rPr>
        <w:t>ճարտարապետությամբ միկրոկոնտրոլերները ունեն մեկ հիշողության համար առանձնացված ֆիզիկական տարածք, որը նախատեսված է ինչպես հրամանների այնպես էլ տվյալների համար։ Այս ճարտարապետությունը, որի գաղափարը 1945թ․-ին առաջարկվեց մաթեմատիկոս Վոն Նեումանի կողմից մինչ այսօր էլ ամենաշատն է օգտագործվում համակարգչաշինության մեջ։</w:t>
      </w:r>
    </w:p>
    <w:p w14:paraId="17AD93B2" w14:textId="77777777" w:rsidR="00AF751B" w:rsidRDefault="00AF751B" w:rsidP="3CA29C63">
      <w:pPr>
        <w:pStyle w:val="a1"/>
        <w:ind w:firstLine="0"/>
        <w:rPr>
          <w:rFonts w:eastAsia="Sylfaen" w:cs="Sylfaen"/>
        </w:rPr>
      </w:pPr>
    </w:p>
    <w:p w14:paraId="0DE4B5B7" w14:textId="77777777" w:rsidR="005E3461" w:rsidRDefault="005E3461" w:rsidP="3CA29C63">
      <w:pPr>
        <w:pStyle w:val="a1"/>
        <w:ind w:firstLine="0"/>
        <w:rPr>
          <w:rFonts w:eastAsia="Sylfaen" w:cs="Sylfaen"/>
        </w:rPr>
      </w:pPr>
    </w:p>
    <w:p w14:paraId="39C5E033" w14:textId="6676613A" w:rsidR="00607842" w:rsidRPr="00C252BB" w:rsidRDefault="00607842" w:rsidP="00094438">
      <w:pPr>
        <w:pStyle w:val="Heading2"/>
        <w:rPr>
          <w:color w:val="000000" w:themeColor="text1"/>
        </w:rPr>
      </w:pPr>
      <w:bookmarkStart w:id="12" w:name="_Toc103292005"/>
      <w:r>
        <w:rPr>
          <w:lang w:val="hy-AM"/>
        </w:rPr>
        <w:t>1.2</w:t>
      </w:r>
      <w:r w:rsidRPr="3CA29C63">
        <w:rPr>
          <w:lang w:val="hy-AM"/>
        </w:rPr>
        <w:t xml:space="preserve"> </w:t>
      </w:r>
      <w:r w:rsidR="00C252BB">
        <w:rPr>
          <w:lang w:val="hy-AM"/>
        </w:rPr>
        <w:t>Բուֆերիզացման մեխանիզմների ուսումնասիրումը</w:t>
      </w:r>
      <w:bookmarkEnd w:id="12"/>
    </w:p>
    <w:p w14:paraId="0AEB6B90" w14:textId="77777777" w:rsidR="003A64BB" w:rsidRDefault="00607842" w:rsidP="3CA29C63">
      <w:pPr>
        <w:pStyle w:val="a1"/>
        <w:ind w:firstLine="0"/>
        <w:rPr>
          <w:rFonts w:eastAsia="Sylfaen" w:cs="Sylfaen"/>
        </w:rPr>
      </w:pPr>
      <w:r>
        <w:rPr>
          <w:rFonts w:eastAsia="Sylfaen" w:cs="Sylfaen"/>
        </w:rPr>
        <w:t xml:space="preserve">Մագիստրոսական աշխատանքի </w:t>
      </w:r>
      <w:r w:rsidR="00C252BB">
        <w:rPr>
          <w:rFonts w:eastAsia="Sylfaen" w:cs="Sylfaen"/>
        </w:rPr>
        <w:t xml:space="preserve">կատարման հիմքում, որպես բանալի ընկած է բուֆերային հիշողության ստեղծման գաղափարը։ Ժամանակակից համակարգչային տեխնոլոգյաները անհնար է պատկերացնել առանց ռեգիստրների, որոնք կենտրոնական մաթեմատիկական սարքերի աշխատանքի կատարման ընթացքում չեն պահում </w:t>
      </w:r>
      <w:r w:rsidR="00C252BB">
        <w:rPr>
          <w:rFonts w:eastAsia="Sylfaen" w:cs="Sylfaen"/>
        </w:rPr>
        <w:lastRenderedPageBreak/>
        <w:t xml:space="preserve">աշխատանքին անհրաժեշտ տվյալներ։ </w:t>
      </w:r>
      <w:r w:rsidR="00EF653A">
        <w:rPr>
          <w:rFonts w:eastAsia="Sylfaen" w:cs="Sylfaen"/>
        </w:rPr>
        <w:t xml:space="preserve">Առանց բուֆերային հիշողությունների անհնար է պատկերացնել նաև զուգահեռ պրոցեսների կատարման ճարտարապետությունները։ </w:t>
      </w:r>
    </w:p>
    <w:p w14:paraId="42A5C910" w14:textId="77777777" w:rsidR="003A64BB" w:rsidRDefault="003A64BB" w:rsidP="3CA29C63">
      <w:pPr>
        <w:pStyle w:val="a1"/>
        <w:ind w:firstLine="0"/>
        <w:rPr>
          <w:rFonts w:eastAsia="Sylfaen" w:cs="Sylfaen"/>
        </w:rPr>
      </w:pPr>
    </w:p>
    <w:p w14:paraId="0373B8C4" w14:textId="048A2478" w:rsidR="00E762D7" w:rsidRDefault="00EF653A" w:rsidP="003A64BB">
      <w:pPr>
        <w:pStyle w:val="a1"/>
        <w:ind w:firstLine="720"/>
        <w:rPr>
          <w:rFonts w:eastAsia="Sylfaen" w:cs="Sylfaen"/>
        </w:rPr>
      </w:pPr>
      <w:r>
        <w:rPr>
          <w:rFonts w:eastAsia="Sylfaen" w:cs="Sylfaen"/>
        </w:rPr>
        <w:t>Կոնվերային աշխատանքի կազմակերպումը որպես զուգահեռականության հասնելու այդպիսի մի ճարտարապետություն, որը միտված է մեկ հրամանի ընթացքում զուգահեռացման հասնելու և միարժամանակ յուրաքանչյուր տակտում , ազատ մնացած ֆունկցյոնալ բլոկերին տվյալներ տրամադրելու այլ հրամանների կատարման համար, իր աշխատանքում հասնում է այդ նպատակին օգտագործելով բուֆերներ, որոնք պարզապես տեղակայվում են յուրաքանչյուր ֆունցկյոնալ բլոկերի միջանկյալ հատվածներում։</w:t>
      </w:r>
    </w:p>
    <w:p w14:paraId="262D971B" w14:textId="77777777" w:rsidR="00E762D7" w:rsidRDefault="00E762D7" w:rsidP="3CA29C63">
      <w:pPr>
        <w:pStyle w:val="a1"/>
        <w:ind w:firstLine="0"/>
        <w:rPr>
          <w:rFonts w:eastAsia="Sylfaen" w:cs="Sylfaen"/>
        </w:rPr>
      </w:pPr>
    </w:p>
    <w:p w14:paraId="3D94D0FF" w14:textId="77777777" w:rsidR="009C3FAC" w:rsidRDefault="00AB4F0E" w:rsidP="009C3FAC">
      <w:pPr>
        <w:pStyle w:val="a1"/>
        <w:keepNext/>
        <w:ind w:firstLine="0"/>
        <w:jc w:val="center"/>
      </w:pPr>
      <w:r>
        <w:rPr>
          <w:rFonts w:eastAsia="Sylfaen" w:cs="Sylfaen"/>
        </w:rPr>
        <w:pict w14:anchorId="2516BF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pt;height:180pt">
            <v:imagedata r:id="rId14" o:title="Untitled Diagram (1)"/>
          </v:shape>
        </w:pict>
      </w:r>
    </w:p>
    <w:p w14:paraId="1170099E" w14:textId="4C53DFAB" w:rsidR="00EF653A" w:rsidRDefault="009C3FAC" w:rsidP="009C3FAC">
      <w:pPr>
        <w:pStyle w:val="Caption"/>
        <w:jc w:val="center"/>
        <w:rPr>
          <w:rFonts w:ascii="Sylfaen" w:eastAsia="Sylfaen" w:hAnsi="Sylfaen" w:cs="Sylfaen"/>
          <w:i w:val="0"/>
          <w:sz w:val="22"/>
          <w:szCs w:val="22"/>
          <w:lang w:val="hy-AM"/>
        </w:rPr>
      </w:pPr>
      <w:r w:rsidRPr="009C3FAC">
        <w:rPr>
          <w:rFonts w:ascii="Sylfaen" w:hAnsi="Sylfaen"/>
          <w:i w:val="0"/>
          <w:sz w:val="22"/>
          <w:szCs w:val="22"/>
        </w:rPr>
        <w:t>Նկ. 1.7</w:t>
      </w:r>
      <w:r w:rsidRPr="009C3FAC">
        <w:rPr>
          <w:rFonts w:ascii="Sylfaen" w:eastAsia="Sylfaen" w:hAnsi="Sylfaen" w:cs="Sylfaen"/>
          <w:i w:val="0"/>
          <w:sz w:val="22"/>
          <w:szCs w:val="22"/>
          <w:lang w:val="hy-AM"/>
        </w:rPr>
        <w:t xml:space="preserve"> Բուֆերների տեղակայումը Վոն Նեումանյան ճարտարապետությամբ պրոցեսորում</w:t>
      </w:r>
    </w:p>
    <w:p w14:paraId="48B87B9C" w14:textId="77777777" w:rsidR="009C3FAC" w:rsidRPr="009C3FAC" w:rsidRDefault="009C3FAC" w:rsidP="009C3FAC">
      <w:pPr>
        <w:rPr>
          <w:lang w:val="hy-AM"/>
        </w:rPr>
      </w:pPr>
    </w:p>
    <w:p w14:paraId="122D9E62" w14:textId="26184534" w:rsidR="00EF653A" w:rsidRDefault="00FD3558" w:rsidP="001C0009">
      <w:pPr>
        <w:pStyle w:val="a"/>
      </w:pPr>
      <w:r>
        <w:t xml:space="preserve">Յուրաքանչյուր ֆունկցյոնալ բլոկ, իր գործողության կատարման ավարտին փոխանցում է ստացած տվյալները մոտակա բուֆերային հիշողության մեջ, այդ </w:t>
      </w:r>
      <w:r w:rsidR="00E555C9">
        <w:t>տվյալներi</w:t>
      </w:r>
      <w:r>
        <w:t xml:space="preserve"> ՝ պահպանման համար , իսկ միարժամանակ այլ հրաման, որը իր գործողության համար</w:t>
      </w:r>
      <w:r w:rsidR="00E555C9">
        <w:t xml:space="preserve"> ցանկանում է օգտագործել այդ տվյալները, դիմում է կատարում և ընթերցում է դրանք բոֆերներից ՝ այդպիսով խնայելով ժամանակ և հնարավորություն ստեղծելով յուրաքանչյուր ֆունկցյոնալ բլոկին անկախ աշխատանք կատարելու ՝ ընդհանուր հրամանի կատարման ավարտից։</w:t>
      </w:r>
      <w:r>
        <w:t xml:space="preserve"> </w:t>
      </w:r>
      <w:r w:rsidR="00E555C9">
        <w:t xml:space="preserve">Այժմ դիտարկենք բուֆերիզացման արդյունքում ստեղծված հրամանների կատարման օպտիմիզացիայի մեկ օրինակ։ </w:t>
      </w:r>
    </w:p>
    <w:p w14:paraId="54446D6B" w14:textId="77777777" w:rsidR="009C3FAC" w:rsidRDefault="00AB4F0E" w:rsidP="009C3FAC">
      <w:pPr>
        <w:pStyle w:val="a1"/>
        <w:keepNext/>
        <w:ind w:firstLine="0"/>
        <w:jc w:val="center"/>
      </w:pPr>
      <w:r>
        <w:rPr>
          <w:noProof/>
          <w:lang w:val="en-US" w:eastAsia="en-US"/>
        </w:rPr>
        <w:lastRenderedPageBreak/>
        <w:pict w14:anchorId="0A7A8F5C">
          <v:shape id="_x0000_i1026" type="#_x0000_t75" style="width:450pt;height:162pt">
            <v:imagedata r:id="rId15" o:title="def"/>
          </v:shape>
        </w:pict>
      </w:r>
    </w:p>
    <w:p w14:paraId="11EEEA78" w14:textId="1AEC3211" w:rsidR="005A4FBB" w:rsidRPr="001C0009" w:rsidRDefault="009C3FAC" w:rsidP="009C3FAC">
      <w:pPr>
        <w:pStyle w:val="Caption"/>
        <w:jc w:val="center"/>
        <w:rPr>
          <w:rFonts w:ascii="Sylfaen" w:hAnsi="Sylfaen"/>
          <w:i w:val="0"/>
          <w:sz w:val="22"/>
          <w:lang w:val="hy-AM"/>
        </w:rPr>
      </w:pPr>
      <w:r w:rsidRPr="001C0009">
        <w:rPr>
          <w:rFonts w:ascii="Sylfaen" w:hAnsi="Sylfaen"/>
          <w:i w:val="0"/>
          <w:sz w:val="22"/>
        </w:rPr>
        <w:t xml:space="preserve">Նկ. 1.8 </w:t>
      </w:r>
      <w:r w:rsidR="001C0009" w:rsidRPr="001C0009">
        <w:rPr>
          <w:rFonts w:ascii="Sylfaen" w:hAnsi="Sylfaen"/>
          <w:i w:val="0"/>
          <w:sz w:val="22"/>
          <w:lang w:val="hy-AM"/>
        </w:rPr>
        <w:t xml:space="preserve">Կոնվերային եղանակով հրամանների կատարումը </w:t>
      </w:r>
    </w:p>
    <w:p w14:paraId="04D15FEA" w14:textId="77777777" w:rsidR="005A4FBB" w:rsidRDefault="005A4FBB" w:rsidP="005A4FBB">
      <w:pPr>
        <w:pStyle w:val="a1"/>
        <w:ind w:firstLine="0"/>
      </w:pPr>
      <w:r>
        <w:tab/>
      </w:r>
    </w:p>
    <w:p w14:paraId="60A1BE71" w14:textId="76B433E4" w:rsidR="005A4FBB" w:rsidRPr="00425C82" w:rsidRDefault="005A4FBB" w:rsidP="00395F07">
      <w:pPr>
        <w:pStyle w:val="a"/>
        <w:rPr>
          <w:rFonts w:ascii="Times New Roman" w:hAnsi="Times New Roman"/>
          <w:lang w:val="hy-AM"/>
        </w:rPr>
      </w:pPr>
      <w:r>
        <w:tab/>
      </w:r>
      <w:r w:rsidRPr="001C0009">
        <w:t xml:space="preserve">Նկար </w:t>
      </w:r>
      <w:r w:rsidR="001C0009">
        <w:rPr>
          <w:lang w:val="hy-AM"/>
        </w:rPr>
        <w:t>1</w:t>
      </w:r>
      <w:r w:rsidR="001C0009">
        <w:rPr>
          <w:rFonts w:ascii="Times New Roman" w:hAnsi="Times New Roman"/>
          <w:lang w:val="hy-AM"/>
        </w:rPr>
        <w:t>․</w:t>
      </w:r>
      <w:r w:rsidR="001C0009">
        <w:rPr>
          <w:lang w:val="hy-AM"/>
        </w:rPr>
        <w:t xml:space="preserve">8 – ում </w:t>
      </w:r>
      <w:r w:rsidRPr="001C0009">
        <w:t xml:space="preserve">պատկերված է 6 հրաման, որոնք կոնվերային եղանակով անցնում են պրոցեսորի յուրաքանչյուր ֆունկցյոնալ բլոկով։  </w:t>
      </w:r>
      <w:r w:rsidR="00750170" w:rsidRPr="001C0009">
        <w:t xml:space="preserve">Ուսումնասիրելով պարզ է դառնում որ այս եղանակով՝ երբ յուրաքանչյուր հաջորդ տակտում ընթերցվում է մեկ նոր հրաման, &lt;&lt;and&gt;&gt;, &lt;&lt;or&gt;&gt; և &lt;&lt;sub&gt;&gt; հրամանները կատարում են գործողություններ այնպիսի օպերանդների հետ որոնք դեռևս չեն ստացել իրենց վերջնական </w:t>
      </w:r>
      <w:r w:rsidR="008712B7" w:rsidRPr="001C0009">
        <w:t>արդյունքները, և հետևաբար դրանց աշխատանքը չպետք է թույլատրվի</w:t>
      </w:r>
      <w:r w:rsidR="0049227B">
        <w:t xml:space="preserve"> [</w:t>
      </w:r>
      <w:r w:rsidR="0049227B">
        <w:fldChar w:fldCharType="begin"/>
      </w:r>
      <w:r w:rsidR="0049227B">
        <w:instrText xml:space="preserve"> HYPERLINK  \l "table_of_content" </w:instrText>
      </w:r>
      <w:r w:rsidR="0049227B">
        <w:fldChar w:fldCharType="separate"/>
      </w:r>
      <w:r w:rsidR="0049227B" w:rsidRPr="0049227B">
        <w:rPr>
          <w:rStyle w:val="Hyperlink"/>
        </w:rPr>
        <w:t>8</w:t>
      </w:r>
      <w:r w:rsidR="0049227B">
        <w:fldChar w:fldCharType="end"/>
      </w:r>
      <w:proofErr w:type="gramStart"/>
      <w:r w:rsidR="0049227B">
        <w:t>]</w:t>
      </w:r>
      <w:r w:rsidR="008712B7" w:rsidRPr="001C0009">
        <w:t>։</w:t>
      </w:r>
      <w:proofErr w:type="gramEnd"/>
      <w:r w:rsidR="008712B7" w:rsidRPr="001C0009">
        <w:t xml:space="preserve"> Առանց կոնվերային լուծման այս խնդիրը պետք է հախթահարել հապաղման միջոցով, այսինքն </w:t>
      </w:r>
      <w:r w:rsidR="00B2560B" w:rsidRPr="001C0009">
        <w:t>&lt;&lt;and&gt;&gt;, &lt;&lt;or&gt;&gt; և &lt;&lt;sub&gt;&gt; հրամանների կատարումը դադարեցնել այնքան ժամանակ քանի դեռ անհրաժեշտ օպերանդները չեն արժեքավորվել։ Հրամանի վերադասավորման արդյունքում, վերոնշյալ օրինակում 4 հրամանների կատարման համար կպահանջվի 17 ժամանակային տակտ (clock cycles) իսկ բուֆերիզացման օգնությամբ, &lt;&lt;and&gt;&gt;, &lt;&lt;or&gt;&gt; և &lt;&lt;sub&gt;&gt; հրամանները կստանան իրենց անհրաժեշտ տվյալները անմիջապես երբ դրանց արդյունքը գրանցվի մոտակա ռեգիստրի մեջ։</w:t>
      </w:r>
      <w:r w:rsidR="001C0009">
        <w:rPr>
          <w:lang w:val="hy-AM"/>
        </w:rPr>
        <w:t xml:space="preserve"> </w:t>
      </w:r>
      <w:r w:rsidR="00B2560B">
        <w:t xml:space="preserve">Այս կերպ, կոնվերային ճարտարապետությունը օպտիմիզացնում է պրոցեսորի հրամանների հաջորդական կատարումը և արդյունքնում ստանում ենք վերոնշյալ օրինակի համար </w:t>
      </w:r>
      <w:r w:rsidR="00395F07">
        <w:rPr>
          <w:lang w:val="hy-AM"/>
        </w:rPr>
        <w:t xml:space="preserve">8 </w:t>
      </w:r>
      <w:r w:rsidR="00395F07">
        <w:t>ժամանակային տակտ</w:t>
      </w:r>
      <w:r w:rsidR="001668DE">
        <w:rPr>
          <w:lang w:val="hy-AM"/>
        </w:rPr>
        <w:t xml:space="preserve">, ինչը նշանակում է որ 4 հրամանների համար պրոցեսորի կողմից դրանց կատարման ժամանակը կրճատվել է </w:t>
      </w:r>
      <w:r w:rsidR="00425C82">
        <w:rPr>
          <w:lang w:val="hy-AM"/>
        </w:rPr>
        <w:t xml:space="preserve">47 </w:t>
      </w:r>
      <w:r w:rsidR="00425C82">
        <w:t>% -ով</w:t>
      </w:r>
      <w:r w:rsidR="00425C82">
        <w:rPr>
          <w:lang w:val="hy-AM"/>
        </w:rPr>
        <w:t>։</w:t>
      </w:r>
    </w:p>
    <w:p w14:paraId="59EB82C3" w14:textId="05C64181" w:rsidR="003A64BB" w:rsidRPr="001C0009" w:rsidRDefault="00425C82" w:rsidP="001C0009">
      <w:pPr>
        <w:pStyle w:val="a"/>
      </w:pPr>
      <w:r>
        <w:t xml:space="preserve">Բոֆերային այսպիսի մոտեցումները ժամանակակից համակարգիչների ճարտարապետությունների ստեղծման անբաժանելի մասն են կազմում, դրանք </w:t>
      </w:r>
      <w:r w:rsidR="00C252BB">
        <w:t xml:space="preserve">իրենց մեջ </w:t>
      </w:r>
      <w:r w:rsidR="00C252BB">
        <w:lastRenderedPageBreak/>
        <w:t>դասակարգում են հրամանների կատարման հերթականություններ,</w:t>
      </w:r>
      <w:r w:rsidR="00EF653A">
        <w:t xml:space="preserve"> տալիս</w:t>
      </w:r>
      <w:r w:rsidR="00C252BB">
        <w:t xml:space="preserve"> որոշակի առաջնահերթություններ։ Որպես օրինակ, կարող ենք մեջ բերել այժմյան </w:t>
      </w:r>
      <w:r>
        <w:t>օպերացի</w:t>
      </w:r>
      <w:r w:rsidR="00C252BB">
        <w:t xml:space="preserve">ոն համակարգերի </w:t>
      </w:r>
      <w:r w:rsidR="00EF653A">
        <w:t>կարև</w:t>
      </w:r>
      <w:r w:rsidR="00C252BB">
        <w:t xml:space="preserve">որագույն գործիք հանդիսացող </w:t>
      </w:r>
      <w:r w:rsidR="00EF653A">
        <w:t>ընդհատումների</w:t>
      </w:r>
      <w:r w:rsidR="003A64BB">
        <w:t xml:space="preserve"> (interrupts)</w:t>
      </w:r>
      <w:r w:rsidR="00EF653A">
        <w:t xml:space="preserve"> գաղափարը որը ոչ այլ ինչ է քան բուֆերային հիշողություն՝ ունակ պահպանելու ազդանշաններ, կապված համակարգչի առաջ դրված գործողությունների կատարման համար հաջորդականություններ։</w:t>
      </w:r>
      <w:r w:rsidR="003A64BB">
        <w:t xml:space="preserve"> </w:t>
      </w:r>
    </w:p>
    <w:p w14:paraId="4B7F2B3F" w14:textId="17902592" w:rsidR="003A64BB" w:rsidRDefault="003A64BB" w:rsidP="003A64BB">
      <w:pPr>
        <w:pStyle w:val="a1"/>
        <w:ind w:firstLine="720"/>
        <w:rPr>
          <w:rFonts w:eastAsia="Sylfaen" w:cs="Sylfaen"/>
        </w:rPr>
      </w:pPr>
      <w:r w:rsidRPr="003A64BB">
        <w:rPr>
          <w:rFonts w:eastAsia="Sylfaen" w:cs="Sylfaen"/>
        </w:rPr>
        <w:t>Ընդհատումները ժամանակակից համակարգիչների ճարտարապետություններում</w:t>
      </w:r>
      <w:r>
        <w:rPr>
          <w:rFonts w:eastAsia="Sylfaen" w:cs="Sylfaen"/>
        </w:rPr>
        <w:t xml:space="preserve"> իրական օրինակ են հանդիսանում բուֆերային ինտեգրացիայի արդյունավետության։ Ժամանակակից օպերացիոն համակարգերը պրոցեսների վերահսկման, կառավարման գերազանց մշակված մեխանիզմներով են առաջնորդվում։ Այժմ ուսումնասիրենք ընդհատումները, իրենց իրագործման փուլերը։ Գոյություն ունեն </w:t>
      </w:r>
      <w:r w:rsidR="00CD0836">
        <w:rPr>
          <w:rFonts w:eastAsia="Sylfaen" w:cs="Sylfaen"/>
        </w:rPr>
        <w:t>երեք</w:t>
      </w:r>
      <w:r>
        <w:rPr>
          <w:rFonts w:eastAsia="Sylfaen" w:cs="Sylfaen"/>
        </w:rPr>
        <w:t xml:space="preserve"> ընդհատումների տեսակներ ՝ ապարատային</w:t>
      </w:r>
      <w:r w:rsidR="00CD0836">
        <w:rPr>
          <w:rFonts w:eastAsia="Sylfaen" w:cs="Sylfaen"/>
        </w:rPr>
        <w:t>, ծրագրային  և մասնավոր</w:t>
      </w:r>
      <w:r>
        <w:rPr>
          <w:rFonts w:eastAsia="Sylfaen" w:cs="Sylfaen"/>
        </w:rPr>
        <w:t>։</w:t>
      </w:r>
    </w:p>
    <w:p w14:paraId="690310A5" w14:textId="4DD4081A" w:rsidR="003A64BB" w:rsidRDefault="003A64BB" w:rsidP="005019F2">
      <w:pPr>
        <w:pStyle w:val="a1"/>
        <w:numPr>
          <w:ilvl w:val="0"/>
          <w:numId w:val="9"/>
        </w:numPr>
        <w:rPr>
          <w:rFonts w:eastAsia="Sylfaen" w:cs="Sylfaen"/>
        </w:rPr>
      </w:pPr>
      <w:r>
        <w:rPr>
          <w:rFonts w:eastAsia="Sylfaen" w:cs="Sylfaen"/>
        </w:rPr>
        <w:t>Ապարատային ընդհատումներ։ Սրանք այն ազդանշաներն են որոնք առաջանում են սարքավորումների կողմից</w:t>
      </w:r>
      <w:r w:rsidR="00CD0836">
        <w:rPr>
          <w:rFonts w:eastAsia="Sylfaen" w:cs="Sylfaen"/>
        </w:rPr>
        <w:t xml:space="preserve"> </w:t>
      </w:r>
      <w:r w:rsidR="00CD0836">
        <w:rPr>
          <w:rFonts w:eastAsia="Sylfaen" w:cs="Sylfaen"/>
          <w:lang w:val="en-US"/>
        </w:rPr>
        <w:t>(օրինակ պերիֆերիկ սարքերի</w:t>
      </w:r>
      <w:r w:rsidR="00CD0836">
        <w:rPr>
          <w:rFonts w:eastAsia="Sylfaen" w:cs="Sylfaen"/>
        </w:rPr>
        <w:t>,</w:t>
      </w:r>
      <w:r w:rsidR="00CD0836">
        <w:rPr>
          <w:rFonts w:eastAsia="Sylfaen" w:cs="Sylfaen"/>
          <w:lang w:val="en-US"/>
        </w:rPr>
        <w:t xml:space="preserve"> հիշողության քարտերի և այլն)</w:t>
      </w:r>
      <w:r w:rsidR="00CD0836">
        <w:rPr>
          <w:rFonts w:eastAsia="Sylfaen" w:cs="Sylfaen"/>
        </w:rPr>
        <w:t>։</w:t>
      </w:r>
    </w:p>
    <w:p w14:paraId="5A47BF69" w14:textId="44E1631C" w:rsidR="00CD0836" w:rsidRDefault="00CD0836" w:rsidP="005019F2">
      <w:pPr>
        <w:pStyle w:val="a1"/>
        <w:numPr>
          <w:ilvl w:val="0"/>
          <w:numId w:val="9"/>
        </w:numPr>
        <w:rPr>
          <w:rFonts w:eastAsia="Sylfaen" w:cs="Sylfaen"/>
        </w:rPr>
      </w:pPr>
      <w:r>
        <w:rPr>
          <w:rFonts w:eastAsia="Sylfaen" w:cs="Sylfaen"/>
        </w:rPr>
        <w:t>Ծրագրային ընդհատումներ։ Սրանք առաջանում են ծրագրերի կողմից, աշխատանքի ընթացքում երբ վերջինս ցանկանում են ստեղծել պրոցեսորի համար ազդանշան որը իր վրա կվերցնի կատարման համար օպերացիոն համակարգը։</w:t>
      </w:r>
    </w:p>
    <w:p w14:paraId="15A40FC0" w14:textId="69D3B486" w:rsidR="00CD0836" w:rsidRPr="003A64BB" w:rsidRDefault="00CD0836" w:rsidP="005019F2">
      <w:pPr>
        <w:pStyle w:val="a1"/>
        <w:numPr>
          <w:ilvl w:val="0"/>
          <w:numId w:val="9"/>
        </w:numPr>
        <w:rPr>
          <w:rFonts w:eastAsia="Sylfaen" w:cs="Sylfaen"/>
        </w:rPr>
      </w:pPr>
      <w:r>
        <w:rPr>
          <w:rFonts w:eastAsia="Sylfaen" w:cs="Sylfaen"/>
        </w:rPr>
        <w:t>Մասնավոր ընդհատումներ։ Սրանք գեներացվում են հենց պրոցեսորի կողմից, նպատակ ունենալով ազդարարել որոշակի խափանման մասին և որի հետևանքով օպերացիոն համակարգի միջամտություն պետք է առաջանա։</w:t>
      </w:r>
    </w:p>
    <w:p w14:paraId="40B5EFDF" w14:textId="77777777" w:rsidR="003A64BB" w:rsidRDefault="003A64BB" w:rsidP="003A64BB">
      <w:pPr>
        <w:pStyle w:val="a"/>
      </w:pPr>
    </w:p>
    <w:p w14:paraId="2D7F4E49" w14:textId="602313AA" w:rsidR="00333A44" w:rsidRDefault="001657BC" w:rsidP="00333A44">
      <w:pPr>
        <w:pStyle w:val="a"/>
        <w:rPr>
          <w:lang w:val="hy-AM"/>
        </w:rPr>
      </w:pPr>
      <w:r>
        <w:rPr>
          <w:lang w:val="hy-AM"/>
        </w:rPr>
        <w:t xml:space="preserve">Կարևոր գաղափարը բոլոր այս ընդհատումների աշխատանքի մեջ այն, որ պրոցեսորը </w:t>
      </w:r>
      <w:r w:rsidR="00333A44">
        <w:t>վերաբերվում է յուրաքանչյուրին նույն կերպ</w:t>
      </w:r>
      <w:r w:rsidR="00333A44">
        <w:rPr>
          <w:lang w:val="hy-AM"/>
        </w:rPr>
        <w:t xml:space="preserve">, անկախ թե որտեղից է գեներացվել այդ ընդհատումը։ Այն աշխատում է ռեգիստրների հետ, վերծանում դրանց մեջ գտնվող տվյալները , հասցեները և կատարում անհրաժեշտ գործողությունները։ </w:t>
      </w:r>
    </w:p>
    <w:p w14:paraId="3CB649E2" w14:textId="1C373E00" w:rsidR="00333A44" w:rsidRDefault="00333A44" w:rsidP="00333A44">
      <w:pPr>
        <w:pStyle w:val="a"/>
        <w:rPr>
          <w:lang w:val="hy-AM"/>
        </w:rPr>
      </w:pPr>
      <w:r>
        <w:rPr>
          <w:lang w:val="hy-AM"/>
        </w:rPr>
        <w:lastRenderedPageBreak/>
        <w:t xml:space="preserve">Այդպիսի մեկ ռեգիստր, որի հետ աշխատանքի մեջ է գտնվում պրոցեսորը, պահպանում է իր մեջ տվյալ պահին կատարվող գործողության հրամանների բլոկի հասցեների ցուցիչները։ Այդ ռեգիստրի տվյալները տեղակայվում են ամեն անգամ, երբ փոխանցվում է նոր հրաման։ </w:t>
      </w:r>
    </w:p>
    <w:p w14:paraId="1E4E93B1" w14:textId="6FB6AD99" w:rsidR="00074D70" w:rsidRDefault="00333A44" w:rsidP="00074D70">
      <w:pPr>
        <w:pStyle w:val="a"/>
        <w:rPr>
          <w:lang w:val="hy-AM"/>
        </w:rPr>
      </w:pPr>
      <w:r>
        <w:rPr>
          <w:lang w:val="hy-AM"/>
        </w:rPr>
        <w:t>Հաջորդ ռեգիստրը, որի հետ աշխատանքի մեջ է գտնվում պրոցեսորը պահում է իր մեջ ցուցիչ</w:t>
      </w:r>
      <w:r w:rsidR="00BE4429">
        <w:rPr>
          <w:lang w:val="hy-AM"/>
        </w:rPr>
        <w:t>,</w:t>
      </w:r>
      <w:r>
        <w:rPr>
          <w:lang w:val="hy-AM"/>
        </w:rPr>
        <w:t xml:space="preserve"> որը ցույց է տալիս պրոցեսորի ազդանշանների, ընդհատումներ կառավարող աղյուսակների վրա։ Այս ռեգիստրի արժեքը փոխվում է ամեն անգամ երբ օպերացիոն համակարգը բեռնվում է համակարգի միացման սկզբում։ </w:t>
      </w:r>
    </w:p>
    <w:p w14:paraId="29A8CEF8" w14:textId="77777777" w:rsidR="001C0009" w:rsidRDefault="00AB4F0E" w:rsidP="001C0009">
      <w:pPr>
        <w:pStyle w:val="a"/>
        <w:keepNext/>
        <w:jc w:val="center"/>
      </w:pPr>
      <w:r>
        <w:rPr>
          <w:lang w:val="hy-AM"/>
        </w:rPr>
        <w:pict w14:anchorId="22BE5934">
          <v:shape id="_x0000_i1027" type="#_x0000_t75" style="width:450pt;height:2in">
            <v:imagedata r:id="rId16" o:title="interrupt"/>
          </v:shape>
        </w:pict>
      </w:r>
    </w:p>
    <w:p w14:paraId="663001F8" w14:textId="476E3F85" w:rsidR="001C0009" w:rsidRPr="001C0009" w:rsidRDefault="001C0009" w:rsidP="001C0009">
      <w:pPr>
        <w:pStyle w:val="Caption"/>
        <w:jc w:val="center"/>
        <w:rPr>
          <w:rFonts w:ascii="Sylfaen" w:hAnsi="Sylfaen"/>
          <w:i w:val="0"/>
          <w:sz w:val="22"/>
          <w:lang w:val="hy-AM"/>
        </w:rPr>
      </w:pPr>
      <w:r w:rsidRPr="001C0009">
        <w:rPr>
          <w:rFonts w:ascii="Sylfaen" w:hAnsi="Sylfaen"/>
          <w:i w:val="0"/>
          <w:sz w:val="22"/>
        </w:rPr>
        <w:t xml:space="preserve">Նկ. 1.8 </w:t>
      </w:r>
      <w:r>
        <w:rPr>
          <w:rFonts w:ascii="Sylfaen" w:hAnsi="Sylfaen"/>
          <w:i w:val="0"/>
          <w:sz w:val="22"/>
          <w:lang w:val="hy-AM"/>
        </w:rPr>
        <w:t>Ընդհատումների մեխանիզմը պրոցեսորում</w:t>
      </w:r>
      <w:r w:rsidRPr="001C0009">
        <w:rPr>
          <w:rFonts w:ascii="Sylfaen" w:hAnsi="Sylfaen"/>
          <w:i w:val="0"/>
          <w:sz w:val="22"/>
          <w:lang w:val="hy-AM"/>
        </w:rPr>
        <w:t xml:space="preserve"> </w:t>
      </w:r>
    </w:p>
    <w:p w14:paraId="10DAE0E5" w14:textId="699974D4" w:rsidR="00074D70" w:rsidRDefault="00074D70" w:rsidP="001C0009">
      <w:pPr>
        <w:pStyle w:val="Caption"/>
        <w:jc w:val="center"/>
        <w:rPr>
          <w:lang w:val="hy-AM"/>
        </w:rPr>
      </w:pPr>
    </w:p>
    <w:p w14:paraId="285F6BC8" w14:textId="77777777" w:rsidR="00BE4429" w:rsidRDefault="00BE4429" w:rsidP="00074D70">
      <w:pPr>
        <w:pStyle w:val="a"/>
        <w:rPr>
          <w:lang w:val="hy-AM"/>
        </w:rPr>
      </w:pPr>
    </w:p>
    <w:p w14:paraId="78B15FC5" w14:textId="1CEC5263" w:rsidR="00074D70" w:rsidRPr="00074D70" w:rsidRDefault="00074D70" w:rsidP="00074D70">
      <w:pPr>
        <w:pStyle w:val="a"/>
        <w:ind w:firstLine="446"/>
        <w:rPr>
          <w:lang w:val="hy-AM"/>
        </w:rPr>
      </w:pPr>
      <w:r>
        <w:rPr>
          <w:lang w:val="hy-AM"/>
        </w:rPr>
        <w:t>Միավոր պրոցեսորը կատարում է ժամանակի յուրաքանչյուր պահին իրեն փոխանցված հրամանի գործողությունները։ Առանց ռեգիստրների</w:t>
      </w:r>
      <w:r w:rsidR="00F751BE">
        <w:t>,</w:t>
      </w:r>
      <w:r>
        <w:rPr>
          <w:lang w:val="hy-AM"/>
        </w:rPr>
        <w:t xml:space="preserve"> որոնք իրենց մեջ գրանցում են </w:t>
      </w:r>
      <w:r w:rsidR="00F751BE">
        <w:rPr>
          <w:lang w:val="hy-AM"/>
        </w:rPr>
        <w:t>անհրաժեշտ հրամանները իրենց առանահերթություններով, պրոցեսորը կկատարեր իրեն ֆիզիկապես հատկացված ունակությունների հնարավորինս առավելագույնի չափով տվյալների հետ աշխատանք, մեծ կլիներ խափանումների հավանականությունը և յուրաքանչյուր այդպիսի համակարգի օգտագործող պետք է նկատի ունենա, որ իրեն կողմից տրված հրամանի կատարման համար նա պետք է  սպասի քանի դեռ պրոցեսորային միջուկը հաջորդաբար կատարելով վերջացնի բոլոր նախորդ հրամանների կատարման գործողությունները, նոր միայն սկսի կատարել օգտագործողի տրված հրամանը։</w:t>
      </w:r>
    </w:p>
    <w:p w14:paraId="39BFE16E" w14:textId="77777777" w:rsidR="00425C82" w:rsidRDefault="00425C82" w:rsidP="3CA29C63">
      <w:pPr>
        <w:pStyle w:val="a1"/>
        <w:ind w:firstLine="0"/>
        <w:rPr>
          <w:rFonts w:eastAsia="Sylfaen" w:cs="Sylfaen"/>
        </w:rPr>
      </w:pPr>
    </w:p>
    <w:p w14:paraId="1138102E" w14:textId="77777777" w:rsidR="00425C82" w:rsidRPr="00EF653A" w:rsidRDefault="00425C82" w:rsidP="3CA29C63">
      <w:pPr>
        <w:pStyle w:val="a1"/>
        <w:ind w:firstLine="0"/>
        <w:rPr>
          <w:rFonts w:eastAsia="Sylfaen" w:cs="Sylfaen"/>
          <w:lang w:val="en-US"/>
        </w:rPr>
      </w:pPr>
    </w:p>
    <w:p w14:paraId="3B69B35B" w14:textId="2DD9D77F" w:rsidR="00C66C85" w:rsidRPr="00AF751B" w:rsidRDefault="3CA29C63" w:rsidP="00094438">
      <w:pPr>
        <w:pStyle w:val="Heading2"/>
        <w:rPr>
          <w:color w:val="000000" w:themeColor="text1"/>
        </w:rPr>
      </w:pPr>
      <w:bookmarkStart w:id="13" w:name="_Toc1522975372"/>
      <w:bookmarkStart w:id="14" w:name="_Toc2080123548"/>
      <w:bookmarkStart w:id="15" w:name="_Toc103292006"/>
      <w:r w:rsidRPr="3CA29C63">
        <w:rPr>
          <w:lang w:val="hy-AM"/>
        </w:rPr>
        <w:t>1.</w:t>
      </w:r>
      <w:r w:rsidR="009E0C64">
        <w:t>3</w:t>
      </w:r>
      <w:r w:rsidRPr="3CA29C63">
        <w:rPr>
          <w:lang w:val="hy-AM"/>
        </w:rPr>
        <w:t xml:space="preserve"> Ժամանակակից</w:t>
      </w:r>
      <w:r w:rsidRPr="3CA29C63">
        <w:t>, առավել օգտագործվող միկրոկոնտրոլերները</w:t>
      </w:r>
      <w:bookmarkEnd w:id="13"/>
      <w:bookmarkEnd w:id="14"/>
      <w:bookmarkEnd w:id="15"/>
    </w:p>
    <w:p w14:paraId="5CB34B0D" w14:textId="77777777" w:rsidR="007452D0" w:rsidRDefault="00582DEE" w:rsidP="007452D0">
      <w:pPr>
        <w:pStyle w:val="a1"/>
        <w:keepNext/>
        <w:jc w:val="center"/>
      </w:pPr>
      <w:r>
        <w:rPr>
          <w:noProof/>
          <w:lang w:val="en-US" w:eastAsia="en-US"/>
        </w:rPr>
        <w:drawing>
          <wp:inline distT="0" distB="0" distL="0" distR="0" wp14:anchorId="32FAB234" wp14:editId="7C744B4E">
            <wp:extent cx="2076450" cy="1504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7">
                      <a:extLst>
                        <a:ext uri="{28A0092B-C50C-407E-A947-70E740481C1C}">
                          <a14:useLocalDpi xmlns:a14="http://schemas.microsoft.com/office/drawing/2010/main" val="0"/>
                        </a:ext>
                      </a:extLst>
                    </a:blip>
                    <a:srcRect b="26666"/>
                    <a:stretch>
                      <a:fillRect/>
                    </a:stretch>
                  </pic:blipFill>
                  <pic:spPr>
                    <a:xfrm>
                      <a:off x="0" y="0"/>
                      <a:ext cx="2076450" cy="1504950"/>
                    </a:xfrm>
                    <a:prstGeom prst="rect">
                      <a:avLst/>
                    </a:prstGeom>
                  </pic:spPr>
                </pic:pic>
              </a:graphicData>
            </a:graphic>
          </wp:inline>
        </w:drawing>
      </w:r>
    </w:p>
    <w:p w14:paraId="2DBF0D7D" w14:textId="15B43C89" w:rsidR="00EF1AEA" w:rsidRPr="007452D0" w:rsidRDefault="007452D0" w:rsidP="007452D0">
      <w:pPr>
        <w:pStyle w:val="Caption"/>
        <w:jc w:val="center"/>
        <w:rPr>
          <w:rFonts w:ascii="Sylfaen" w:eastAsia="Sylfaen" w:hAnsi="Sylfaen" w:cs="Sylfaen"/>
          <w:i w:val="0"/>
          <w:sz w:val="22"/>
          <w:szCs w:val="22"/>
        </w:rPr>
      </w:pPr>
      <w:r w:rsidRPr="007452D0">
        <w:rPr>
          <w:rFonts w:ascii="Sylfaen" w:hAnsi="Sylfaen"/>
          <w:i w:val="0"/>
          <w:sz w:val="22"/>
          <w:szCs w:val="22"/>
        </w:rPr>
        <w:t xml:space="preserve">Նկ. 1.9 </w:t>
      </w:r>
      <w:r w:rsidRPr="007452D0">
        <w:rPr>
          <w:rFonts w:ascii="Sylfaen" w:eastAsia="Sylfaen" w:hAnsi="Sylfaen" w:cs="Sylfaen"/>
          <w:i w:val="0"/>
          <w:sz w:val="22"/>
          <w:szCs w:val="22"/>
          <w:lang w:val="hy-AM"/>
        </w:rPr>
        <w:t>PIC միկրոկոնտրոլեր</w:t>
      </w:r>
    </w:p>
    <w:p w14:paraId="4F873901" w14:textId="79CF43A8" w:rsidR="0069106F" w:rsidRDefault="3CA29C63" w:rsidP="00425C82">
      <w:pPr>
        <w:pStyle w:val="a1"/>
        <w:rPr>
          <w:rFonts w:eastAsia="Sylfaen" w:cs="Sylfaen"/>
        </w:rPr>
      </w:pPr>
      <w:r w:rsidRPr="00425C82">
        <w:rPr>
          <w:rFonts w:eastAsia="Sylfaen" w:cs="Sylfaen"/>
          <w:bCs/>
          <w:szCs w:val="28"/>
        </w:rPr>
        <w:t>PIC միկրոկոնտրոլեր</w:t>
      </w:r>
      <w:r w:rsidR="00425C82">
        <w:rPr>
          <w:rFonts w:eastAsia="Sylfaen" w:cs="Sylfaen"/>
          <w:bCs/>
          <w:szCs w:val="28"/>
        </w:rPr>
        <w:t>։ Ա</w:t>
      </w:r>
      <w:r w:rsidRPr="3CA29C63">
        <w:rPr>
          <w:rFonts w:eastAsia="Sylfaen" w:cs="Sylfaen"/>
        </w:rPr>
        <w:t>յս միկրոկոնտրոլերները օգտագործվում են տրանսպորտային միջոցների, ռոբոտաշինության, բժշկական սարքերի, վաճառքի մեքենաների և շատ այլ ուրիշ ներկառուցված սարքերի մեջ։ Այն հեշտությամբ կարող է ծրագրավորվել Assembly, C, Basic C ծրագրավորման լեզուներով։</w:t>
      </w:r>
    </w:p>
    <w:p w14:paraId="1429E50C" w14:textId="77777777" w:rsidR="001C07C7" w:rsidRPr="00C24D28" w:rsidRDefault="001C07C7" w:rsidP="00425C82">
      <w:pPr>
        <w:pStyle w:val="a1"/>
        <w:rPr>
          <w:rFonts w:eastAsia="Sylfaen" w:cs="Sylfaen"/>
        </w:rPr>
      </w:pPr>
    </w:p>
    <w:p w14:paraId="1F478453" w14:textId="1F636A50" w:rsidR="00C66C85" w:rsidRDefault="3CA29C63" w:rsidP="00425C82">
      <w:pPr>
        <w:pStyle w:val="a1"/>
        <w:jc w:val="left"/>
        <w:rPr>
          <w:rFonts w:eastAsia="Sylfaen" w:cs="Sylfaen"/>
        </w:rPr>
      </w:pPr>
      <w:r w:rsidRPr="00425C82">
        <w:rPr>
          <w:rFonts w:eastAsia="Sylfaen" w:cs="Sylfaen"/>
          <w:bCs/>
          <w:szCs w:val="28"/>
        </w:rPr>
        <w:t>8051 միկրոկոնտրոլեր</w:t>
      </w:r>
      <w:r w:rsidR="00425C82">
        <w:rPr>
          <w:rFonts w:eastAsia="Sylfaen" w:cs="Sylfaen"/>
          <w:bCs/>
          <w:szCs w:val="28"/>
        </w:rPr>
        <w:t>։  Ա</w:t>
      </w:r>
      <w:r w:rsidRPr="3CA29C63">
        <w:rPr>
          <w:rFonts w:eastAsia="Sylfaen" w:cs="Sylfaen"/>
        </w:rPr>
        <w:t>յս միկրոկոնտրոլերը ամենահայտնին է երբևիցե ստեղծված Intel-ի կողմից, այն ունի հրամանի համակարգ առավել հաճախ այս միկրոկոնտրոլերը օգտագործվում է ուսուցման նպատակով տարբեր էլեկտրական սարքավորումներում նախագծվելով հատուկ նշանակության առաջադրանքների համար, օրինակ՝ հակահրդեհային անվտանգության համակարգերում, ջերմաչափման և լուսազգայուն սարքերում։</w:t>
      </w:r>
    </w:p>
    <w:p w14:paraId="2644BE8D" w14:textId="77777777" w:rsidR="001C07C7" w:rsidRPr="00FD7B2C" w:rsidRDefault="001C07C7" w:rsidP="00425C82">
      <w:pPr>
        <w:pStyle w:val="a1"/>
        <w:jc w:val="left"/>
        <w:rPr>
          <w:rFonts w:eastAsia="Sylfaen" w:cs="Sylfaen"/>
        </w:rPr>
      </w:pPr>
    </w:p>
    <w:p w14:paraId="19219836" w14:textId="1E30A237" w:rsidR="003B019D" w:rsidRDefault="3CA29C63" w:rsidP="00425C82">
      <w:pPr>
        <w:pStyle w:val="a1"/>
        <w:rPr>
          <w:rFonts w:eastAsia="Sylfaen" w:cs="Sylfaen"/>
        </w:rPr>
      </w:pPr>
      <w:r w:rsidRPr="00425C82">
        <w:rPr>
          <w:rFonts w:eastAsia="Sylfaen" w:cs="Sylfaen"/>
          <w:bCs/>
          <w:szCs w:val="28"/>
        </w:rPr>
        <w:t>AVR միկրոկոնտրոլեր</w:t>
      </w:r>
      <w:r w:rsidR="00425C82">
        <w:rPr>
          <w:rFonts w:eastAsia="Sylfaen" w:cs="Sylfaen"/>
          <w:bCs/>
          <w:szCs w:val="28"/>
        </w:rPr>
        <w:t xml:space="preserve">։ Այս </w:t>
      </w:r>
      <w:r w:rsidRPr="3CA29C63">
        <w:rPr>
          <w:rFonts w:eastAsia="Sylfaen" w:cs="Sylfaen"/>
        </w:rPr>
        <w:t>միկրոկոնտրոլերները ունեն կատարելագործված Հարվրդյան ճարտարապետության հրամանների համակարգեր, որոնք առաջարկում են առանձնացված հիշողություն ծրագրային մասի և տվյալների համար։ Գոյություն ունեն մի շարք միկրոկոնտրոլերների տեսակներ՝ թողարկված մի քանի ընտանիքներով (TinyAVR, MegaAVR, XMEGAAVR, Application-specific-AVR, 32-bit AVR), որոնցից առավել հայտնի է MegaAVR-ը։</w:t>
      </w:r>
    </w:p>
    <w:p w14:paraId="364EDBC0" w14:textId="77777777" w:rsidR="001C07C7" w:rsidRPr="00F900E9" w:rsidRDefault="001C07C7" w:rsidP="00425C82">
      <w:pPr>
        <w:pStyle w:val="a1"/>
        <w:rPr>
          <w:rFonts w:eastAsia="Sylfaen" w:cs="Sylfaen"/>
        </w:rPr>
      </w:pPr>
    </w:p>
    <w:p w14:paraId="296FEF7D" w14:textId="5DF849A8" w:rsidR="00E81601" w:rsidRDefault="3CA29C63" w:rsidP="00425C82">
      <w:pPr>
        <w:pStyle w:val="a1"/>
        <w:rPr>
          <w:rFonts w:eastAsia="Sylfaen" w:cs="Sylfaen"/>
        </w:rPr>
      </w:pPr>
      <w:r w:rsidRPr="00425C82">
        <w:rPr>
          <w:rFonts w:eastAsia="Sylfaen" w:cs="Sylfaen"/>
          <w:bCs/>
          <w:szCs w:val="28"/>
        </w:rPr>
        <w:lastRenderedPageBreak/>
        <w:t>ARM միկրոկոնտրոլեր</w:t>
      </w:r>
      <w:r w:rsidR="00425C82">
        <w:rPr>
          <w:rFonts w:eastAsia="Sylfaen" w:cs="Sylfaen"/>
          <w:bCs/>
          <w:szCs w:val="28"/>
        </w:rPr>
        <w:t xml:space="preserve">։ </w:t>
      </w:r>
      <w:r w:rsidRPr="3CA29C63">
        <w:rPr>
          <w:rFonts w:eastAsia="Sylfaen" w:cs="Sylfaen"/>
        </w:rPr>
        <w:t>Կարելի է գտնել և Վոն Նեումանյան և Հարվրդյան ճարտարապետությամբ միկրոկոնտրոլերներ։Լայնորեն օգտագործվում են էլեկտրոնային սարքերում ինչպիսիք են մոբայլ հեռախոսները, պլանշետները, նվագարկիչները և այլն։ Առավել օգտագործվում են Cortex-M պրոցեսորով միկրոկոնտրոլերները։</w:t>
      </w:r>
    </w:p>
    <w:p w14:paraId="0A5114E4" w14:textId="77777777" w:rsidR="001C07C7" w:rsidRDefault="001C07C7" w:rsidP="00425C82">
      <w:pPr>
        <w:pStyle w:val="a1"/>
        <w:rPr>
          <w:rFonts w:eastAsia="Sylfaen" w:cs="Sylfaen"/>
        </w:rPr>
      </w:pPr>
    </w:p>
    <w:p w14:paraId="1231BE67" w14:textId="639B34E2" w:rsidR="00604EAD" w:rsidRDefault="3CA29C63" w:rsidP="001C07C7">
      <w:pPr>
        <w:pStyle w:val="a1"/>
        <w:rPr>
          <w:rFonts w:eastAsia="Sylfaen" w:cs="Sylfaen"/>
        </w:rPr>
      </w:pPr>
      <w:r w:rsidRPr="00425C82">
        <w:rPr>
          <w:rFonts w:eastAsia="Sylfaen" w:cs="Sylfaen"/>
          <w:bCs/>
          <w:szCs w:val="28"/>
        </w:rPr>
        <w:t>RENESAS միկրոկոնտրոլեր</w:t>
      </w:r>
      <w:r w:rsidR="00425C82">
        <w:rPr>
          <w:rFonts w:eastAsia="Sylfaen" w:cs="Sylfaen"/>
          <w:bCs/>
          <w:szCs w:val="28"/>
        </w:rPr>
        <w:t>։ Այ</w:t>
      </w:r>
      <w:r w:rsidRPr="3CA29C63">
        <w:rPr>
          <w:rFonts w:eastAsia="Sylfaen" w:cs="Sylfaen"/>
        </w:rPr>
        <w:t>ս</w:t>
      </w:r>
      <w:r w:rsidR="00425C82">
        <w:rPr>
          <w:rFonts w:eastAsia="Sylfaen" w:cs="Sylfaen"/>
        </w:rPr>
        <w:t xml:space="preserve"> </w:t>
      </w:r>
      <w:r w:rsidRPr="3CA29C63">
        <w:rPr>
          <w:rFonts w:eastAsia="Sylfaen" w:cs="Sylfaen"/>
        </w:rPr>
        <w:t xml:space="preserve">միկրոկոնտրոլերներին հատուկ է արագագործությունը և բարձր էներգախնայողությունը։ Առավել հայտնի RENESAS միկրոկոնտրոլերները RL78 &amp; RX ընտանիքին պատկանող միկրոկոնտրոլերներն են որոնք ունեն CISC ճարտարապետություն։ </w:t>
      </w:r>
    </w:p>
    <w:p w14:paraId="6204D7F7" w14:textId="77777777" w:rsidR="003749F7" w:rsidRPr="009C28BD" w:rsidRDefault="3CA29C63" w:rsidP="3CA29C63">
      <w:pPr>
        <w:pStyle w:val="a1"/>
        <w:jc w:val="left"/>
        <w:rPr>
          <w:rFonts w:eastAsia="Sylfaen" w:cs="Sylfaen"/>
          <w:b/>
          <w:bCs/>
        </w:rPr>
      </w:pPr>
      <w:r w:rsidRPr="3CA29C63">
        <w:rPr>
          <w:rFonts w:eastAsia="Sylfaen" w:cs="Sylfaen"/>
          <w:b/>
          <w:bCs/>
        </w:rPr>
        <w:t>Առավել օգտագործվող միկրոկոնտրոլերների համեմատությունը աղյուսակով</w:t>
      </w:r>
    </w:p>
    <w:p w14:paraId="6DFD61AE" w14:textId="77777777" w:rsidR="007452D0" w:rsidRDefault="00582DEE" w:rsidP="007452D0">
      <w:pPr>
        <w:pStyle w:val="a1"/>
        <w:keepNext/>
        <w:ind w:firstLine="0"/>
      </w:pPr>
      <w:r w:rsidRPr="003749F7">
        <w:rPr>
          <w:noProof/>
          <w:lang w:val="en-US" w:eastAsia="en-US"/>
        </w:rPr>
        <w:drawing>
          <wp:inline distT="0" distB="0" distL="0" distR="0" wp14:anchorId="261C92EA" wp14:editId="07777777">
            <wp:extent cx="6143625" cy="381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3625" cy="3810000"/>
                    </a:xfrm>
                    <a:prstGeom prst="rect">
                      <a:avLst/>
                    </a:prstGeom>
                    <a:noFill/>
                    <a:ln>
                      <a:noFill/>
                    </a:ln>
                  </pic:spPr>
                </pic:pic>
              </a:graphicData>
            </a:graphic>
          </wp:inline>
        </w:drawing>
      </w:r>
    </w:p>
    <w:p w14:paraId="36FEB5B0" w14:textId="3EE54C08" w:rsidR="00F877D4" w:rsidRPr="007452D0" w:rsidRDefault="007452D0" w:rsidP="007452D0">
      <w:pPr>
        <w:pStyle w:val="Caption"/>
        <w:jc w:val="center"/>
        <w:rPr>
          <w:rFonts w:ascii="Sylfaen" w:eastAsia="Sylfaen" w:hAnsi="Sylfaen" w:cs="Sylfaen"/>
          <w:i w:val="0"/>
          <w:sz w:val="22"/>
          <w:szCs w:val="22"/>
        </w:rPr>
      </w:pPr>
      <w:r w:rsidRPr="007452D0">
        <w:rPr>
          <w:rFonts w:ascii="Sylfaen" w:hAnsi="Sylfaen"/>
          <w:i w:val="0"/>
          <w:sz w:val="22"/>
          <w:szCs w:val="22"/>
        </w:rPr>
        <w:t xml:space="preserve">Նկ. </w:t>
      </w:r>
      <w:proofErr w:type="gramStart"/>
      <w:r w:rsidRPr="007452D0">
        <w:rPr>
          <w:rFonts w:ascii="Sylfaen" w:hAnsi="Sylfaen"/>
          <w:i w:val="0"/>
          <w:sz w:val="22"/>
          <w:szCs w:val="22"/>
        </w:rPr>
        <w:t>1.10</w:t>
      </w:r>
      <w:r>
        <w:rPr>
          <w:rFonts w:ascii="Sylfaen" w:hAnsi="Sylfaen"/>
          <w:i w:val="0"/>
          <w:sz w:val="22"/>
          <w:szCs w:val="22"/>
        </w:rPr>
        <w:t xml:space="preserve"> </w:t>
      </w:r>
      <w:r w:rsidRPr="007452D0">
        <w:rPr>
          <w:rFonts w:ascii="Sylfaen" w:hAnsi="Sylfaen"/>
          <w:i w:val="0"/>
          <w:sz w:val="22"/>
          <w:szCs w:val="22"/>
        </w:rPr>
        <w:t xml:space="preserve"> </w:t>
      </w:r>
      <w:r w:rsidRPr="007452D0">
        <w:rPr>
          <w:rFonts w:ascii="Sylfaen" w:eastAsia="Sylfaen" w:hAnsi="Sylfaen" w:cs="Sylfaen"/>
          <w:i w:val="0"/>
          <w:sz w:val="22"/>
          <w:szCs w:val="22"/>
          <w:lang w:val="hy-AM"/>
        </w:rPr>
        <w:t>&lt;</w:t>
      </w:r>
      <w:proofErr w:type="gramEnd"/>
      <w:r w:rsidRPr="007452D0">
        <w:rPr>
          <w:rFonts w:ascii="Sylfaen" w:eastAsia="Sylfaen" w:hAnsi="Sylfaen" w:cs="Sylfaen"/>
          <w:i w:val="0"/>
          <w:sz w:val="22"/>
          <w:szCs w:val="22"/>
          <w:lang w:val="hy-AM"/>
        </w:rPr>
        <w:t>&lt;PIC&gt;&gt;,&lt;&lt; 8051&gt;&gt;,&lt;&lt; ATmega32&gt;&gt;, &lt;&lt; ARM Cortex-M0&gt;&gt;  միկրոկոնտրոլերների համեմատություն աղյուսակը</w:t>
      </w:r>
    </w:p>
    <w:p w14:paraId="2621F030" w14:textId="5839587C" w:rsidR="005F1914" w:rsidRPr="007452D0" w:rsidRDefault="005F1914" w:rsidP="007452D0">
      <w:pPr>
        <w:pStyle w:val="Caption"/>
        <w:rPr>
          <w:rFonts w:ascii="Sylfaen" w:eastAsia="Sylfaen" w:hAnsi="Sylfaen" w:cs="Sylfaen"/>
          <w:sz w:val="22"/>
          <w:szCs w:val="22"/>
        </w:rPr>
      </w:pPr>
    </w:p>
    <w:p w14:paraId="7196D064" w14:textId="36E5CC6D" w:rsidR="00EB1EAD" w:rsidRPr="00F900E9" w:rsidRDefault="00EB1EAD" w:rsidP="3CA29C63">
      <w:pPr>
        <w:rPr>
          <w:rFonts w:ascii="Sylfaen" w:eastAsia="Sylfaen" w:hAnsi="Sylfaen" w:cs="Sylfaen"/>
          <w:lang w:val="hy-AM"/>
        </w:rPr>
      </w:pPr>
    </w:p>
    <w:p w14:paraId="736989EC" w14:textId="6E64CF51" w:rsidR="00DE1200" w:rsidRPr="00DA1448" w:rsidRDefault="009E0C64" w:rsidP="00094438">
      <w:pPr>
        <w:pStyle w:val="Heading2"/>
        <w:rPr>
          <w:color w:val="000000" w:themeColor="text1"/>
          <w:lang w:val="hy-AM"/>
        </w:rPr>
      </w:pPr>
      <w:bookmarkStart w:id="16" w:name="_Toc1083740817"/>
      <w:bookmarkStart w:id="17" w:name="_Toc411886903"/>
      <w:bookmarkStart w:id="18" w:name="_Toc103292007"/>
      <w:r>
        <w:rPr>
          <w:lang w:val="hy-AM"/>
        </w:rPr>
        <w:lastRenderedPageBreak/>
        <w:t>1.4</w:t>
      </w:r>
      <w:r w:rsidR="3CA29C63" w:rsidRPr="3CA29C63">
        <w:rPr>
          <w:lang w:val="hy-AM"/>
        </w:rPr>
        <w:t xml:space="preserve"> </w:t>
      </w:r>
      <w:r w:rsidR="008712B7">
        <w:rPr>
          <w:lang w:val="hy-AM"/>
        </w:rPr>
        <w:t>Մ</w:t>
      </w:r>
      <w:r w:rsidR="3CA29C63" w:rsidRPr="3CA29C63">
        <w:rPr>
          <w:lang w:val="hy-AM"/>
        </w:rPr>
        <w:t xml:space="preserve">իկրոկոնտրոլերի ընտրման </w:t>
      </w:r>
      <w:bookmarkEnd w:id="16"/>
      <w:bookmarkEnd w:id="17"/>
      <w:r w:rsidR="009C34F5">
        <w:rPr>
          <w:lang w:val="hy-AM"/>
        </w:rPr>
        <w:t>չա</w:t>
      </w:r>
      <w:r w:rsidR="002D5CC3">
        <w:rPr>
          <w:lang w:val="hy-AM"/>
        </w:rPr>
        <w:t>փ</w:t>
      </w:r>
      <w:r w:rsidR="009C34F5">
        <w:rPr>
          <w:lang w:val="hy-AM"/>
        </w:rPr>
        <w:t>որոշիչները</w:t>
      </w:r>
      <w:bookmarkEnd w:id="18"/>
    </w:p>
    <w:p w14:paraId="5DFD3FBB" w14:textId="4F79ABF6" w:rsidR="009E3612" w:rsidRPr="00F900E9" w:rsidRDefault="009E3612" w:rsidP="009E3612">
      <w:pPr>
        <w:pStyle w:val="a1"/>
        <w:rPr>
          <w:rFonts w:eastAsia="Sylfaen" w:cs="Sylfaen"/>
        </w:rPr>
      </w:pPr>
      <w:r>
        <w:rPr>
          <w:rFonts w:eastAsia="Sylfaen" w:cs="Sylfaen"/>
          <w:lang w:val="en-US"/>
        </w:rPr>
        <w:t>AVR</w:t>
      </w:r>
      <w:r w:rsidR="3CA29C63" w:rsidRPr="00F900E9">
        <w:rPr>
          <w:rFonts w:eastAsia="Sylfaen" w:cs="Sylfaen"/>
        </w:rPr>
        <w:t xml:space="preserve"> </w:t>
      </w:r>
      <w:r w:rsidR="3CA29C63" w:rsidRPr="3CA29C63">
        <w:rPr>
          <w:rFonts w:eastAsia="Sylfaen" w:cs="Sylfaen"/>
        </w:rPr>
        <w:t xml:space="preserve">ընտանիքի միկրոկոնտրոլերները կարելի է համարել արդի ամենաօգտագործվողներից և դրանց կարելի է հանդիպել գրեթե բոլոր սարքերի մեջ։ Շնորհիվ RISC հրամանի համակարգի և Հարվրդյան ճարտարապետության ստեղծվել են արագագործության համար նպաստավոր հիմքեր, որոնք իհարկե ավելի բարձր են գնահատվում ժամանակակից տեխնոլոգիական մարտահրավերների հախթահարման համար։ Օգտագործելով համացանցում բաց աղբյուրներից տրամադրվող անվճար ծագրային փաթեթներ կարելի է համարել որ ընտրելով </w:t>
      </w:r>
      <w:r>
        <w:rPr>
          <w:rFonts w:eastAsia="Sylfaen" w:cs="Sylfaen"/>
          <w:lang w:val="en-US"/>
        </w:rPr>
        <w:t>AVR</w:t>
      </w:r>
      <w:r w:rsidR="3CA29C63" w:rsidRPr="3CA29C63">
        <w:rPr>
          <w:rFonts w:eastAsia="Sylfaen" w:cs="Sylfaen"/>
        </w:rPr>
        <w:t xml:space="preserve"> միկրոկոնտրոլեր համատեղում ենք մատչելիությունը արագագործության հետ ինչպես նաև շնորհիվ ինտեգրացված ծրագրերի կարելի է օգտագործել բարձր մակարդակի ծրագրավորման լեզուներ, այդպիսով կոնվերային միկրոկոնտրոլերի ծրագրավորումը դարձնելով էլ ավելի դյուրին։</w:t>
      </w:r>
      <w:r>
        <w:rPr>
          <w:rFonts w:eastAsia="Sylfaen" w:cs="Sylfaen"/>
        </w:rPr>
        <w:t xml:space="preserve"> </w:t>
      </w:r>
      <w:r w:rsidRPr="3CA29C63">
        <w:rPr>
          <w:rFonts w:eastAsia="Sylfaen" w:cs="Sylfaen"/>
        </w:rPr>
        <w:t>ARM միկրոկոնտրոլերները էլեկտրոնային շղթաներ են, որոնք կարող են ծրագրավորված լինել ՝ բարդ առաջադրանքներ իրականացնելու համար: Դրանք հանդիպում են էլեկտրոնային սարքերի մեծ մասում, ինչպիսիք են ազդանշանային համակարգերը, համակարգչային կառավարման համակարգերը, հեռախոսները, իրականում գրեթե ցանկացած էլեկտրոնային սարքեր: Գոյություն ունեն ARM միկրոկոնտրոլերների բազմաթիվ տեսակներ։</w:t>
      </w:r>
      <w:r w:rsidRPr="00F900E9">
        <w:rPr>
          <w:rFonts w:eastAsia="Sylfaen" w:cs="Sylfaen"/>
        </w:rPr>
        <w:t xml:space="preserve"> </w:t>
      </w:r>
    </w:p>
    <w:p w14:paraId="16D25636" w14:textId="1EA2CFAB" w:rsidR="003749F7" w:rsidRDefault="009E3612" w:rsidP="3CA29C63">
      <w:pPr>
        <w:pStyle w:val="a1"/>
        <w:rPr>
          <w:rFonts w:eastAsia="Sylfaen" w:cs="Sylfaen"/>
          <w:lang w:val="en-US"/>
        </w:rPr>
      </w:pPr>
      <w:r>
        <w:rPr>
          <w:rFonts w:eastAsia="Sylfaen" w:cs="Sylfaen"/>
        </w:rPr>
        <w:t xml:space="preserve">Այժմ ավելի մանրամասն ուսումնասիրենք </w:t>
      </w:r>
      <w:r>
        <w:rPr>
          <w:rFonts w:eastAsia="Sylfaen" w:cs="Sylfaen"/>
          <w:lang w:val="en-US"/>
        </w:rPr>
        <w:t xml:space="preserve">AVR ATmega328 </w:t>
      </w:r>
      <w:r>
        <w:rPr>
          <w:rFonts w:eastAsia="Sylfaen" w:cs="Sylfaen"/>
        </w:rPr>
        <w:t>միկրոկոնտրոլերը։</w:t>
      </w:r>
      <w:r>
        <w:rPr>
          <w:rFonts w:eastAsia="Sylfaen" w:cs="Sylfaen"/>
          <w:lang w:val="en-US"/>
        </w:rPr>
        <w:t xml:space="preserve"> </w:t>
      </w:r>
    </w:p>
    <w:p w14:paraId="7107A786" w14:textId="77777777" w:rsidR="009E3612" w:rsidRPr="00F900E9" w:rsidRDefault="009E3612" w:rsidP="009E3612">
      <w:pPr>
        <w:pStyle w:val="a1"/>
        <w:rPr>
          <w:rFonts w:eastAsia="Sylfaen" w:cs="Sylfaen"/>
          <w:szCs w:val="24"/>
        </w:rPr>
      </w:pPr>
    </w:p>
    <w:p w14:paraId="4DB2B970" w14:textId="77777777" w:rsidR="009E3612" w:rsidRPr="000B7F5E" w:rsidRDefault="009E3612" w:rsidP="009E3612">
      <w:pPr>
        <w:pStyle w:val="a1"/>
        <w:rPr>
          <w:rFonts w:eastAsia="Sylfaen" w:cs="Sylfaen"/>
          <w:b/>
          <w:bCs/>
          <w:sz w:val="26"/>
          <w:szCs w:val="26"/>
        </w:rPr>
      </w:pPr>
      <w:r w:rsidRPr="3CA29C63">
        <w:rPr>
          <w:rFonts w:eastAsia="Sylfaen" w:cs="Sylfaen"/>
          <w:b/>
          <w:bCs/>
          <w:sz w:val="26"/>
          <w:szCs w:val="26"/>
        </w:rPr>
        <w:t>ATmega328 միկրոկոնտրոլերների ուսումնասիրություն</w:t>
      </w:r>
    </w:p>
    <w:p w14:paraId="5C80DDF8" w14:textId="77777777" w:rsidR="009E3612" w:rsidRDefault="009E3612" w:rsidP="009E3612">
      <w:pPr>
        <w:spacing w:line="360" w:lineRule="auto"/>
        <w:jc w:val="both"/>
        <w:rPr>
          <w:rFonts w:ascii="Sylfaen" w:eastAsia="Sylfaen" w:hAnsi="Sylfaen" w:cs="Sylfaen"/>
          <w:sz w:val="24"/>
          <w:szCs w:val="24"/>
          <w:lang w:val="hy-AM"/>
        </w:rPr>
      </w:pPr>
      <w:r w:rsidRPr="3CA29C63">
        <w:rPr>
          <w:rFonts w:ascii="Sylfaen" w:eastAsia="Sylfaen" w:hAnsi="Sylfaen" w:cs="Sylfaen"/>
          <w:sz w:val="24"/>
          <w:szCs w:val="24"/>
          <w:lang w:val="hy-AM"/>
        </w:rPr>
        <w:t xml:space="preserve">ATmega328 – ը հանդիսանում է արագագործ միակազմ միկրոկոնտրոլեր, որը թողարկվել է Atmel կազմակերպության կողմից, որպես megaAVR սարքավորումների ընտանիքի անդամ (հետագայում Microchip Technology – ն ձեռք բերեց Atmel - ը): Միկրոկոնտրոլերը ունի մոդերնիզացված 8 բիթանոց AVR RISC միջուկ` հիմնված Հարվարդյան ճարտարապետության վրա: ATmega328 – ն օժտված է 32 ԿԲ(որից 2 ԿԲ – ը օգտագործվում է բեռնիչի կողմից) ISP ֆլեշ (նախատեսված է ծրագրի պահպանման համար) հիշողությամբ` գրանցման ընթացքում ընթերցման հնարավորությամբ, 1 ԿԲ EEPROM </w:t>
      </w:r>
      <w:r w:rsidRPr="3CA29C63">
        <w:rPr>
          <w:rFonts w:ascii="Sylfaen" w:eastAsia="Sylfaen" w:hAnsi="Sylfaen" w:cs="Sylfaen"/>
          <w:sz w:val="24"/>
          <w:szCs w:val="24"/>
          <w:lang w:val="hy-AM"/>
        </w:rPr>
        <w:lastRenderedPageBreak/>
        <w:t>(նախատեսված է սարքը` հոսանքի աղբյուրից անջատելուց հետո տվյալների պահպանման համար)` միայն ընթերցման համար նախատեսված և 2 ԿԲ SRAM (նախատեսված է տվյալների (փոփոխականների) պահպանման համար) հիշողություններով, 23 ընդհանուր նշանակության մուտք/ելք – երի հնարավորությունով, 32 ընդհանուր նշանակության աշխատանքային ռեգիստրներով, երեք ճկուն (երկու 8 բիթանոց և մեկ 16 բիթանոց) հաշվիչներով` համեմատման ռեժիմների, ինչպես նաև ներքին և արտաքին ընդհատումների առկայությամբ, ծրագրավորվող USART – ով, բայթային կողմնորոշմամբ 2 շինայական ինտերֆեյսով, SPI սերիական փորթով, 6 ալիքային 10 բիթանոց A/D փոխարկիչով (8 ալիք TQFP և QFN/MLF փաթեթներում), ներքին օսիլատորով և հինգ ընտրովի ծրագրային էներգախնայման ռեժիմներով ծրագրավորվող դիտման հնարավորությամբ ժամանակաչափերով, չունի USB – ի միջոցով հաղորդակցության հնարավորություն, գործողությունների առավելագույն հաճախականությունը սահմանափակվում է 20 ՄՀց – ով, սենսորային կապուղիների քանակը` 16, աշխատանքային հնարավորություն արտաքին ջերմաստիճանի -40 – ից մինչև 85 աստիճան ըստ Ցելսիուսի պայմաններում: Միկրոկոնտրոլերը գործում է լարման 1.8 – 5.5 Վ միջակայքում: Գործողությունների իրականացման 1 MIPS/MHz արագության հետ մեկտեղ, հավասարակշռում է էլեկտրաէներգիայի սպառումը և վերամշակման արագությունը: շ</w:t>
      </w:r>
    </w:p>
    <w:p w14:paraId="56D05C97" w14:textId="77777777" w:rsidR="009E3612" w:rsidRDefault="009E3612" w:rsidP="009E3612">
      <w:pPr>
        <w:pStyle w:val="a1"/>
        <w:rPr>
          <w:rFonts w:eastAsia="Sylfaen" w:cs="Sylfaen"/>
          <w:szCs w:val="24"/>
        </w:rPr>
      </w:pPr>
      <w:r w:rsidRPr="007452D0">
        <w:rPr>
          <w:rFonts w:eastAsia="Sylfaen" w:cs="Sylfaen"/>
          <w:b/>
          <w:bCs/>
          <w:sz w:val="26"/>
          <w:szCs w:val="26"/>
        </w:rPr>
        <w:t>Ճարտարապետությունը</w:t>
      </w:r>
      <w:r>
        <w:rPr>
          <w:rFonts w:eastAsia="Sylfaen" w:cs="Sylfaen"/>
          <w:bCs/>
          <w:sz w:val="26"/>
          <w:szCs w:val="26"/>
        </w:rPr>
        <w:t xml:space="preserve">։ </w:t>
      </w:r>
      <w:r w:rsidRPr="3CA29C63">
        <w:rPr>
          <w:rFonts w:eastAsia="Sylfaen" w:cs="Sylfaen"/>
          <w:szCs w:val="24"/>
        </w:rPr>
        <w:t>ATmega328 միկրոկոնտրոլերները հիմնված է Հարվարդյան ճարտարապետության վրա, այսինքն տվյալների և հրամանների պահպանումը իրականացվում է առանձնացված հիշողություններում (համապատասխանաբար SRAM և EEPROM): Հարվարդյան ճարտարապետության հիման վրա ներկայումս թողարկվում են միկրոկոնտրոլերների մեծամասնությունը: ATmega328 միկրոկոնտրոլերի ճարտարապետությունն ունի հետևյալ տեսքը.</w:t>
      </w:r>
    </w:p>
    <w:p w14:paraId="5E8552CE" w14:textId="77777777" w:rsidR="007452D0" w:rsidRDefault="009E3612" w:rsidP="007452D0">
      <w:pPr>
        <w:keepNext/>
        <w:spacing w:line="360" w:lineRule="auto"/>
        <w:ind w:firstLine="720"/>
        <w:jc w:val="both"/>
      </w:pPr>
      <w:r>
        <w:rPr>
          <w:noProof/>
        </w:rPr>
        <w:lastRenderedPageBreak/>
        <w:drawing>
          <wp:inline distT="0" distB="0" distL="0" distR="0" wp14:anchorId="65ED41BD" wp14:editId="59FFD6AF">
            <wp:extent cx="4600575" cy="4429125"/>
            <wp:effectExtent l="0" t="0" r="0" b="0"/>
            <wp:docPr id="9" name="Picture 1" descr="Картинки по запросу atmega328p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4600575" cy="4429125"/>
                    </a:xfrm>
                    <a:prstGeom prst="rect">
                      <a:avLst/>
                    </a:prstGeom>
                  </pic:spPr>
                </pic:pic>
              </a:graphicData>
            </a:graphic>
          </wp:inline>
        </w:drawing>
      </w:r>
    </w:p>
    <w:p w14:paraId="127D0378" w14:textId="38B2ED5C" w:rsidR="009E3612" w:rsidRPr="005C414F" w:rsidRDefault="007452D0" w:rsidP="007452D0">
      <w:pPr>
        <w:pStyle w:val="Caption"/>
        <w:jc w:val="center"/>
        <w:rPr>
          <w:rFonts w:ascii="Sylfaen" w:eastAsia="Sylfaen" w:hAnsi="Sylfaen" w:cs="Sylfaen"/>
          <w:i w:val="0"/>
          <w:sz w:val="22"/>
          <w:szCs w:val="22"/>
          <w:vertAlign w:val="superscript"/>
        </w:rPr>
      </w:pPr>
      <w:r w:rsidRPr="007452D0">
        <w:rPr>
          <w:rFonts w:ascii="Sylfaen" w:hAnsi="Sylfaen"/>
          <w:i w:val="0"/>
          <w:sz w:val="22"/>
          <w:szCs w:val="22"/>
        </w:rPr>
        <w:t xml:space="preserve">Նկ. 1.11 </w:t>
      </w:r>
      <w:r w:rsidRPr="007452D0">
        <w:rPr>
          <w:rFonts w:ascii="Sylfaen" w:eastAsia="Sylfaen" w:hAnsi="Sylfaen" w:cs="Sylfaen"/>
          <w:i w:val="0"/>
          <w:sz w:val="22"/>
          <w:szCs w:val="22"/>
          <w:lang w:val="hy-AM"/>
        </w:rPr>
        <w:t>ATmega328 միկրոկոնտրոլերի ճարտարապետություն</w:t>
      </w:r>
      <w:r w:rsidR="008B7EAF">
        <w:rPr>
          <w:rFonts w:ascii="Sylfaen" w:eastAsia="Sylfaen" w:hAnsi="Sylfaen" w:cs="Sylfaen"/>
          <w:i w:val="0"/>
          <w:sz w:val="22"/>
          <w:szCs w:val="22"/>
        </w:rPr>
        <w:t xml:space="preserve"> [</w:t>
      </w:r>
      <w:hyperlink w:anchor="table_of_content" w:history="1">
        <w:r w:rsidR="00431D80" w:rsidRPr="0049227B">
          <w:rPr>
            <w:rStyle w:val="Hyperlink"/>
            <w:rFonts w:ascii="Sylfaen" w:eastAsia="Sylfaen" w:hAnsi="Sylfaen" w:cs="Sylfaen"/>
            <w:i w:val="0"/>
            <w:sz w:val="22"/>
            <w:szCs w:val="22"/>
          </w:rPr>
          <w:t>7</w:t>
        </w:r>
      </w:hyperlink>
      <w:r w:rsidR="008B7EAF">
        <w:rPr>
          <w:rFonts w:ascii="Sylfaen" w:eastAsia="Sylfaen" w:hAnsi="Sylfaen" w:cs="Sylfaen"/>
          <w:i w:val="0"/>
          <w:sz w:val="22"/>
          <w:szCs w:val="22"/>
        </w:rPr>
        <w:t>]</w:t>
      </w:r>
    </w:p>
    <w:p w14:paraId="12A3EEA6" w14:textId="77777777" w:rsidR="009E3612" w:rsidRPr="007452D0" w:rsidRDefault="009E3612" w:rsidP="009E3612">
      <w:pPr>
        <w:jc w:val="center"/>
        <w:rPr>
          <w:rFonts w:ascii="Sylfaen" w:eastAsia="Sylfaen" w:hAnsi="Sylfaen" w:cs="Sylfaen"/>
          <w:iCs/>
          <w:lang w:val="hy-AM"/>
        </w:rPr>
      </w:pPr>
    </w:p>
    <w:p w14:paraId="36071AF1" w14:textId="77777777" w:rsidR="009E3612" w:rsidRDefault="009E3612" w:rsidP="009E3612">
      <w:pPr>
        <w:pStyle w:val="a1"/>
        <w:rPr>
          <w:rFonts w:eastAsia="Sylfaen" w:cs="Sylfaen"/>
        </w:rPr>
      </w:pPr>
      <w:r w:rsidRPr="3CA29C63">
        <w:rPr>
          <w:rFonts w:eastAsia="Sylfaen" w:cs="Sylfaen"/>
        </w:rPr>
        <w:t>Մանրամասն քննարկենք ճարտարապետության յուրաքանչյուր բաղադրիչի առանձնահատկությունները և դերը ճարտարապետության մեջ.</w:t>
      </w:r>
      <w:r>
        <w:tab/>
      </w:r>
      <w:r>
        <w:tab/>
      </w:r>
      <w:r>
        <w:tab/>
      </w:r>
      <w:r>
        <w:tab/>
      </w:r>
      <w:r w:rsidRPr="3CA29C63">
        <w:rPr>
          <w:rFonts w:eastAsia="Sylfaen" w:cs="Sylfaen"/>
          <w:b/>
          <w:bCs/>
        </w:rPr>
        <w:t xml:space="preserve">I/O Module 1, 2, ..., n: </w:t>
      </w:r>
      <w:r w:rsidRPr="3CA29C63">
        <w:rPr>
          <w:rFonts w:eastAsia="Sylfaen" w:cs="Sylfaen"/>
        </w:rPr>
        <w:t xml:space="preserve">Մուտք/ելք - ի մոդուլներ, որոնց քանակը կախված է միկրոկոնտրոլերի տեսակից և պահանջներից: Հանդիսանում է տվյալների փոխանցման «կամուրջ» Arduino Nano հարթակի և ATmega328 միկրոկոնտրոլերի միջև: </w:t>
      </w:r>
    </w:p>
    <w:p w14:paraId="0F5AFF44" w14:textId="77777777" w:rsidR="0081067A" w:rsidRDefault="009E3612" w:rsidP="009E3612">
      <w:pPr>
        <w:pStyle w:val="a1"/>
        <w:rPr>
          <w:rFonts w:eastAsia="Sylfaen" w:cs="Sylfaen"/>
        </w:rPr>
      </w:pPr>
      <w:r w:rsidRPr="3CA29C63">
        <w:rPr>
          <w:rFonts w:eastAsia="Sylfaen" w:cs="Sylfaen"/>
          <w:b/>
          <w:bCs/>
        </w:rPr>
        <w:t xml:space="preserve">Analog comparator: </w:t>
      </w:r>
      <w:r w:rsidRPr="3CA29C63">
        <w:rPr>
          <w:rFonts w:eastAsia="Sylfaen" w:cs="Sylfaen"/>
        </w:rPr>
        <w:t xml:space="preserve">Անալոգային կոմպարատորը համեմատող սարք է, որն իր երկու մուտքերում ստանում է երկու անալոգային ազդանշան և ելքում ստանում է բարձր մակարդակի ազդանշան, եթե ոչ շրջադարձային (+) մուտքի ազդանշանը ավելի մեծ է, քան հակադարձ (-) մուտքինը, հակառակ դեպքում` ցածր մակարդակի ազդանշան: </w:t>
      </w:r>
    </w:p>
    <w:p w14:paraId="58D76004" w14:textId="139F007A" w:rsidR="0081067A" w:rsidRDefault="00431D80" w:rsidP="009E3612">
      <w:pPr>
        <w:pStyle w:val="a1"/>
        <w:rPr>
          <w:rFonts w:eastAsia="Sylfaen" w:cs="Sylfaen"/>
          <w:lang w:val="en-US"/>
        </w:rPr>
      </w:pPr>
      <w:r>
        <w:rPr>
          <w:rFonts w:eastAsia="Sylfaen" w:cs="Sylfaen"/>
          <w:lang w:val="en-US"/>
        </w:rPr>
        <w:t>---</w:t>
      </w:r>
    </w:p>
    <w:p w14:paraId="3219675C" w14:textId="77777777" w:rsidR="00431D80" w:rsidRPr="00431D80" w:rsidRDefault="00431D80" w:rsidP="009E3612">
      <w:pPr>
        <w:pStyle w:val="a1"/>
        <w:rPr>
          <w:rFonts w:eastAsia="Sylfaen" w:cs="Sylfaen"/>
          <w:lang w:val="en-US"/>
        </w:rPr>
      </w:pPr>
    </w:p>
    <w:p w14:paraId="49A151B6" w14:textId="30FF9A83" w:rsidR="009E3612" w:rsidRDefault="009E3612" w:rsidP="009E3612">
      <w:pPr>
        <w:pStyle w:val="a1"/>
        <w:rPr>
          <w:rFonts w:eastAsia="Sylfaen" w:cs="Sylfaen"/>
        </w:rPr>
      </w:pPr>
      <w:r w:rsidRPr="3CA29C63">
        <w:rPr>
          <w:rFonts w:eastAsia="Sylfaen" w:cs="Sylfaen"/>
        </w:rPr>
        <w:lastRenderedPageBreak/>
        <w:t>Կոմպարատորի ելքային ազդանշանի արժեքը ընդհանուր դեպքում չի սահմանվում, երբ մուտքային լարումներն իրար հավասար են: Սովորաբար, տրամաբանական սխեմաներում բարձր մակարդակի ազդանշանին տրվում է տրամաբանական 1 արժեք, իսկ ցածր մակարդակի ազդանշանին` 0:</w:t>
      </w:r>
      <w:r>
        <w:tab/>
      </w:r>
    </w:p>
    <w:p w14:paraId="4CC89BDE" w14:textId="77777777" w:rsidR="009E3612" w:rsidRDefault="009E3612" w:rsidP="009E3612">
      <w:pPr>
        <w:pStyle w:val="a1"/>
        <w:rPr>
          <w:rFonts w:eastAsia="Sylfaen" w:cs="Sylfaen"/>
        </w:rPr>
      </w:pPr>
      <w:r w:rsidRPr="3CA29C63">
        <w:rPr>
          <w:rFonts w:eastAsia="Sylfaen" w:cs="Sylfaen"/>
          <w:b/>
          <w:bCs/>
        </w:rPr>
        <w:t>Watchdog Timer:</w:t>
      </w:r>
      <w:r w:rsidRPr="3CA29C63">
        <w:rPr>
          <w:rFonts w:eastAsia="Sylfaen" w:cs="Sylfaen"/>
        </w:rPr>
        <w:t xml:space="preserve"> Հատուկ հսկիչ ժամաչափ է, որը նախատեսված է միկրոկոնտրոլերի աշխատանքի կտրուկ «սառեցման» պայմաններում համակարգի վերբեռնմանը: Ժամաչափի արժեքը պարբերաբար զրոյացվում է ղեկավարվող համակարգի կողմից: Երբ որոշակի ժամանակահատվածում զրոյացում տեղի չի ունենում իրականացվում է համակարգի վերեռնման գործընթաց: Որոշ դեպքերում ժամաչափը կարող է վերբեռնման ազդանշան ուղարկել ղեկավարող համակարգին, մնացած դեպքերում համակարգի վերբեռնումը իրականացվում է ապարատային եղանակով:</w:t>
      </w:r>
      <w:r>
        <w:tab/>
      </w:r>
      <w:r>
        <w:tab/>
      </w:r>
    </w:p>
    <w:p w14:paraId="47106AF1" w14:textId="77777777" w:rsidR="009E3612" w:rsidRDefault="009E3612" w:rsidP="009E3612">
      <w:pPr>
        <w:pStyle w:val="a1"/>
        <w:rPr>
          <w:rFonts w:eastAsia="Sylfaen" w:cs="Sylfaen"/>
        </w:rPr>
      </w:pPr>
      <w:r w:rsidRPr="3CA29C63">
        <w:rPr>
          <w:rFonts w:eastAsia="Sylfaen" w:cs="Sylfaen"/>
          <w:b/>
          <w:bCs/>
        </w:rPr>
        <w:t xml:space="preserve">SPI Unit: </w:t>
      </w:r>
      <w:r w:rsidRPr="3CA29C63">
        <w:rPr>
          <w:rFonts w:eastAsia="Sylfaen" w:cs="Sylfaen"/>
        </w:rPr>
        <w:t>Միկրոկոնտրոլերներում տվյալների փոխանցման համար կիրառվող հատուկ շինա, որն ապահովում է տվյալների փոխանցման բարձր արագություն և շահավետություն:</w:t>
      </w:r>
      <w:r>
        <w:tab/>
      </w:r>
      <w:r>
        <w:tab/>
      </w:r>
      <w:r>
        <w:tab/>
      </w:r>
      <w:r>
        <w:tab/>
      </w:r>
      <w:r>
        <w:tab/>
      </w:r>
      <w:r>
        <w:tab/>
      </w:r>
      <w:r>
        <w:tab/>
      </w:r>
      <w:r>
        <w:tab/>
      </w:r>
      <w:r>
        <w:tab/>
      </w:r>
      <w:r>
        <w:tab/>
      </w:r>
    </w:p>
    <w:p w14:paraId="5BE36A7A" w14:textId="77777777" w:rsidR="009E3612" w:rsidRDefault="009E3612" w:rsidP="009E3612">
      <w:pPr>
        <w:pStyle w:val="a1"/>
        <w:rPr>
          <w:rFonts w:eastAsia="Sylfaen" w:cs="Sylfaen"/>
        </w:rPr>
      </w:pPr>
      <w:r w:rsidRPr="3CA29C63">
        <w:rPr>
          <w:rFonts w:eastAsia="Sylfaen" w:cs="Sylfaen"/>
          <w:b/>
          <w:bCs/>
        </w:rPr>
        <w:t>Interrupt Unit:</w:t>
      </w:r>
      <w:r w:rsidRPr="3CA29C63">
        <w:rPr>
          <w:rFonts w:eastAsia="Sylfaen" w:cs="Sylfaen"/>
        </w:rPr>
        <w:t xml:space="preserve"> Ընդհատման մոդուլ, որը նախատեսված է միկրոկոնտրոլերին շտապ ընդհատման վերաբերյալ տեղեկատվություն փոխանցելու համար: Միկրոկոնտրոլերը իր հերթին պահպանում է իր տվյալ պահի վիճակը և «ընդհատման» ազդանշանի բացակայության պարագայում շարունակում աշխատանքը:</w:t>
      </w:r>
      <w:r>
        <w:tab/>
      </w:r>
      <w:r>
        <w:tab/>
      </w:r>
      <w:r>
        <w:tab/>
      </w:r>
    </w:p>
    <w:p w14:paraId="3E78BCBC" w14:textId="77777777" w:rsidR="009E3612" w:rsidRDefault="009E3612" w:rsidP="009E3612">
      <w:pPr>
        <w:pStyle w:val="a1"/>
        <w:rPr>
          <w:rFonts w:eastAsia="Sylfaen" w:cs="Sylfaen"/>
        </w:rPr>
      </w:pPr>
      <w:r w:rsidRPr="3CA29C63">
        <w:rPr>
          <w:rFonts w:eastAsia="Sylfaen" w:cs="Sylfaen"/>
          <w:b/>
          <w:bCs/>
        </w:rPr>
        <w:t xml:space="preserve">Data Bus 8-bit: </w:t>
      </w:r>
      <w:r w:rsidRPr="3CA29C63">
        <w:rPr>
          <w:rFonts w:eastAsia="Sylfaen" w:cs="Sylfaen"/>
        </w:rPr>
        <w:t>Տվյալների փոխանցման 8 բիթանոց շինա:</w:t>
      </w:r>
      <w:r>
        <w:tab/>
      </w:r>
      <w:r>
        <w:tab/>
      </w:r>
      <w:r>
        <w:tab/>
      </w:r>
    </w:p>
    <w:p w14:paraId="38ED6026" w14:textId="77777777" w:rsidR="009E3612" w:rsidRDefault="009E3612" w:rsidP="009E3612">
      <w:pPr>
        <w:pStyle w:val="a1"/>
        <w:rPr>
          <w:rFonts w:eastAsia="Sylfaen" w:cs="Sylfaen"/>
        </w:rPr>
      </w:pPr>
      <w:r w:rsidRPr="3CA29C63">
        <w:rPr>
          <w:rFonts w:eastAsia="Sylfaen" w:cs="Sylfaen"/>
          <w:b/>
          <w:bCs/>
        </w:rPr>
        <w:t xml:space="preserve">I/O Lines: </w:t>
      </w:r>
      <w:r w:rsidRPr="3CA29C63">
        <w:rPr>
          <w:rFonts w:eastAsia="Sylfaen" w:cs="Sylfaen"/>
        </w:rPr>
        <w:t>Տվյալների մուտք/ելք - ի գծեր:</w:t>
      </w:r>
      <w:r>
        <w:tab/>
      </w:r>
      <w:r>
        <w:tab/>
      </w:r>
      <w:r>
        <w:tab/>
      </w:r>
      <w:r>
        <w:tab/>
      </w:r>
      <w:r>
        <w:tab/>
      </w:r>
      <w:r>
        <w:tab/>
      </w:r>
      <w:r>
        <w:tab/>
      </w:r>
    </w:p>
    <w:p w14:paraId="058E6235" w14:textId="77777777" w:rsidR="009E3612" w:rsidRDefault="009E3612" w:rsidP="009E3612">
      <w:pPr>
        <w:pStyle w:val="a1"/>
        <w:rPr>
          <w:rFonts w:eastAsia="Sylfaen" w:cs="Sylfaen"/>
        </w:rPr>
      </w:pPr>
      <w:r w:rsidRPr="3CA29C63">
        <w:rPr>
          <w:rFonts w:eastAsia="Sylfaen" w:cs="Sylfaen"/>
          <w:b/>
          <w:bCs/>
        </w:rPr>
        <w:t xml:space="preserve">EEPROM: </w:t>
      </w:r>
      <w:r w:rsidRPr="3CA29C63">
        <w:rPr>
          <w:rFonts w:eastAsia="Sylfaen" w:cs="Sylfaen"/>
          <w:color w:val="000000" w:themeColor="text1"/>
        </w:rPr>
        <w:t xml:space="preserve">Ոչ էներգակախյալ </w:t>
      </w:r>
      <w:r w:rsidRPr="3CA29C63">
        <w:rPr>
          <w:rFonts w:eastAsia="Sylfaen" w:cs="Sylfaen"/>
        </w:rPr>
        <w:t>հիշողություն, որում տվյալների պահպանումը տեղի է ունենում էլեկտաէներգիայի առկայությունից անկախ:</w:t>
      </w:r>
      <w:r>
        <w:tab/>
      </w:r>
      <w:r>
        <w:tab/>
      </w:r>
      <w:r>
        <w:tab/>
      </w:r>
      <w:r>
        <w:tab/>
      </w:r>
    </w:p>
    <w:p w14:paraId="425A3AE9" w14:textId="77777777" w:rsidR="009E3612" w:rsidRDefault="009E3612" w:rsidP="009E3612">
      <w:pPr>
        <w:pStyle w:val="a1"/>
        <w:rPr>
          <w:rFonts w:eastAsia="Sylfaen" w:cs="Sylfaen"/>
        </w:rPr>
      </w:pPr>
      <w:r w:rsidRPr="3CA29C63">
        <w:rPr>
          <w:rFonts w:eastAsia="Sylfaen" w:cs="Sylfaen"/>
          <w:b/>
          <w:bCs/>
        </w:rPr>
        <w:t xml:space="preserve">Data SRAM: </w:t>
      </w:r>
      <w:r w:rsidRPr="3CA29C63">
        <w:rPr>
          <w:rFonts w:eastAsia="Sylfaen" w:cs="Sylfaen"/>
        </w:rPr>
        <w:t xml:space="preserve">Տվյալների պահպանման </w:t>
      </w:r>
      <w:r w:rsidRPr="3CA29C63">
        <w:rPr>
          <w:rFonts w:eastAsia="Sylfaen" w:cs="Sylfaen"/>
          <w:color w:val="000000" w:themeColor="text1"/>
        </w:rPr>
        <w:t xml:space="preserve">էներգակախյալ </w:t>
      </w:r>
      <w:r w:rsidRPr="3CA29C63">
        <w:rPr>
          <w:rFonts w:eastAsia="Sylfaen" w:cs="Sylfaen"/>
        </w:rPr>
        <w:t>օպերատիվ հիշողություն:</w:t>
      </w:r>
    </w:p>
    <w:p w14:paraId="1A92C434" w14:textId="77777777" w:rsidR="009E3612" w:rsidRDefault="009E3612" w:rsidP="009E3612">
      <w:pPr>
        <w:pStyle w:val="a1"/>
        <w:rPr>
          <w:rFonts w:eastAsia="Sylfaen" w:cs="Sylfaen"/>
        </w:rPr>
      </w:pPr>
      <w:r w:rsidRPr="3CA29C63">
        <w:rPr>
          <w:rFonts w:eastAsia="Sylfaen" w:cs="Sylfaen"/>
          <w:b/>
          <w:bCs/>
        </w:rPr>
        <w:t xml:space="preserve">ALU: </w:t>
      </w:r>
      <w:r w:rsidRPr="3CA29C63">
        <w:rPr>
          <w:rFonts w:eastAsia="Sylfaen" w:cs="Sylfaen"/>
        </w:rPr>
        <w:t>Թվաբանական - տրամաբանական սարքավորում (ԹՏՍ), որը նախատեսված է իրեն տրված օպերանդների հետ կատարել թվաբանական կամ տրամաբանական գործողություններ:</w:t>
      </w:r>
      <w:r>
        <w:tab/>
      </w:r>
      <w:r>
        <w:tab/>
      </w:r>
      <w:r>
        <w:tab/>
      </w:r>
      <w:r>
        <w:tab/>
      </w:r>
      <w:r>
        <w:tab/>
      </w:r>
      <w:r>
        <w:tab/>
      </w:r>
      <w:r>
        <w:tab/>
      </w:r>
      <w:r>
        <w:tab/>
      </w:r>
      <w:r w:rsidRPr="3CA29C63">
        <w:rPr>
          <w:rFonts w:eastAsia="Sylfaen" w:cs="Sylfaen"/>
          <w:b/>
          <w:bCs/>
        </w:rPr>
        <w:t xml:space="preserve">32x8 General Purpose Registers: </w:t>
      </w:r>
      <w:r w:rsidRPr="3CA29C63">
        <w:rPr>
          <w:rFonts w:eastAsia="Sylfaen" w:cs="Sylfaen"/>
        </w:rPr>
        <w:t xml:space="preserve">Օպերանդների և արդյունքի պահպանման համար նախատեսված ռեգիստրներ (32 ռեգիստր, յուրաքանչյուրը 8 բիթ): Ընդհանուր ծավալը կազմում է 32 բայթ: </w:t>
      </w:r>
    </w:p>
    <w:p w14:paraId="0B7DC447" w14:textId="77777777" w:rsidR="009E3612" w:rsidRDefault="009E3612" w:rsidP="009E3612">
      <w:pPr>
        <w:pStyle w:val="a1"/>
        <w:rPr>
          <w:rFonts w:eastAsia="Sylfaen" w:cs="Sylfaen"/>
        </w:rPr>
      </w:pPr>
      <w:r w:rsidRPr="3CA29C63">
        <w:rPr>
          <w:rFonts w:eastAsia="Sylfaen" w:cs="Sylfaen"/>
          <w:b/>
          <w:bCs/>
        </w:rPr>
        <w:lastRenderedPageBreak/>
        <w:t xml:space="preserve">Status and Control: </w:t>
      </w:r>
      <w:r w:rsidRPr="3CA29C63">
        <w:rPr>
          <w:rFonts w:eastAsia="Sylfaen" w:cs="Sylfaen"/>
        </w:rPr>
        <w:t>Հանդիսանում է Arduino Nano հարթակից ստացված հրամանների պահպանման ռեգիստր:</w:t>
      </w:r>
    </w:p>
    <w:p w14:paraId="72DF92E9" w14:textId="77777777" w:rsidR="009E3612" w:rsidRDefault="009E3612" w:rsidP="009E3612">
      <w:pPr>
        <w:pStyle w:val="a1"/>
        <w:rPr>
          <w:rFonts w:eastAsia="Sylfaen" w:cs="Sylfaen"/>
        </w:rPr>
      </w:pPr>
      <w:r w:rsidRPr="3CA29C63">
        <w:rPr>
          <w:rFonts w:eastAsia="Sylfaen" w:cs="Sylfaen"/>
          <w:b/>
          <w:bCs/>
        </w:rPr>
        <w:t xml:space="preserve">Program Counter: </w:t>
      </w:r>
      <w:r w:rsidRPr="3CA29C63">
        <w:rPr>
          <w:rFonts w:eastAsia="Sylfaen" w:cs="Sylfaen"/>
        </w:rPr>
        <w:t>Միկրոկոնտրոլերում հրամանների կատարման հաջորդականությունը սահմանող ռեգիստր՝ հրամանի հաշվիչ:</w:t>
      </w:r>
    </w:p>
    <w:p w14:paraId="0613DA8D" w14:textId="77777777" w:rsidR="009E3612" w:rsidRDefault="009E3612" w:rsidP="009E3612">
      <w:pPr>
        <w:pStyle w:val="a1"/>
        <w:rPr>
          <w:rFonts w:eastAsia="Sylfaen" w:cs="Sylfaen"/>
        </w:rPr>
      </w:pPr>
      <w:r w:rsidRPr="3CA29C63">
        <w:rPr>
          <w:rFonts w:eastAsia="Sylfaen" w:cs="Sylfaen"/>
          <w:b/>
          <w:bCs/>
        </w:rPr>
        <w:t>Flash Program Memory:</w:t>
      </w:r>
      <w:r w:rsidRPr="3CA29C63">
        <w:rPr>
          <w:rFonts w:eastAsia="Sylfaen" w:cs="Sylfaen"/>
        </w:rPr>
        <w:t xml:space="preserve"> Ֆլեշ հիշողություն:</w:t>
      </w:r>
      <w:r>
        <w:tab/>
      </w:r>
    </w:p>
    <w:p w14:paraId="42B407E6" w14:textId="77777777" w:rsidR="009E3612" w:rsidRDefault="009E3612" w:rsidP="009E3612">
      <w:pPr>
        <w:pStyle w:val="a1"/>
        <w:rPr>
          <w:rFonts w:eastAsia="Sylfaen" w:cs="Sylfaen"/>
        </w:rPr>
      </w:pPr>
      <w:r w:rsidRPr="3CA29C63">
        <w:rPr>
          <w:rFonts w:eastAsia="Sylfaen" w:cs="Sylfaen"/>
          <w:b/>
          <w:bCs/>
          <w:color w:val="000000" w:themeColor="text1"/>
        </w:rPr>
        <w:t>Instruction Register</w:t>
      </w:r>
      <w:r w:rsidRPr="3CA29C63">
        <w:rPr>
          <w:rFonts w:eastAsia="Sylfaen" w:cs="Sylfaen"/>
          <w:b/>
          <w:bCs/>
        </w:rPr>
        <w:t>:</w:t>
      </w:r>
      <w:r w:rsidRPr="3CA29C63">
        <w:rPr>
          <w:rFonts w:eastAsia="Sylfaen" w:cs="Sylfaen"/>
        </w:rPr>
        <w:t xml:space="preserve"> Պահպանում է ներկայումս կատարված կամ վերծանված հրամանը:</w:t>
      </w:r>
    </w:p>
    <w:p w14:paraId="011394AC" w14:textId="46DBEE69" w:rsidR="009E3612" w:rsidRDefault="009E3612" w:rsidP="009E3612">
      <w:pPr>
        <w:pStyle w:val="a1"/>
        <w:rPr>
          <w:rFonts w:eastAsia="Sylfaen" w:cs="Sylfaen"/>
        </w:rPr>
      </w:pPr>
      <w:r w:rsidRPr="3CA29C63">
        <w:rPr>
          <w:rFonts w:eastAsia="Sylfaen" w:cs="Sylfaen"/>
          <w:b/>
          <w:bCs/>
        </w:rPr>
        <w:t>Instruction Decoder:</w:t>
      </w:r>
      <w:r w:rsidRPr="3CA29C63">
        <w:rPr>
          <w:rFonts w:eastAsia="Sylfaen" w:cs="Sylfaen"/>
        </w:rPr>
        <w:t xml:space="preserve"> Իրականացնում է հրամանի ապակոդավորում և </w:t>
      </w:r>
      <w:r w:rsidRPr="3CA29C63">
        <w:rPr>
          <w:rFonts w:eastAsia="Sylfaen" w:cs="Sylfaen"/>
          <w:color w:val="000000" w:themeColor="text1"/>
        </w:rPr>
        <w:t xml:space="preserve">ուղղում </w:t>
      </w:r>
      <w:r w:rsidRPr="3CA29C63">
        <w:rPr>
          <w:rFonts w:eastAsia="Sylfaen" w:cs="Sylfaen"/>
        </w:rPr>
        <w:t>վերջինս համապատասխան հասցեով:</w:t>
      </w:r>
    </w:p>
    <w:p w14:paraId="673B3857" w14:textId="77777777" w:rsidR="009E3612" w:rsidRPr="00F900E9" w:rsidRDefault="009E3612" w:rsidP="009E3612">
      <w:pPr>
        <w:pStyle w:val="a1"/>
        <w:rPr>
          <w:rFonts w:eastAsia="Sylfaen" w:cs="Sylfaen"/>
          <w:szCs w:val="24"/>
        </w:rPr>
      </w:pPr>
      <w:r w:rsidRPr="00F900E9">
        <w:rPr>
          <w:rFonts w:eastAsia="Sylfaen" w:cs="Sylfaen"/>
          <w:szCs w:val="24"/>
        </w:rPr>
        <w:t>ATmega328 -ը ընտրված է ներկայիս բազմաթիվ Arduino տպասալերի համար հիմնական միկրոկոնտրոլեր։ Գործնականում սա այն առավելությունն է, որը հիմք է տալիս ներկա աշխատանքում օգտագործել Atmega328 միկրոկոնտրոլերը, քանի որ Arduino համակարգերը գերազանցապես հարմարեցված են պարզ, արագ աշխատանքների համար, իրենց հետ տրամադրվում է անվճար IDE, բազմաթիվ սենսորներ և գրադարաններ, որոնք իրենց հերթին ունեն օգտագործման ուղեցույց։</w:t>
      </w:r>
    </w:p>
    <w:p w14:paraId="4D0C6EE8" w14:textId="77777777" w:rsidR="009E3612" w:rsidRPr="009E3612" w:rsidRDefault="009E3612" w:rsidP="3CA29C63">
      <w:pPr>
        <w:pStyle w:val="a1"/>
        <w:rPr>
          <w:rFonts w:eastAsia="Sylfaen" w:cs="Sylfaen"/>
          <w:lang w:val="en-US"/>
        </w:rPr>
      </w:pPr>
    </w:p>
    <w:p w14:paraId="5792EBB5" w14:textId="5C2E21B4" w:rsidR="009B4733" w:rsidRPr="00DA1448" w:rsidRDefault="000354A4" w:rsidP="00094438">
      <w:pPr>
        <w:pStyle w:val="Heading2"/>
        <w:rPr>
          <w:color w:val="000000" w:themeColor="text1"/>
          <w:lang w:val="hy-AM"/>
        </w:rPr>
      </w:pPr>
      <w:bookmarkStart w:id="19" w:name="_Toc103292008"/>
      <w:r>
        <w:t xml:space="preserve">1.5 </w:t>
      </w:r>
      <w:r w:rsidR="009B4733">
        <w:rPr>
          <w:lang w:val="hy-AM"/>
        </w:rPr>
        <w:t>Թեզի կատարման հիմնավորումը</w:t>
      </w:r>
      <w:bookmarkEnd w:id="19"/>
    </w:p>
    <w:p w14:paraId="5638AEB3" w14:textId="354679CF" w:rsidR="009B4733" w:rsidRDefault="00DF764D" w:rsidP="006825AF">
      <w:pPr>
        <w:pStyle w:val="a"/>
        <w:rPr>
          <w:lang w:val="hy-AM"/>
        </w:rPr>
      </w:pPr>
      <w:r w:rsidRPr="00F900E9">
        <w:rPr>
          <w:lang w:val="hy-AM"/>
        </w:rPr>
        <w:t xml:space="preserve">IoT </w:t>
      </w:r>
      <w:r>
        <w:rPr>
          <w:lang w:val="hy-AM"/>
        </w:rPr>
        <w:t>համակարգերի զարգացման հետ կապված, դրա արդիականությունը հաշվի առնելով, միկրոկոնտրոլերի տվյալների մշակման ընթացքում առաջացող մի շարք խնդիրներից տարընթերցումը հախթահարելու համար ուղղված լուծումներն են այս թեզի շրջանակներում ընդգրկված։ Այն աշխատանքներում</w:t>
      </w:r>
      <w:r w:rsidR="00346332">
        <w:rPr>
          <w:lang w:val="hy-AM"/>
        </w:rPr>
        <w:t>,</w:t>
      </w:r>
      <w:r>
        <w:rPr>
          <w:lang w:val="hy-AM"/>
        </w:rPr>
        <w:t xml:space="preserve"> որտեղ տվյալների ամբողջականությունը հանդիսանում է կարևորագույն խնդիր</w:t>
      </w:r>
      <w:r w:rsidR="00346332">
        <w:rPr>
          <w:lang w:val="hy-AM"/>
        </w:rPr>
        <w:t xml:space="preserve">, </w:t>
      </w:r>
      <w:r>
        <w:rPr>
          <w:lang w:val="hy-AM"/>
        </w:rPr>
        <w:t xml:space="preserve">անհնար է դառնում առանց կողմնակի միջամտության ապահովել դա։ Այս թեզի հիմքում ընկած է այդպիսի միջամտություն, որը որպես հավելում </w:t>
      </w:r>
      <w:r w:rsidRPr="00F900E9">
        <w:rPr>
          <w:lang w:val="hy-AM"/>
        </w:rPr>
        <w:t xml:space="preserve">IoT </w:t>
      </w:r>
      <w:r>
        <w:rPr>
          <w:lang w:val="hy-AM"/>
        </w:rPr>
        <w:t xml:space="preserve">համակարգին դարձնում է այն տվյալների կորստի տեսանկյունից առավել </w:t>
      </w:r>
      <w:r w:rsidR="00346332">
        <w:rPr>
          <w:lang w:val="hy-AM"/>
        </w:rPr>
        <w:t>հուսալի։</w:t>
      </w:r>
    </w:p>
    <w:p w14:paraId="719DFF5C" w14:textId="77777777" w:rsidR="00346332" w:rsidRPr="00DF764D" w:rsidRDefault="00346332" w:rsidP="006825AF">
      <w:pPr>
        <w:pStyle w:val="a"/>
        <w:rPr>
          <w:lang w:val="hy-AM"/>
        </w:rPr>
      </w:pPr>
    </w:p>
    <w:p w14:paraId="0220F581" w14:textId="03A55529" w:rsidR="009E3612" w:rsidRPr="009E3612" w:rsidRDefault="009B4733" w:rsidP="00094438">
      <w:pPr>
        <w:pStyle w:val="Heading2"/>
        <w:rPr>
          <w:lang w:val="hy-AM"/>
        </w:rPr>
      </w:pPr>
      <w:bookmarkStart w:id="20" w:name="_Toc103292009"/>
      <w:r w:rsidRPr="00F900E9">
        <w:rPr>
          <w:lang w:val="hy-AM"/>
        </w:rPr>
        <w:lastRenderedPageBreak/>
        <w:t>Առաջին գլխի եզրահանգում</w:t>
      </w:r>
      <w:bookmarkEnd w:id="20"/>
    </w:p>
    <w:p w14:paraId="45770FC8" w14:textId="63E8B160" w:rsidR="009E3612" w:rsidRPr="004C340B" w:rsidRDefault="009E3612" w:rsidP="009E3612">
      <w:pPr>
        <w:pStyle w:val="a1"/>
        <w:rPr>
          <w:rFonts w:eastAsia="Sylfaen" w:cs="Sylfaen"/>
        </w:rPr>
      </w:pPr>
      <w:r w:rsidRPr="3CA29C63">
        <w:rPr>
          <w:rFonts w:eastAsia="Sylfaen" w:cs="Sylfaen"/>
        </w:rPr>
        <w:t>Ու</w:t>
      </w:r>
      <w:r>
        <w:rPr>
          <w:rFonts w:eastAsia="Sylfaen" w:cs="Sylfaen"/>
        </w:rPr>
        <w:t>ս</w:t>
      </w:r>
      <w:r w:rsidRPr="3CA29C63">
        <w:rPr>
          <w:rFonts w:eastAsia="Sylfaen" w:cs="Sylfaen"/>
        </w:rPr>
        <w:t>ո</w:t>
      </w:r>
      <w:r>
        <w:rPr>
          <w:rFonts w:eastAsia="Sylfaen" w:cs="Sylfaen"/>
        </w:rPr>
        <w:t>ւ</w:t>
      </w:r>
      <w:r w:rsidRPr="3CA29C63">
        <w:rPr>
          <w:rFonts w:eastAsia="Sylfaen" w:cs="Sylfaen"/>
        </w:rPr>
        <w:t>մնասիրվել են միկրոկոնտրոլերի առանձնահատկությունները, տեսակները, ֆունկցիոնալ բլոկերը։ Մասնավորապես նկարագրվել և այնուհետև համեմատվել են PIC, ARM, AVR, RENESANS, 8051 միկրոկոնտրոլերները,</w:t>
      </w:r>
      <w:r w:rsidR="006F085B">
        <w:rPr>
          <w:rFonts w:eastAsia="Sylfaen" w:cs="Sylfaen"/>
        </w:rPr>
        <w:t xml:space="preserve"> ուսումնասիրվել է բուֆերիզացման իտեգրացիայի արդյունքում որոշ ճարտարապետություններում օպտիմիզացիայի օրինակներ </w:t>
      </w:r>
      <w:r w:rsidR="006F085B">
        <w:rPr>
          <w:rFonts w:eastAsia="Sylfaen" w:cs="Sylfaen"/>
          <w:lang w:val="en-US"/>
        </w:rPr>
        <w:t>(</w:t>
      </w:r>
      <w:r w:rsidR="006F085B">
        <w:rPr>
          <w:rFonts w:eastAsia="Sylfaen" w:cs="Sylfaen"/>
        </w:rPr>
        <w:t>կոնվերային լուծման հնարավորության ստեղծման, ժամանակակից պրոցեսորների և օպերացիոն համակարգերի հետ առնչվող ընդհատումներ</w:t>
      </w:r>
      <w:r w:rsidR="00170330">
        <w:rPr>
          <w:rFonts w:eastAsia="Sylfaen" w:cs="Sylfaen"/>
        </w:rPr>
        <w:t>ի գաղափարի ինտեգրացման օրինակներ</w:t>
      </w:r>
      <w:r w:rsidR="006F085B">
        <w:rPr>
          <w:rFonts w:eastAsia="Sylfaen" w:cs="Sylfaen"/>
          <w:lang w:val="en-US"/>
        </w:rPr>
        <w:t>)</w:t>
      </w:r>
      <w:r w:rsidR="006F085B">
        <w:rPr>
          <w:rFonts w:eastAsia="Sylfaen" w:cs="Sylfaen"/>
        </w:rPr>
        <w:t xml:space="preserve">, </w:t>
      </w:r>
      <w:r w:rsidRPr="3CA29C63">
        <w:rPr>
          <w:rFonts w:eastAsia="Sylfaen" w:cs="Sylfaen"/>
        </w:rPr>
        <w:t xml:space="preserve">ներկայացվել է ARM </w:t>
      </w:r>
      <w:r w:rsidRPr="00F900E9">
        <w:rPr>
          <w:rFonts w:eastAsia="Sylfaen" w:cs="Sylfaen"/>
        </w:rPr>
        <w:t xml:space="preserve">ATmega328 </w:t>
      </w:r>
      <w:r w:rsidRPr="3CA29C63">
        <w:rPr>
          <w:rFonts w:eastAsia="Sylfaen" w:cs="Sylfaen"/>
        </w:rPr>
        <w:t xml:space="preserve">միկրոկոնտրոլերի ընտրման </w:t>
      </w:r>
      <w:r w:rsidR="00170330">
        <w:rPr>
          <w:rFonts w:eastAsia="Sylfaen" w:cs="Sylfaen"/>
        </w:rPr>
        <w:t>հիմնավորումը և ուսումնասիրվել է այդ միկրոկոնտրոլերի ճարտարապետությունը, կառուցվածքը, տեխնիկական բնութագրերը։</w:t>
      </w:r>
    </w:p>
    <w:p w14:paraId="1A49AFA9" w14:textId="6A38F4F8" w:rsidR="55D29F19" w:rsidRDefault="55D29F19" w:rsidP="3CA29C63">
      <w:pPr>
        <w:rPr>
          <w:rFonts w:ascii="Sylfaen" w:eastAsia="Sylfaen" w:hAnsi="Sylfaen" w:cs="Sylfaen"/>
          <w:sz w:val="24"/>
          <w:lang w:val="hy-AM" w:eastAsia="ru-RU"/>
        </w:rPr>
      </w:pPr>
    </w:p>
    <w:p w14:paraId="30467136" w14:textId="1971F05F" w:rsidR="007452D0" w:rsidRPr="00665B90" w:rsidRDefault="00AC243A" w:rsidP="00AC243A">
      <w:pPr>
        <w:spacing w:after="0" w:line="240" w:lineRule="auto"/>
        <w:rPr>
          <w:rFonts w:ascii="Sylfaen" w:eastAsia="Sylfaen" w:hAnsi="Sylfaen" w:cs="Sylfaen"/>
          <w:lang w:val="hy-AM" w:eastAsia="ru-RU"/>
        </w:rPr>
      </w:pPr>
      <w:r>
        <w:rPr>
          <w:rFonts w:ascii="Sylfaen" w:eastAsia="Sylfaen" w:hAnsi="Sylfaen" w:cs="Sylfaen"/>
          <w:lang w:val="hy-AM" w:eastAsia="ru-RU"/>
        </w:rPr>
        <w:br w:type="page"/>
      </w:r>
    </w:p>
    <w:p w14:paraId="5B81592D" w14:textId="2DFAAF38" w:rsidR="00B753A6" w:rsidRPr="00665B90" w:rsidRDefault="00414445" w:rsidP="009B4733">
      <w:pPr>
        <w:pStyle w:val="Heading1"/>
        <w:rPr>
          <w:bCs w:val="0"/>
          <w:color w:val="000000" w:themeColor="text1"/>
          <w:lang w:val="en-US"/>
        </w:rPr>
      </w:pPr>
      <w:bookmarkStart w:id="21" w:name="_Toc84582951"/>
      <w:bookmarkStart w:id="22" w:name="_Toc1687810556"/>
      <w:bookmarkStart w:id="23" w:name="_Toc484447292"/>
      <w:bookmarkStart w:id="24" w:name="_Toc103292010"/>
      <w:r w:rsidRPr="00665B90">
        <w:lastRenderedPageBreak/>
        <w:t>ԳԼՈՒԽ 2</w:t>
      </w:r>
      <w:r w:rsidRPr="00665B90">
        <w:rPr>
          <w:rFonts w:ascii="Times New Roman" w:hAnsi="Times New Roman" w:cs="Times New Roman"/>
        </w:rPr>
        <w:t>․</w:t>
      </w:r>
      <w:r w:rsidRPr="00665B90">
        <w:rPr>
          <w:rFonts w:cs="Times New Roman"/>
        </w:rPr>
        <w:t xml:space="preserve"> </w:t>
      </w:r>
      <w:bookmarkEnd w:id="21"/>
      <w:bookmarkEnd w:id="22"/>
      <w:bookmarkEnd w:id="23"/>
      <w:r w:rsidRPr="00665B90">
        <w:rPr>
          <w:rFonts w:cs="Times New Roman"/>
        </w:rPr>
        <w:t>ԱՆՀՐԱԺԵՇՏ Ս</w:t>
      </w:r>
      <w:r w:rsidRPr="00665B90">
        <w:t xml:space="preserve">ԱՐՔԱՎՈՐՈՒՄՆԵՐԻ </w:t>
      </w:r>
      <w:r w:rsidRPr="00665B90">
        <w:rPr>
          <w:lang w:val="en-US"/>
        </w:rPr>
        <w:t>ԸՆՏՐՈՒԹՅՈՒՆԸ</w:t>
      </w:r>
      <w:r>
        <w:rPr>
          <w:lang w:val="en-US"/>
        </w:rPr>
        <w:t xml:space="preserve">, </w:t>
      </w:r>
      <w:r w:rsidRPr="00665B90">
        <w:t>ԿՈՆՎԵՐԱՅԻՆ ՃԱՐՏԱՐԱՊԵՏՈՒԹՅԱՆ ԿԱԶՄԱԿԵՐՊ</w:t>
      </w:r>
      <w:r>
        <w:t>ՄԱՆ ՍԿԶԲՈՒՆՔՆԵՐԸ</w:t>
      </w:r>
      <w:bookmarkEnd w:id="24"/>
    </w:p>
    <w:p w14:paraId="630436DF" w14:textId="2C4DD86B" w:rsidR="00B753A6" w:rsidRDefault="3CA29C63" w:rsidP="3CA29C63">
      <w:pPr>
        <w:pStyle w:val="a"/>
        <w:rPr>
          <w:rFonts w:eastAsia="Sylfaen" w:cs="Sylfaen"/>
          <w:lang w:val="hy-AM"/>
        </w:rPr>
      </w:pPr>
      <w:r w:rsidRPr="3CA29C63">
        <w:rPr>
          <w:rFonts w:eastAsia="Sylfaen" w:cs="Sylfaen"/>
          <w:lang w:val="hy-AM"/>
        </w:rPr>
        <w:t xml:space="preserve">Ժամանակակից տպասալերի արտադրության մեջ մեծ տարածում ունեն Arduino տպասալերը, որոնք շատ հարմար են հետազոտական աշխատանքների համար: Կարելի է գտնել բազմաթիվ Arduino տպասալերի տեսակներ, որոնց վրա տեղադրված է AVR ընտանիքին պատկանող միկրոկոնտրոլերներ։ Սովորաբար տպասալի հետ նաև տրամադրվում է Arduino IDE ծրագրավորման միջավայրը անվճար իր հիմնական օգտագործվող գրադարաններով։ </w:t>
      </w:r>
    </w:p>
    <w:p w14:paraId="54E11D2A" w14:textId="6BD287FF" w:rsidR="00B753A6" w:rsidRDefault="3CA29C63" w:rsidP="3CA29C63">
      <w:pPr>
        <w:pStyle w:val="a"/>
        <w:rPr>
          <w:rFonts w:eastAsia="Sylfaen" w:cs="Sylfaen"/>
          <w:lang w:val="hy-AM"/>
        </w:rPr>
      </w:pPr>
      <w:r w:rsidRPr="3CA29C63">
        <w:rPr>
          <w:rFonts w:eastAsia="Sylfaen" w:cs="Sylfaen"/>
          <w:lang w:val="hy-AM"/>
        </w:rPr>
        <w:t>Այդպիսի տպասալերից է UNO R3 -ը, որը օգտագործում է Atmega328p միկրոկոնտրոլերը և որի հետ միարժամանակ փաթեթի մեջ ընգրկված են անհրաժեշտ մի շարք սարքավորումներ՝ սենսորներ, լուսադիոդներ, գրադարաններ։</w:t>
      </w:r>
      <w:r w:rsidR="00B753A6" w:rsidRPr="00F900E9">
        <w:rPr>
          <w:lang w:val="hy-AM"/>
        </w:rPr>
        <w:tab/>
      </w:r>
      <w:r w:rsidRPr="3CA29C63">
        <w:rPr>
          <w:rFonts w:eastAsia="Sylfaen" w:cs="Sylfaen"/>
          <w:lang w:val="hy-AM"/>
        </w:rPr>
        <w:t xml:space="preserve">Այժմ ուսումնասիրենք թե ինչ առանձնահատկություններ և ինչ հնարավորություններ է տրամադրում այս տպասալը ։ </w:t>
      </w:r>
    </w:p>
    <w:p w14:paraId="322AD887" w14:textId="76D4370D" w:rsidR="55D29F19" w:rsidRDefault="55D29F19" w:rsidP="3CA29C63">
      <w:pPr>
        <w:pStyle w:val="a"/>
        <w:rPr>
          <w:rFonts w:eastAsia="Sylfaen" w:cs="Sylfaen"/>
          <w:lang w:val="hy-AM" w:eastAsia="ru-RU"/>
        </w:rPr>
      </w:pPr>
    </w:p>
    <w:p w14:paraId="36E75A27" w14:textId="62C5EA59" w:rsidR="55D29F19" w:rsidRPr="00F900E9" w:rsidRDefault="3CA29C63" w:rsidP="00094438">
      <w:pPr>
        <w:pStyle w:val="Heading2"/>
        <w:rPr>
          <w:color w:val="000000" w:themeColor="text1"/>
          <w:lang w:val="hy-AM"/>
        </w:rPr>
      </w:pPr>
      <w:bookmarkStart w:id="25" w:name="_Toc84582952"/>
      <w:bookmarkStart w:id="26" w:name="_Toc1549907472"/>
      <w:bookmarkStart w:id="27" w:name="_Toc1142299002"/>
      <w:bookmarkStart w:id="28" w:name="_Toc103292011"/>
      <w:r w:rsidRPr="00F900E9">
        <w:rPr>
          <w:lang w:val="hy-AM"/>
        </w:rPr>
        <w:t xml:space="preserve">2.1 Միկրոկոնտրոլերի տպասալի </w:t>
      </w:r>
      <w:r w:rsidR="00CC1F20">
        <w:rPr>
          <w:lang w:val="hy-AM"/>
        </w:rPr>
        <w:t>ֆիզիկական կոմպոնենտները</w:t>
      </w:r>
      <w:bookmarkEnd w:id="28"/>
      <w:r w:rsidRPr="00F900E9">
        <w:rPr>
          <w:lang w:val="hy-AM"/>
        </w:rPr>
        <w:t xml:space="preserve"> </w:t>
      </w:r>
      <w:bookmarkEnd w:id="25"/>
      <w:bookmarkEnd w:id="26"/>
      <w:bookmarkEnd w:id="27"/>
    </w:p>
    <w:p w14:paraId="4A0046C5" w14:textId="68885CD4" w:rsidR="0D3FA73C" w:rsidRPr="00F900E9" w:rsidRDefault="3CA29C63" w:rsidP="3CA29C63">
      <w:pPr>
        <w:pStyle w:val="a"/>
        <w:rPr>
          <w:rFonts w:eastAsia="Sylfaen" w:cs="Sylfaen"/>
          <w:color w:val="000000" w:themeColor="text1"/>
          <w:lang w:val="hy-AM"/>
        </w:rPr>
      </w:pPr>
      <w:r w:rsidRPr="00F900E9">
        <w:rPr>
          <w:rFonts w:eastAsia="Sylfaen" w:cs="Sylfaen"/>
          <w:lang w:val="hy-AM"/>
        </w:rPr>
        <w:t>Նախքան Arduino UNO համակարգի hardware -ը հասկանալը մենք պետք է ծանոթանանք ընդհանուր համակարգի նկարագրության հետ։</w:t>
      </w:r>
    </w:p>
    <w:p w14:paraId="2376D956" w14:textId="575623C8" w:rsidR="0D3FA73C" w:rsidRPr="00F900E9" w:rsidRDefault="3CA29C63" w:rsidP="3CA29C63">
      <w:pPr>
        <w:pStyle w:val="a"/>
        <w:rPr>
          <w:rFonts w:eastAsia="Sylfaen" w:cs="Sylfaen"/>
          <w:color w:val="000000" w:themeColor="text1"/>
          <w:lang w:val="hy-AM"/>
        </w:rPr>
      </w:pPr>
      <w:r w:rsidRPr="00F900E9">
        <w:rPr>
          <w:rFonts w:eastAsia="Sylfaen" w:cs="Sylfaen"/>
          <w:lang w:val="hy-AM"/>
        </w:rPr>
        <w:t>Arduino IDE միջավայրով կոմպիլացված ծրագրային կոդը այնուհետև ներբեռնվում է միկրոկոնտրոլեր օգտագործելով USB միացումը։ Քանի որ հիմնական միկրոկոնտրոլերը չունի USB ընդունիչ, անհրաժեշտ է որ Arduino UNO համակարգը իր մեջ ապահովի հաղորդակցություն միկրոկոնտրոլերի (UART interface) և հոսթի (USB) միջև։</w:t>
      </w:r>
    </w:p>
    <w:p w14:paraId="2D747376" w14:textId="609EE2FB" w:rsidR="0D3FA73C" w:rsidRPr="00F900E9" w:rsidRDefault="3CA29C63" w:rsidP="3CA29C63">
      <w:pPr>
        <w:pStyle w:val="a"/>
        <w:rPr>
          <w:rFonts w:eastAsia="Sylfaen" w:cs="Sylfaen"/>
          <w:color w:val="000000" w:themeColor="text1"/>
          <w:lang w:val="hy-AM"/>
        </w:rPr>
      </w:pPr>
      <w:r w:rsidRPr="00F900E9">
        <w:rPr>
          <w:rFonts w:eastAsia="Sylfaen" w:cs="Sylfaen"/>
          <w:lang w:val="hy-AM"/>
        </w:rPr>
        <w:t>Այս հաղորդակցությունը Arduino համակարգերի վերջին թողարկումներում ապահովում է ATmega16U2 միկրոկոնտրոլերը, այն հարմարեցված է այնպես որ կատարի փոխարկիչի (bridge) գործառույթներ շնորհիվ ներկառուցված USB ընդունիչի և UART interface -ի։</w:t>
      </w:r>
    </w:p>
    <w:p w14:paraId="18293164" w14:textId="645B7574" w:rsidR="0D3FA73C" w:rsidRPr="00F900E9" w:rsidRDefault="3CA29C63" w:rsidP="3CA29C63">
      <w:pPr>
        <w:pStyle w:val="a"/>
        <w:rPr>
          <w:rFonts w:eastAsia="Sylfaen" w:cs="Sylfaen"/>
          <w:color w:val="000000" w:themeColor="text1"/>
          <w:lang w:val="hy-AM"/>
        </w:rPr>
      </w:pPr>
      <w:r w:rsidRPr="00F900E9">
        <w:rPr>
          <w:rFonts w:eastAsia="Sylfaen" w:cs="Sylfaen"/>
          <w:lang w:val="hy-AM"/>
        </w:rPr>
        <w:lastRenderedPageBreak/>
        <w:t>Arduino UNO համակարգին Էլեկտրական սնուցմամբ ապահովելու համար օգտագործվում է USB հաղորդալարը։ Մեկ այլ եղանակ էլեկտրական սնուցման կարող է լինել DC jack -ը։ Այս երկու տարբերակների համատեղելիությանը կանդրադառնանք &lt;&lt;Էլեկտրական սնուցումը&gt;&gt; ենթաբաժնում։</w:t>
      </w:r>
    </w:p>
    <w:p w14:paraId="06B7744D" w14:textId="47F3F417" w:rsidR="0D3FA73C" w:rsidRPr="00F900E9" w:rsidRDefault="3CA29C63" w:rsidP="3CA29C63">
      <w:pPr>
        <w:pStyle w:val="a"/>
        <w:rPr>
          <w:rFonts w:eastAsia="Sylfaen" w:cs="Sylfaen"/>
          <w:color w:val="000000" w:themeColor="text1"/>
          <w:lang w:val="hy-AM"/>
        </w:rPr>
      </w:pPr>
      <w:r w:rsidRPr="00F900E9">
        <w:rPr>
          <w:rFonts w:eastAsia="Sylfaen" w:cs="Sylfaen"/>
          <w:lang w:val="hy-AM"/>
        </w:rPr>
        <w:t>Ստորև ներկայացված է սխեմատիկ նկարագրությունը Arduino UNO համակարգի։</w:t>
      </w:r>
    </w:p>
    <w:p w14:paraId="7F75DE1E" w14:textId="77777777" w:rsidR="00CC1F20" w:rsidRDefault="00CC1F20" w:rsidP="00CC1F20">
      <w:pPr>
        <w:jc w:val="center"/>
        <w:rPr>
          <w:noProof/>
        </w:rPr>
      </w:pPr>
    </w:p>
    <w:p w14:paraId="573EB6DB" w14:textId="77777777" w:rsidR="007452D0" w:rsidRDefault="0D3FA73C" w:rsidP="007452D0">
      <w:pPr>
        <w:keepNext/>
        <w:jc w:val="center"/>
      </w:pPr>
      <w:r>
        <w:rPr>
          <w:noProof/>
        </w:rPr>
        <w:drawing>
          <wp:inline distT="0" distB="0" distL="0" distR="0" wp14:anchorId="6686FAFD" wp14:editId="7A10623B">
            <wp:extent cx="5715000" cy="3844874"/>
            <wp:effectExtent l="0" t="0" r="0" b="3810"/>
            <wp:docPr id="1331775911" name="Picture 1331775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1889" t="2262" r="992" b="2700"/>
                    <a:stretch/>
                  </pic:blipFill>
                  <pic:spPr bwMode="auto">
                    <a:xfrm>
                      <a:off x="0" y="0"/>
                      <a:ext cx="5715000" cy="3844874"/>
                    </a:xfrm>
                    <a:prstGeom prst="rect">
                      <a:avLst/>
                    </a:prstGeom>
                    <a:ln>
                      <a:noFill/>
                    </a:ln>
                    <a:extLst>
                      <a:ext uri="{53640926-AAD7-44D8-BBD7-CCE9431645EC}">
                        <a14:shadowObscured xmlns:a14="http://schemas.microsoft.com/office/drawing/2010/main"/>
                      </a:ext>
                    </a:extLst>
                  </pic:spPr>
                </pic:pic>
              </a:graphicData>
            </a:graphic>
          </wp:inline>
        </w:drawing>
      </w:r>
    </w:p>
    <w:p w14:paraId="7AA09C51" w14:textId="39AC7CDF" w:rsidR="0D3FA73C" w:rsidRPr="007452D0" w:rsidRDefault="007452D0" w:rsidP="007452D0">
      <w:pPr>
        <w:pStyle w:val="Caption"/>
        <w:jc w:val="center"/>
        <w:rPr>
          <w:rFonts w:ascii="Sylfaen" w:eastAsia="Sylfaen" w:hAnsi="Sylfaen" w:cs="Sylfaen"/>
          <w:i w:val="0"/>
          <w:color w:val="000000" w:themeColor="text1"/>
          <w:sz w:val="22"/>
          <w:lang w:val="hy-AM"/>
        </w:rPr>
      </w:pPr>
      <w:r w:rsidRPr="007452D0">
        <w:rPr>
          <w:rFonts w:ascii="Sylfaen" w:hAnsi="Sylfaen"/>
          <w:i w:val="0"/>
          <w:sz w:val="22"/>
        </w:rPr>
        <w:t xml:space="preserve">Նկ. 2.1 Arduino UNO R3 </w:t>
      </w:r>
      <w:r w:rsidRPr="007452D0">
        <w:rPr>
          <w:rFonts w:ascii="Sylfaen" w:hAnsi="Sylfaen"/>
          <w:i w:val="0"/>
          <w:sz w:val="22"/>
          <w:lang w:val="hy-AM"/>
        </w:rPr>
        <w:t>տպասալի ֆիզիկական մասերը</w:t>
      </w:r>
    </w:p>
    <w:p w14:paraId="61955829" w14:textId="77777777" w:rsidR="00CC1F20" w:rsidRDefault="00CC1F20" w:rsidP="00CC1F20">
      <w:pPr>
        <w:rPr>
          <w:rFonts w:ascii="Sylfaen" w:eastAsia="Sylfaen" w:hAnsi="Sylfaen" w:cs="Sylfaen"/>
          <w:color w:val="000000" w:themeColor="text1"/>
        </w:rPr>
      </w:pPr>
    </w:p>
    <w:p w14:paraId="70E7B5AD" w14:textId="243EEB9D" w:rsidR="0D3FA73C" w:rsidRDefault="3CA29C63" w:rsidP="3CA29C63">
      <w:pPr>
        <w:rPr>
          <w:rFonts w:ascii="Sylfaen" w:eastAsia="Sylfaen" w:hAnsi="Sylfaen" w:cs="Sylfaen"/>
          <w:color w:val="000000" w:themeColor="text1"/>
          <w:sz w:val="28"/>
          <w:szCs w:val="28"/>
        </w:rPr>
      </w:pPr>
      <w:r w:rsidRPr="3CA29C63">
        <w:rPr>
          <w:rFonts w:ascii="Sylfaen" w:eastAsia="Sylfaen" w:hAnsi="Sylfaen" w:cs="Sylfaen"/>
          <w:b/>
          <w:bCs/>
          <w:color w:val="000000" w:themeColor="text1"/>
          <w:sz w:val="28"/>
          <w:szCs w:val="28"/>
        </w:rPr>
        <w:t>Միկրոկոնտրոլերը</w:t>
      </w:r>
    </w:p>
    <w:p w14:paraId="7EFD4A38" w14:textId="57D3A45D" w:rsidR="0D3FA73C" w:rsidRDefault="3CA29C63" w:rsidP="3CA29C63">
      <w:pPr>
        <w:pStyle w:val="a"/>
        <w:rPr>
          <w:rFonts w:eastAsia="Sylfaen" w:cs="Sylfaen"/>
          <w:color w:val="000000" w:themeColor="text1"/>
        </w:rPr>
      </w:pPr>
      <w:r w:rsidRPr="3CA29C63">
        <w:rPr>
          <w:rFonts w:eastAsia="Sylfaen" w:cs="Sylfaen"/>
        </w:rPr>
        <w:t>Arduino UNO R3 տպասալի համար որպես հիմնական միկրոկոնտրոլեր օգտագործվում է AVR ընտանիքի ATmega328 միկրոկոնտրոլերը։ Այն 8 -բիթանի է, ինչը նշանակում է, որ նրա տվյալների շինան և ներքին ռեգիստերները հարմարեցված են ընդունել միարժամանակ 8 զուգահեռ տվյալների ազանշաններ։</w:t>
      </w:r>
    </w:p>
    <w:p w14:paraId="570CE5EC" w14:textId="6234752A" w:rsidR="0D3FA73C" w:rsidRDefault="3CA29C63" w:rsidP="3CA29C63">
      <w:pPr>
        <w:pStyle w:val="a"/>
        <w:ind w:firstLine="0"/>
        <w:rPr>
          <w:rFonts w:eastAsia="Sylfaen" w:cs="Sylfaen"/>
          <w:color w:val="000000" w:themeColor="text1"/>
        </w:rPr>
      </w:pPr>
      <w:r w:rsidRPr="3CA29C63">
        <w:rPr>
          <w:rFonts w:eastAsia="Sylfaen" w:cs="Sylfaen"/>
        </w:rPr>
        <w:t>ATmega328 ունի հետևյալ 3 հիշողության տեսակները։</w:t>
      </w:r>
    </w:p>
    <w:p w14:paraId="05D6483B" w14:textId="62538A43" w:rsidR="3D1229A8" w:rsidRDefault="3CA29C63" w:rsidP="3D1229A8">
      <w:pPr>
        <w:pStyle w:val="a"/>
        <w:numPr>
          <w:ilvl w:val="0"/>
          <w:numId w:val="1"/>
        </w:numPr>
        <w:rPr>
          <w:rStyle w:val="Char"/>
          <w:rFonts w:eastAsia="Sylfaen" w:cs="Sylfaen"/>
          <w:b/>
          <w:bCs/>
        </w:rPr>
      </w:pPr>
      <w:r w:rsidRPr="3CA29C63">
        <w:rPr>
          <w:rFonts w:eastAsia="Sylfaen" w:cs="Sylfaen"/>
          <w:b/>
          <w:bCs/>
        </w:rPr>
        <w:lastRenderedPageBreak/>
        <w:t>Flash հիշողություն։</w:t>
      </w:r>
      <w:r w:rsidRPr="3CA29C63">
        <w:rPr>
          <w:rFonts w:eastAsia="Sylfaen" w:cs="Sylfaen"/>
        </w:rPr>
        <w:t xml:space="preserve"> 32կբ ոչ էներգոկախյալ հիշողություն, որը օգտագործվում է ծրագրերի պահպանման համար։ Սա է բացատրում նաև այն, որ համակարգը ամեն անգամ աշխատանքի համար կարիք չունի բեռնելու ծրագիրը երբ որ վերջինս անջատում ենք հոսանքի սնուցման աղբյուրից։ </w:t>
      </w:r>
    </w:p>
    <w:p w14:paraId="6FEF3051" w14:textId="5F7AD4FE" w:rsidR="0D3FA73C" w:rsidRDefault="3CA29C63" w:rsidP="3CA29C63">
      <w:pPr>
        <w:pStyle w:val="a"/>
        <w:numPr>
          <w:ilvl w:val="0"/>
          <w:numId w:val="1"/>
        </w:numPr>
        <w:rPr>
          <w:rFonts w:eastAsia="Sylfaen" w:cs="Sylfaen"/>
          <w:b/>
          <w:bCs/>
          <w:color w:val="000000" w:themeColor="text1"/>
        </w:rPr>
      </w:pPr>
      <w:r w:rsidRPr="3CA29C63">
        <w:rPr>
          <w:rFonts w:eastAsia="Sylfaen" w:cs="Sylfaen"/>
          <w:b/>
          <w:bCs/>
        </w:rPr>
        <w:t>SRAM հիշողություն։</w:t>
      </w:r>
      <w:r w:rsidRPr="3CA29C63">
        <w:rPr>
          <w:rFonts w:eastAsia="Sylfaen" w:cs="Sylfaen"/>
        </w:rPr>
        <w:t xml:space="preserve"> 2կբ էներգոկախյալ հիշողություն։ Այն օգտագործվում է ծրագրի աշխատանքի ժամանակ ՝ ծրագրի կողմից փոփոխականների պահպանման համար։</w:t>
      </w:r>
    </w:p>
    <w:p w14:paraId="3375F2E2" w14:textId="73FDC2B4" w:rsidR="0D3FA73C" w:rsidRDefault="3CA29C63" w:rsidP="3CA29C63">
      <w:pPr>
        <w:pStyle w:val="a"/>
        <w:numPr>
          <w:ilvl w:val="0"/>
          <w:numId w:val="1"/>
        </w:numPr>
        <w:rPr>
          <w:rFonts w:eastAsia="Sylfaen" w:cs="Sylfaen"/>
          <w:b/>
          <w:bCs/>
          <w:color w:val="000000" w:themeColor="text1"/>
        </w:rPr>
      </w:pPr>
      <w:r w:rsidRPr="3CA29C63">
        <w:rPr>
          <w:rFonts w:eastAsia="Sylfaen" w:cs="Sylfaen"/>
          <w:b/>
          <w:bCs/>
        </w:rPr>
        <w:t>EEPROM հիշողություն։</w:t>
      </w:r>
      <w:r w:rsidRPr="3CA29C63">
        <w:rPr>
          <w:rFonts w:eastAsia="Sylfaen" w:cs="Sylfaen"/>
        </w:rPr>
        <w:t xml:space="preserve"> 1կբ ոչ էներգոկախյալ հիշողություն։ Այն օգտագործվում է այնպիսի փոփոխականների համար, որոնց գոյությունը պետք է անկախ ծրագրի կատարման ժամանակահատվածից։ Նրանցում պահպանված արժեքները հասանելի կլինեն համակարգը հոսանքի սնուցումից անջատելուց և միացնելուց հետո։</w:t>
      </w:r>
    </w:p>
    <w:p w14:paraId="67A55B80" w14:textId="50F4C5F0" w:rsidR="0D3FA73C" w:rsidRDefault="0D3FA73C" w:rsidP="3CA29C63">
      <w:pPr>
        <w:rPr>
          <w:rFonts w:ascii="Sylfaen" w:eastAsia="Sylfaen" w:hAnsi="Sylfaen" w:cs="Sylfaen"/>
          <w:color w:val="000000" w:themeColor="text1"/>
        </w:rPr>
      </w:pPr>
    </w:p>
    <w:p w14:paraId="3B5DA569" w14:textId="1F3F7941" w:rsidR="0D3FA73C" w:rsidRDefault="3CA29C63" w:rsidP="3CA29C63">
      <w:pPr>
        <w:rPr>
          <w:rFonts w:ascii="Sylfaen" w:eastAsia="Sylfaen" w:hAnsi="Sylfaen" w:cs="Sylfaen"/>
          <w:color w:val="000000" w:themeColor="text1"/>
          <w:sz w:val="28"/>
          <w:szCs w:val="28"/>
        </w:rPr>
      </w:pPr>
      <w:r w:rsidRPr="3CA29C63">
        <w:rPr>
          <w:rFonts w:ascii="Sylfaen" w:eastAsia="Sylfaen" w:hAnsi="Sylfaen" w:cs="Sylfaen"/>
          <w:b/>
          <w:bCs/>
          <w:color w:val="000000" w:themeColor="text1"/>
          <w:sz w:val="28"/>
          <w:szCs w:val="28"/>
        </w:rPr>
        <w:t>Կոմպոնենտները</w:t>
      </w:r>
    </w:p>
    <w:p w14:paraId="0AC16C08" w14:textId="413DF77B" w:rsidR="0D3FA73C" w:rsidRDefault="3CA29C63" w:rsidP="3CA29C63">
      <w:pPr>
        <w:pStyle w:val="a"/>
        <w:rPr>
          <w:rFonts w:eastAsia="Sylfaen" w:cs="Sylfaen"/>
          <w:color w:val="000000" w:themeColor="text1"/>
        </w:rPr>
      </w:pPr>
      <w:r w:rsidRPr="3CA29C63">
        <w:rPr>
          <w:rFonts w:eastAsia="Sylfaen" w:cs="Sylfaen"/>
        </w:rPr>
        <w:t>ATmega328 միկրոկոնտրոլերը հանդես է գալիս տարբեր կոմպոնենտներով , Arduino UNO R3 ում DIP-28 կոմպոնենտն է, ինչը նշանակում է որ առկա են  28 միացումներ (pins)։ Այս միացումները նախատեսված են հոսանքի սնուցման և մուտք/ելքերի (I/O) համար։ Միացումներից շատերը կարող են օգտագործվել տարբեր ռեժիմներով ՝ իրականացնելով տարբեր գործողություններ, շնորհիվ ներքին ֆունկցյոնալ բլոկերի կառուցվածքի։ Մեկ այլ կոմպոնենտ TQFP-32 -ն է, նկարում պատկերված են վերոնշյալ երկու կոմպոնենտները։</w:t>
      </w:r>
    </w:p>
    <w:p w14:paraId="6C536E87" w14:textId="77777777" w:rsidR="00CC48CE" w:rsidRDefault="0D3FA73C" w:rsidP="00CC48CE">
      <w:pPr>
        <w:keepNext/>
        <w:jc w:val="center"/>
      </w:pPr>
      <w:r>
        <w:rPr>
          <w:noProof/>
        </w:rPr>
        <w:drawing>
          <wp:inline distT="0" distB="0" distL="0" distR="0" wp14:anchorId="221D606F" wp14:editId="7F923AD7">
            <wp:extent cx="3200400" cy="2060258"/>
            <wp:effectExtent l="0" t="0" r="0" b="0"/>
            <wp:docPr id="1960604391" name="Picture 1960604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200400" cy="2060258"/>
                    </a:xfrm>
                    <a:prstGeom prst="rect">
                      <a:avLst/>
                    </a:prstGeom>
                  </pic:spPr>
                </pic:pic>
              </a:graphicData>
            </a:graphic>
          </wp:inline>
        </w:drawing>
      </w:r>
    </w:p>
    <w:p w14:paraId="412276FA" w14:textId="27E8577F" w:rsidR="0D3FA73C" w:rsidRPr="00F91DDF" w:rsidRDefault="00CC48CE" w:rsidP="00F91DDF">
      <w:pPr>
        <w:pStyle w:val="Caption"/>
        <w:jc w:val="center"/>
        <w:rPr>
          <w:rFonts w:ascii="Sylfaen" w:eastAsia="Sylfaen" w:hAnsi="Sylfaen" w:cs="Sylfaen"/>
          <w:i w:val="0"/>
          <w:color w:val="000000" w:themeColor="text1"/>
          <w:sz w:val="22"/>
          <w:lang w:val="hy-AM"/>
        </w:rPr>
      </w:pPr>
      <w:r w:rsidRPr="007452D0">
        <w:rPr>
          <w:rFonts w:ascii="Sylfaen" w:hAnsi="Sylfaen"/>
          <w:i w:val="0"/>
          <w:sz w:val="22"/>
        </w:rPr>
        <w:t>Նկ. 2.</w:t>
      </w:r>
      <w:r>
        <w:rPr>
          <w:rFonts w:ascii="Sylfaen" w:hAnsi="Sylfaen"/>
          <w:i w:val="0"/>
          <w:sz w:val="22"/>
          <w:lang w:val="hy-AM"/>
        </w:rPr>
        <w:t>2</w:t>
      </w:r>
      <w:r w:rsidRPr="007452D0">
        <w:rPr>
          <w:rFonts w:ascii="Sylfaen" w:hAnsi="Sylfaen"/>
          <w:i w:val="0"/>
          <w:sz w:val="22"/>
        </w:rPr>
        <w:t xml:space="preserve"> </w:t>
      </w:r>
      <w:r>
        <w:rPr>
          <w:rFonts w:ascii="Sylfaen" w:hAnsi="Sylfaen"/>
          <w:i w:val="0"/>
          <w:sz w:val="22"/>
        </w:rPr>
        <w:t xml:space="preserve">TQFP-32 </w:t>
      </w:r>
      <w:r>
        <w:rPr>
          <w:rFonts w:ascii="Sylfaen" w:hAnsi="Sylfaen"/>
          <w:i w:val="0"/>
          <w:sz w:val="22"/>
          <w:lang w:val="hy-AM"/>
        </w:rPr>
        <w:t xml:space="preserve">և </w:t>
      </w:r>
      <w:r>
        <w:rPr>
          <w:rFonts w:ascii="Sylfaen" w:hAnsi="Sylfaen"/>
          <w:i w:val="0"/>
          <w:sz w:val="22"/>
        </w:rPr>
        <w:t xml:space="preserve">DIP-28 </w:t>
      </w:r>
      <w:r>
        <w:rPr>
          <w:rFonts w:ascii="Sylfaen" w:hAnsi="Sylfaen"/>
          <w:i w:val="0"/>
          <w:sz w:val="22"/>
          <w:lang w:val="hy-AM"/>
        </w:rPr>
        <w:t>կոմպոնենտները</w:t>
      </w:r>
    </w:p>
    <w:p w14:paraId="4DAB1619" w14:textId="3EF473D4" w:rsidR="0D3FA73C" w:rsidRDefault="3CA29C63" w:rsidP="3CA29C63">
      <w:pPr>
        <w:rPr>
          <w:rFonts w:ascii="Sylfaen" w:eastAsia="Sylfaen" w:hAnsi="Sylfaen" w:cs="Sylfaen"/>
          <w:color w:val="000000" w:themeColor="text1"/>
          <w:sz w:val="28"/>
          <w:szCs w:val="28"/>
        </w:rPr>
      </w:pPr>
      <w:r w:rsidRPr="3CA29C63">
        <w:rPr>
          <w:rFonts w:ascii="Sylfaen" w:eastAsia="Sylfaen" w:hAnsi="Sylfaen" w:cs="Sylfaen"/>
          <w:b/>
          <w:bCs/>
          <w:color w:val="000000" w:themeColor="text1"/>
          <w:sz w:val="28"/>
          <w:szCs w:val="28"/>
        </w:rPr>
        <w:lastRenderedPageBreak/>
        <w:t>Սնուցման աղբյուր</w:t>
      </w:r>
    </w:p>
    <w:p w14:paraId="79BACE65" w14:textId="05B4CB43" w:rsidR="0D3FA73C" w:rsidRDefault="3CA29C63" w:rsidP="3CA29C63">
      <w:pPr>
        <w:pStyle w:val="a"/>
        <w:rPr>
          <w:rFonts w:eastAsia="Sylfaen" w:cs="Sylfaen"/>
          <w:color w:val="000000" w:themeColor="text1"/>
        </w:rPr>
      </w:pPr>
      <w:r w:rsidRPr="3CA29C63">
        <w:rPr>
          <w:rFonts w:eastAsia="Sylfaen" w:cs="Sylfaen"/>
        </w:rPr>
        <w:t xml:space="preserve">ATmega328p -ն ընդունում է 1․8 վ․ ից 5․5 վ․ հոսանք, որպես սնուցման աղբյուր։ Սակայն պետք է նկատի ունենալ, որ գոյություն ունեն աշխատանքի հաճախականության սահմանափակումներ, որոնք կախված են սնուցման վոլտի չափսից։ Լավագույն աշխատանքի հաճախության կարելի է հասնել 4․5 վ․ հոսանքի սնուցման դեպքում։ </w:t>
      </w:r>
    </w:p>
    <w:p w14:paraId="4D17FBE5" w14:textId="3E7411F9" w:rsidR="0D3FA73C" w:rsidRDefault="0D3FA73C" w:rsidP="3CA29C63">
      <w:pPr>
        <w:rPr>
          <w:rFonts w:ascii="Sylfaen" w:eastAsia="Sylfaen" w:hAnsi="Sylfaen" w:cs="Sylfaen"/>
          <w:color w:val="000000" w:themeColor="text1"/>
          <w:sz w:val="24"/>
          <w:szCs w:val="24"/>
        </w:rPr>
      </w:pPr>
    </w:p>
    <w:p w14:paraId="6D02671D" w14:textId="0FFB5EFA" w:rsidR="0D3FA73C" w:rsidRDefault="3CA29C63" w:rsidP="3CA29C63">
      <w:pPr>
        <w:rPr>
          <w:rFonts w:ascii="Sylfaen" w:eastAsia="Sylfaen" w:hAnsi="Sylfaen" w:cs="Sylfaen"/>
          <w:color w:val="000000" w:themeColor="text1"/>
          <w:sz w:val="28"/>
          <w:szCs w:val="28"/>
        </w:rPr>
      </w:pPr>
      <w:r w:rsidRPr="3CA29C63">
        <w:rPr>
          <w:rFonts w:ascii="Sylfaen" w:eastAsia="Sylfaen" w:hAnsi="Sylfaen" w:cs="Sylfaen"/>
          <w:b/>
          <w:bCs/>
          <w:color w:val="000000" w:themeColor="text1"/>
          <w:sz w:val="28"/>
          <w:szCs w:val="28"/>
        </w:rPr>
        <w:t>Մուտք/ելքի միացումները</w:t>
      </w:r>
    </w:p>
    <w:p w14:paraId="7971584F" w14:textId="0BB022D9" w:rsidR="0D3FA73C" w:rsidRDefault="3CA29C63" w:rsidP="3CA29C63">
      <w:pPr>
        <w:pStyle w:val="a"/>
        <w:rPr>
          <w:rFonts w:eastAsia="Sylfaen" w:cs="Sylfaen"/>
          <w:color w:val="000000" w:themeColor="text1"/>
        </w:rPr>
      </w:pPr>
      <w:r w:rsidRPr="3CA29C63">
        <w:rPr>
          <w:rFonts w:eastAsia="Sylfaen" w:cs="Sylfaen"/>
        </w:rPr>
        <w:t>ATmega328p -ն ունի երեք պորտեր՝ PORTC, PORTB և PORTD։ Բոլոր միացումները այս երեք պորտերի կարող են օգտագործվել որպես ընդհանուր նշանակության թվային մուտք/ելք միացումներ (general-purpose digital I/O)</w:t>
      </w:r>
      <w:r w:rsidR="00CC48CE">
        <w:rPr>
          <w:rFonts w:eastAsia="Sylfaen" w:cs="Sylfaen"/>
          <w:lang w:val="hy-AM"/>
        </w:rPr>
        <w:t xml:space="preserve"> </w:t>
      </w:r>
      <w:r w:rsidRPr="3CA29C63">
        <w:rPr>
          <w:rFonts w:eastAsia="Sylfaen" w:cs="Sylfaen"/>
        </w:rPr>
        <w:t>։ Որոշ միացումներ (pins) կարող են օգտագործվել որպես PWM* ելքի միացումներ, որոնք ներքոնշյալ միացումների դիագրամում պատկերված են</w:t>
      </w:r>
      <w:r w:rsidR="00CC48CE">
        <w:rPr>
          <w:rFonts w:eastAsia="Sylfaen" w:cs="Sylfaen"/>
        </w:rPr>
        <w:t xml:space="preserve"> </w:t>
      </w:r>
      <w:r w:rsidR="00CC48CE">
        <w:rPr>
          <w:rFonts w:eastAsia="Sylfaen" w:cs="Sylfaen"/>
          <w:lang w:val="hy-AM"/>
        </w:rPr>
        <w:t>&lt;&lt;</w:t>
      </w:r>
      <w:r w:rsidR="00CC48CE">
        <w:rPr>
          <w:rFonts w:eastAsia="Sylfaen" w:cs="Sylfaen"/>
        </w:rPr>
        <w:t>~</w:t>
      </w:r>
      <w:r w:rsidR="00CC48CE">
        <w:rPr>
          <w:rFonts w:eastAsia="Sylfaen" w:cs="Sylfaen"/>
          <w:lang w:val="hy-AM"/>
        </w:rPr>
        <w:t>&gt;&gt;</w:t>
      </w:r>
      <w:r w:rsidRPr="3CA29C63">
        <w:rPr>
          <w:rFonts w:eastAsia="Sylfaen" w:cs="Sylfaen"/>
        </w:rPr>
        <w:t xml:space="preserve"> տարբերանշանով։</w:t>
      </w:r>
    </w:p>
    <w:p w14:paraId="42FBDCD7" w14:textId="77777777" w:rsidR="00CC48CE" w:rsidRDefault="0D3FA73C" w:rsidP="00CC48CE">
      <w:pPr>
        <w:keepNext/>
        <w:jc w:val="center"/>
      </w:pPr>
      <w:r>
        <w:rPr>
          <w:noProof/>
        </w:rPr>
        <w:drawing>
          <wp:inline distT="0" distB="0" distL="0" distR="0" wp14:anchorId="6EE0587C" wp14:editId="6842273F">
            <wp:extent cx="1905000" cy="2476500"/>
            <wp:effectExtent l="0" t="0" r="0" b="0"/>
            <wp:docPr id="1212210304" name="Picture 1212210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905000" cy="2476500"/>
                    </a:xfrm>
                    <a:prstGeom prst="rect">
                      <a:avLst/>
                    </a:prstGeom>
                  </pic:spPr>
                </pic:pic>
              </a:graphicData>
            </a:graphic>
          </wp:inline>
        </w:drawing>
      </w:r>
    </w:p>
    <w:p w14:paraId="16C572B3" w14:textId="155ED082" w:rsidR="0D3FA73C" w:rsidRPr="00CC48CE" w:rsidRDefault="00CC48CE" w:rsidP="00CC48CE">
      <w:pPr>
        <w:pStyle w:val="Caption"/>
        <w:jc w:val="center"/>
        <w:rPr>
          <w:rFonts w:ascii="Sylfaen" w:eastAsia="Sylfaen" w:hAnsi="Sylfaen" w:cs="Sylfaen"/>
          <w:i w:val="0"/>
          <w:color w:val="000000" w:themeColor="text1"/>
          <w:sz w:val="22"/>
          <w:lang w:val="hy-AM"/>
        </w:rPr>
      </w:pPr>
      <w:r w:rsidRPr="007452D0">
        <w:rPr>
          <w:rFonts w:ascii="Sylfaen" w:hAnsi="Sylfaen"/>
          <w:i w:val="0"/>
          <w:sz w:val="22"/>
        </w:rPr>
        <w:t>Նկ. 2.</w:t>
      </w:r>
      <w:r>
        <w:rPr>
          <w:rFonts w:ascii="Sylfaen" w:hAnsi="Sylfaen"/>
          <w:i w:val="0"/>
          <w:sz w:val="22"/>
          <w:lang w:val="hy-AM"/>
        </w:rPr>
        <w:t>3</w:t>
      </w:r>
      <w:r w:rsidRPr="007452D0">
        <w:rPr>
          <w:rFonts w:ascii="Sylfaen" w:hAnsi="Sylfaen"/>
          <w:i w:val="0"/>
          <w:sz w:val="22"/>
        </w:rPr>
        <w:t xml:space="preserve"> </w:t>
      </w:r>
      <w:r>
        <w:rPr>
          <w:rFonts w:ascii="Sylfaen" w:hAnsi="Sylfaen"/>
          <w:i w:val="0"/>
          <w:sz w:val="22"/>
        </w:rPr>
        <w:t xml:space="preserve">Atmega328p </w:t>
      </w:r>
      <w:r>
        <w:rPr>
          <w:rFonts w:ascii="Sylfaen" w:hAnsi="Sylfaen"/>
          <w:i w:val="0"/>
          <w:sz w:val="22"/>
          <w:lang w:val="hy-AM"/>
        </w:rPr>
        <w:t>միկրոկոնտրոլերի միացումները</w:t>
      </w:r>
    </w:p>
    <w:p w14:paraId="3009C306" w14:textId="77777777" w:rsidR="00CC1F20" w:rsidRDefault="00CC1F20" w:rsidP="3CA29C63">
      <w:pPr>
        <w:jc w:val="center"/>
        <w:rPr>
          <w:noProof/>
        </w:rPr>
      </w:pPr>
    </w:p>
    <w:p w14:paraId="7F156F14" w14:textId="77777777" w:rsidR="00CC1F20" w:rsidRDefault="00CC1F20" w:rsidP="3CA29C63">
      <w:pPr>
        <w:jc w:val="center"/>
        <w:rPr>
          <w:noProof/>
        </w:rPr>
      </w:pPr>
    </w:p>
    <w:p w14:paraId="6184B8AD" w14:textId="77777777" w:rsidR="00CC48CE" w:rsidRDefault="0D3FA73C" w:rsidP="00CC48CE">
      <w:pPr>
        <w:keepNext/>
        <w:jc w:val="center"/>
      </w:pPr>
      <w:r>
        <w:rPr>
          <w:noProof/>
        </w:rPr>
        <w:lastRenderedPageBreak/>
        <w:drawing>
          <wp:inline distT="0" distB="0" distL="0" distR="0" wp14:anchorId="737D6709" wp14:editId="257B1D07">
            <wp:extent cx="4206240" cy="3168650"/>
            <wp:effectExtent l="0" t="0" r="3810" b="0"/>
            <wp:docPr id="192171040" name="Picture 19217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l="1805" t="2860" r="1381" b="3288"/>
                    <a:stretch/>
                  </pic:blipFill>
                  <pic:spPr bwMode="auto">
                    <a:xfrm>
                      <a:off x="0" y="0"/>
                      <a:ext cx="4206572" cy="3168900"/>
                    </a:xfrm>
                    <a:prstGeom prst="rect">
                      <a:avLst/>
                    </a:prstGeom>
                    <a:ln>
                      <a:noFill/>
                    </a:ln>
                    <a:extLst>
                      <a:ext uri="{53640926-AAD7-44D8-BBD7-CCE9431645EC}">
                        <a14:shadowObscured xmlns:a14="http://schemas.microsoft.com/office/drawing/2010/main"/>
                      </a:ext>
                    </a:extLst>
                  </pic:spPr>
                </pic:pic>
              </a:graphicData>
            </a:graphic>
          </wp:inline>
        </w:drawing>
      </w:r>
    </w:p>
    <w:p w14:paraId="7287B945" w14:textId="704925ED" w:rsidR="00CC48CE" w:rsidRPr="00CC48CE" w:rsidRDefault="00CC48CE" w:rsidP="00CC48CE">
      <w:pPr>
        <w:pStyle w:val="Caption"/>
        <w:jc w:val="center"/>
        <w:rPr>
          <w:rFonts w:ascii="Sylfaen" w:eastAsia="Sylfaen" w:hAnsi="Sylfaen" w:cs="Sylfaen"/>
          <w:i w:val="0"/>
          <w:color w:val="000000" w:themeColor="text1"/>
          <w:sz w:val="22"/>
          <w:lang w:val="hy-AM"/>
        </w:rPr>
      </w:pPr>
      <w:r w:rsidRPr="00CC48CE">
        <w:rPr>
          <w:rFonts w:ascii="Sylfaen" w:hAnsi="Sylfaen"/>
          <w:i w:val="0"/>
          <w:sz w:val="22"/>
        </w:rPr>
        <w:t>Նկ. 2.</w:t>
      </w:r>
      <w:r>
        <w:rPr>
          <w:rFonts w:ascii="Sylfaen" w:hAnsi="Sylfaen"/>
          <w:i w:val="0"/>
          <w:sz w:val="22"/>
          <w:lang w:val="hy-AM"/>
        </w:rPr>
        <w:t>4</w:t>
      </w:r>
      <w:r w:rsidRPr="00CC48CE">
        <w:rPr>
          <w:rFonts w:ascii="Sylfaen" w:hAnsi="Sylfaen"/>
          <w:i w:val="0"/>
          <w:sz w:val="22"/>
        </w:rPr>
        <w:t xml:space="preserve"> </w:t>
      </w:r>
      <w:r>
        <w:rPr>
          <w:rFonts w:ascii="Sylfaen" w:hAnsi="Sylfaen"/>
          <w:i w:val="0"/>
          <w:sz w:val="22"/>
        </w:rPr>
        <w:t xml:space="preserve">Arduino UNO R3 </w:t>
      </w:r>
      <w:r>
        <w:rPr>
          <w:rFonts w:ascii="Sylfaen" w:hAnsi="Sylfaen"/>
          <w:i w:val="0"/>
          <w:sz w:val="22"/>
          <w:lang w:val="hy-AM"/>
        </w:rPr>
        <w:t>տպասալի միացումները</w:t>
      </w:r>
    </w:p>
    <w:p w14:paraId="3DEA34EC" w14:textId="147234E2" w:rsidR="0D3FA73C" w:rsidRDefault="0D3FA73C" w:rsidP="000743AD">
      <w:pPr>
        <w:rPr>
          <w:rFonts w:ascii="Sylfaen" w:eastAsia="Sylfaen" w:hAnsi="Sylfaen" w:cs="Sylfaen"/>
          <w:color w:val="000000" w:themeColor="text1"/>
          <w:sz w:val="24"/>
          <w:szCs w:val="24"/>
        </w:rPr>
      </w:pPr>
    </w:p>
    <w:p w14:paraId="71F4A2C1" w14:textId="193704ED" w:rsidR="0D3FA73C" w:rsidRDefault="3CA29C63" w:rsidP="3CA29C63">
      <w:pPr>
        <w:rPr>
          <w:rFonts w:ascii="Sylfaen" w:eastAsia="Sylfaen" w:hAnsi="Sylfaen" w:cs="Sylfaen"/>
          <w:color w:val="000000" w:themeColor="text1"/>
          <w:sz w:val="28"/>
          <w:szCs w:val="28"/>
        </w:rPr>
      </w:pPr>
      <w:r w:rsidRPr="3CA29C63">
        <w:rPr>
          <w:rFonts w:ascii="Sylfaen" w:eastAsia="Sylfaen" w:hAnsi="Sylfaen" w:cs="Sylfaen"/>
          <w:b/>
          <w:bCs/>
          <w:color w:val="000000" w:themeColor="text1"/>
          <w:sz w:val="28"/>
          <w:szCs w:val="28"/>
        </w:rPr>
        <w:t>ADC մուտքերը</w:t>
      </w:r>
    </w:p>
    <w:p w14:paraId="6536EAC6" w14:textId="52F8D803" w:rsidR="0D3FA73C" w:rsidRDefault="3CA29C63" w:rsidP="3CA29C63">
      <w:pPr>
        <w:pStyle w:val="a"/>
        <w:rPr>
          <w:rFonts w:eastAsia="Sylfaen" w:cs="Sylfaen"/>
          <w:color w:val="000000" w:themeColor="text1"/>
        </w:rPr>
      </w:pPr>
      <w:r w:rsidRPr="3CA29C63">
        <w:rPr>
          <w:rFonts w:eastAsia="Sylfaen" w:cs="Sylfaen"/>
        </w:rPr>
        <w:t xml:space="preserve">Միկրոկոնտրոլերը ունի 6 -պորտեր ՝ PORTC0-ից PORTC5 և 10 -բիթանոց A/D փոխարկիչ։ </w:t>
      </w:r>
      <w:r w:rsidR="0D3FA73C">
        <w:br/>
      </w:r>
      <w:r w:rsidRPr="3CA29C63">
        <w:rPr>
          <w:rFonts w:eastAsia="Sylfaen" w:cs="Sylfaen"/>
        </w:rPr>
        <w:t>Այս պորտերը միացված են անալոգային միացման համար առանձնացված մասում ՝ Arduino UNO -տպասալի վրա։ Սակայն այս հատվածից կարող է միկրոկոնտրոլեր փոծանցվել նաև թվային ազդանշան (digital I/O</w:t>
      </w:r>
      <w:proofErr w:type="gramStart"/>
      <w:r w:rsidRPr="3CA29C63">
        <w:rPr>
          <w:rFonts w:eastAsia="Sylfaen" w:cs="Sylfaen"/>
        </w:rPr>
        <w:t>)։</w:t>
      </w:r>
      <w:proofErr w:type="gramEnd"/>
      <w:r w:rsidRPr="3CA29C63">
        <w:rPr>
          <w:rFonts w:eastAsia="Sylfaen" w:cs="Sylfaen"/>
        </w:rPr>
        <w:t xml:space="preserve"> Բերված նկարում պատկերված է բլոկային դիագրամը ATmega328 միկրոկոնտրոլերի որտեղ կարմիր գծերով առանձնացված են A/D -փոխարկիչին առնչվող միացումները, դրանք են ՝</w:t>
      </w:r>
    </w:p>
    <w:p w14:paraId="3E7B0342" w14:textId="5530B8F8" w:rsidR="0D3FA73C" w:rsidRDefault="3CA29C63" w:rsidP="3CA29C63">
      <w:pPr>
        <w:pStyle w:val="a"/>
        <w:numPr>
          <w:ilvl w:val="0"/>
          <w:numId w:val="2"/>
        </w:numPr>
        <w:rPr>
          <w:rFonts w:eastAsia="Sylfaen" w:cs="Sylfaen"/>
          <w:b/>
          <w:bCs/>
          <w:color w:val="000000" w:themeColor="text1"/>
        </w:rPr>
      </w:pPr>
      <w:r w:rsidRPr="3CA29C63">
        <w:rPr>
          <w:rFonts w:eastAsia="Sylfaen" w:cs="Sylfaen"/>
          <w:b/>
          <w:bCs/>
        </w:rPr>
        <w:t>AVCC։</w:t>
      </w:r>
      <w:r w:rsidRPr="3CA29C63">
        <w:rPr>
          <w:rFonts w:eastAsia="Sylfaen" w:cs="Sylfaen"/>
        </w:rPr>
        <w:t xml:space="preserve">  Սնուցման միացում</w:t>
      </w:r>
    </w:p>
    <w:p w14:paraId="31D61964" w14:textId="150027BB" w:rsidR="0D3FA73C" w:rsidRDefault="3CA29C63" w:rsidP="3CA29C63">
      <w:pPr>
        <w:pStyle w:val="a"/>
        <w:numPr>
          <w:ilvl w:val="0"/>
          <w:numId w:val="2"/>
        </w:numPr>
        <w:rPr>
          <w:rFonts w:eastAsia="Sylfaen" w:cs="Sylfaen"/>
          <w:b/>
          <w:bCs/>
          <w:color w:val="000000" w:themeColor="text1"/>
        </w:rPr>
      </w:pPr>
      <w:r w:rsidRPr="3CA29C63">
        <w:rPr>
          <w:rFonts w:eastAsia="Sylfaen" w:cs="Sylfaen"/>
          <w:b/>
          <w:bCs/>
        </w:rPr>
        <w:t xml:space="preserve">AREF: </w:t>
      </w:r>
      <w:r w:rsidRPr="3CA29C63">
        <w:rPr>
          <w:rFonts w:eastAsia="Sylfaen" w:cs="Sylfaen"/>
        </w:rPr>
        <w:t xml:space="preserve"> Ընտրովի տարբերակ, այն դեպքում երբ անհրաժեշտություն է առաջանում ADC -ն հղել արտաքին հոսանքի այլ ոչ թե ներքին Vref -ի։  Այն կարգավորվում է օգտագործելով ներքին ռեգիստրները։</w:t>
      </w:r>
    </w:p>
    <w:p w14:paraId="13EE6091" w14:textId="4801DF1A" w:rsidR="0D3FA73C" w:rsidRDefault="0D3FA73C" w:rsidP="3CA29C63">
      <w:pPr>
        <w:rPr>
          <w:rFonts w:ascii="Sylfaen" w:eastAsia="Sylfaen" w:hAnsi="Sylfaen" w:cs="Sylfaen"/>
          <w:color w:val="000000" w:themeColor="text1"/>
          <w:sz w:val="28"/>
          <w:szCs w:val="28"/>
        </w:rPr>
      </w:pPr>
    </w:p>
    <w:p w14:paraId="177173B0" w14:textId="77777777" w:rsidR="00F91DDF" w:rsidRDefault="00F91DDF" w:rsidP="3CA29C63">
      <w:pPr>
        <w:rPr>
          <w:rFonts w:ascii="Sylfaen" w:eastAsia="Sylfaen" w:hAnsi="Sylfaen" w:cs="Sylfaen"/>
          <w:color w:val="000000" w:themeColor="text1"/>
          <w:sz w:val="28"/>
          <w:szCs w:val="28"/>
        </w:rPr>
      </w:pPr>
    </w:p>
    <w:p w14:paraId="05703B79" w14:textId="3D21BC32" w:rsidR="0D3FA73C" w:rsidRDefault="3CA29C63" w:rsidP="3CA29C63">
      <w:pPr>
        <w:rPr>
          <w:rFonts w:ascii="Sylfaen" w:eastAsia="Sylfaen" w:hAnsi="Sylfaen" w:cs="Sylfaen"/>
          <w:color w:val="000000" w:themeColor="text1"/>
          <w:sz w:val="28"/>
          <w:szCs w:val="28"/>
        </w:rPr>
      </w:pPr>
      <w:r w:rsidRPr="3CA29C63">
        <w:rPr>
          <w:rFonts w:ascii="Sylfaen" w:eastAsia="Sylfaen" w:hAnsi="Sylfaen" w:cs="Sylfaen"/>
          <w:b/>
          <w:bCs/>
          <w:color w:val="000000" w:themeColor="text1"/>
          <w:sz w:val="28"/>
          <w:szCs w:val="28"/>
        </w:rPr>
        <w:lastRenderedPageBreak/>
        <w:t>Ունիվերսալ ասինխրոն հաղորդիչ (UART)</w:t>
      </w:r>
    </w:p>
    <w:p w14:paraId="3C801CBE" w14:textId="5D4EAB4E" w:rsidR="0D3FA73C" w:rsidRDefault="3CA29C63" w:rsidP="3CA29C63">
      <w:pPr>
        <w:pStyle w:val="a"/>
        <w:rPr>
          <w:rFonts w:eastAsia="Sylfaen" w:cs="Sylfaen"/>
          <w:color w:val="000000" w:themeColor="text1"/>
        </w:rPr>
      </w:pPr>
      <w:r w:rsidRPr="3CA29C63">
        <w:rPr>
          <w:rFonts w:eastAsia="Sylfaen" w:cs="Sylfaen"/>
        </w:rPr>
        <w:t>UART -ը սերյական ինտերֆեյս է և ATmega328 -ն ունի դրանից միայն մեկ մոդուլ։</w:t>
      </w:r>
      <w:r w:rsidR="0D3FA73C">
        <w:br/>
      </w:r>
      <w:r w:rsidRPr="3CA29C63">
        <w:rPr>
          <w:rFonts w:eastAsia="Sylfaen" w:cs="Sylfaen"/>
        </w:rPr>
        <w:t>RX և TX միացումները կապված են USB-to-UART փոխարկիչին, որը գտնվում է տպասալի վրա և PD0, PD1 թվային մուտքերին։ Պետք է նկատի ունենալ այն հանգամանքը որ չպետք է օգտագործել UART մոդուլը, երբ PD0 և PD1 թվային մուտքերը օգտագործվում են տվյալների փոխանցման կամ ստացման համար։</w:t>
      </w:r>
    </w:p>
    <w:p w14:paraId="56436649" w14:textId="31299FF7" w:rsidR="0D3FA73C" w:rsidRDefault="0D3FA73C" w:rsidP="3CA29C63">
      <w:pPr>
        <w:rPr>
          <w:rFonts w:ascii="Sylfaen" w:eastAsia="Sylfaen" w:hAnsi="Sylfaen" w:cs="Sylfaen"/>
          <w:color w:val="000000" w:themeColor="text1"/>
          <w:sz w:val="24"/>
          <w:szCs w:val="24"/>
        </w:rPr>
      </w:pPr>
    </w:p>
    <w:p w14:paraId="2DF83689" w14:textId="3C43046B" w:rsidR="0D3FA73C" w:rsidRDefault="3CA29C63" w:rsidP="3CA29C63">
      <w:pPr>
        <w:rPr>
          <w:rFonts w:ascii="Sylfaen" w:eastAsia="Sylfaen" w:hAnsi="Sylfaen" w:cs="Sylfaen"/>
          <w:color w:val="000000" w:themeColor="text1"/>
          <w:sz w:val="28"/>
          <w:szCs w:val="28"/>
        </w:rPr>
      </w:pPr>
      <w:r w:rsidRPr="3CA29C63">
        <w:rPr>
          <w:rFonts w:ascii="Sylfaen" w:eastAsia="Sylfaen" w:hAnsi="Sylfaen" w:cs="Sylfaen"/>
          <w:b/>
          <w:bCs/>
          <w:color w:val="000000" w:themeColor="text1"/>
          <w:sz w:val="28"/>
          <w:szCs w:val="28"/>
        </w:rPr>
        <w:t>Հաջորդական պերիֆերիկ ինտերֆեյս (SPI)</w:t>
      </w:r>
    </w:p>
    <w:p w14:paraId="4C9BF8E8" w14:textId="7E9FEBAE" w:rsidR="0D3FA73C" w:rsidRDefault="3CA29C63" w:rsidP="3CA29C63">
      <w:pPr>
        <w:pStyle w:val="a"/>
        <w:rPr>
          <w:rFonts w:eastAsia="Sylfaen" w:cs="Sylfaen"/>
          <w:color w:val="000000" w:themeColor="text1"/>
        </w:rPr>
      </w:pPr>
      <w:r w:rsidRPr="3CA29C63">
        <w:rPr>
          <w:rFonts w:eastAsia="Sylfaen" w:cs="Sylfaen"/>
        </w:rPr>
        <w:t>ATmega328 -ունի մեկ SPI մոդուլ, որը կատարում է Master – Slave փոխհամագործակցություն։ Շնորհիվ այս մոդուլի կարելի է Arduino UNO տպասալը միացնել մի շարք այլ սարքերի և կատարել միարժամանակյա աշխատանք, փոխանցելով անհրաժեշտ տվյալներ սարքերի միջև։ Ասյ միացումները ապահովելու համար օգտագործվում են Arduino UNO տպասալի հետևյալ պորտերը։</w:t>
      </w:r>
    </w:p>
    <w:p w14:paraId="15CA78DF" w14:textId="7A3ED4CF" w:rsidR="0D3FA73C" w:rsidRDefault="3CA29C63" w:rsidP="3CA29C63">
      <w:pPr>
        <w:pStyle w:val="a"/>
        <w:numPr>
          <w:ilvl w:val="0"/>
          <w:numId w:val="3"/>
        </w:numPr>
        <w:rPr>
          <w:rFonts w:eastAsia="Sylfaen" w:cs="Sylfaen"/>
          <w:color w:val="000000" w:themeColor="text1"/>
        </w:rPr>
      </w:pPr>
      <w:r w:rsidRPr="3CA29C63">
        <w:rPr>
          <w:rFonts w:eastAsia="Sylfaen" w:cs="Sylfaen"/>
        </w:rPr>
        <w:t>11 &lt;-&gt; MOSI (Master – out, Slave - in)</w:t>
      </w:r>
    </w:p>
    <w:p w14:paraId="4940C7CB" w14:textId="507E57C5" w:rsidR="0D3FA73C" w:rsidRDefault="3CA29C63" w:rsidP="3CA29C63">
      <w:pPr>
        <w:pStyle w:val="a"/>
        <w:numPr>
          <w:ilvl w:val="0"/>
          <w:numId w:val="3"/>
        </w:numPr>
        <w:rPr>
          <w:rFonts w:eastAsia="Sylfaen" w:cs="Sylfaen"/>
          <w:color w:val="000000" w:themeColor="text1"/>
        </w:rPr>
      </w:pPr>
      <w:r w:rsidRPr="3CA29C63">
        <w:rPr>
          <w:rFonts w:eastAsia="Sylfaen" w:cs="Sylfaen"/>
        </w:rPr>
        <w:t>12 &lt;-&gt; MISO (Master – in, Slave - out)</w:t>
      </w:r>
    </w:p>
    <w:p w14:paraId="1050DFA8" w14:textId="57999B66" w:rsidR="0D3FA73C" w:rsidRDefault="3CA29C63" w:rsidP="3CA29C63">
      <w:pPr>
        <w:pStyle w:val="a"/>
        <w:numPr>
          <w:ilvl w:val="0"/>
          <w:numId w:val="3"/>
        </w:numPr>
        <w:rPr>
          <w:rFonts w:eastAsia="Sylfaen" w:cs="Sylfaen"/>
          <w:color w:val="000000" w:themeColor="text1"/>
        </w:rPr>
      </w:pPr>
      <w:r w:rsidRPr="3CA29C63">
        <w:rPr>
          <w:rFonts w:eastAsia="Sylfaen" w:cs="Sylfaen"/>
        </w:rPr>
        <w:t>13 &lt;-&gt; SCK (Serial clock)</w:t>
      </w:r>
    </w:p>
    <w:p w14:paraId="64541486" w14:textId="77777777" w:rsidR="00CC1F20" w:rsidRDefault="00CC1F20" w:rsidP="00F91DDF">
      <w:pPr>
        <w:rPr>
          <w:noProof/>
        </w:rPr>
      </w:pPr>
    </w:p>
    <w:p w14:paraId="7183EAC1" w14:textId="77777777" w:rsidR="000743AD" w:rsidRDefault="0D3FA73C" w:rsidP="000743AD">
      <w:pPr>
        <w:keepNext/>
        <w:jc w:val="center"/>
      </w:pPr>
      <w:r>
        <w:rPr>
          <w:noProof/>
        </w:rPr>
        <w:drawing>
          <wp:inline distT="0" distB="0" distL="0" distR="0" wp14:anchorId="389FFDF0" wp14:editId="1C32CFA1">
            <wp:extent cx="4394200" cy="1987550"/>
            <wp:effectExtent l="0" t="0" r="6350" b="0"/>
            <wp:docPr id="831519084" name="Picture 831519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2222" t="4906" r="1667" b="4762"/>
                    <a:stretch/>
                  </pic:blipFill>
                  <pic:spPr bwMode="auto">
                    <a:xfrm>
                      <a:off x="0" y="0"/>
                      <a:ext cx="4394200" cy="1987550"/>
                    </a:xfrm>
                    <a:prstGeom prst="rect">
                      <a:avLst/>
                    </a:prstGeom>
                    <a:ln>
                      <a:noFill/>
                    </a:ln>
                    <a:extLst>
                      <a:ext uri="{53640926-AAD7-44D8-BBD7-CCE9431645EC}">
                        <a14:shadowObscured xmlns:a14="http://schemas.microsoft.com/office/drawing/2010/main"/>
                      </a:ext>
                    </a:extLst>
                  </pic:spPr>
                </pic:pic>
              </a:graphicData>
            </a:graphic>
          </wp:inline>
        </w:drawing>
      </w:r>
    </w:p>
    <w:p w14:paraId="3C1D59F0" w14:textId="5CE0FF62" w:rsidR="000743AD" w:rsidRPr="000743AD" w:rsidRDefault="000743AD" w:rsidP="000743AD">
      <w:pPr>
        <w:pStyle w:val="Caption"/>
        <w:jc w:val="center"/>
        <w:rPr>
          <w:rFonts w:ascii="Sylfaen" w:eastAsia="Sylfaen" w:hAnsi="Sylfaen" w:cs="Sylfaen"/>
          <w:i w:val="0"/>
          <w:color w:val="000000" w:themeColor="text1"/>
          <w:sz w:val="22"/>
          <w:lang w:val="hy-AM"/>
        </w:rPr>
      </w:pPr>
      <w:r w:rsidRPr="007452D0">
        <w:rPr>
          <w:rFonts w:ascii="Sylfaen" w:hAnsi="Sylfaen"/>
          <w:i w:val="0"/>
          <w:sz w:val="22"/>
        </w:rPr>
        <w:t>Նկ. 2.</w:t>
      </w:r>
      <w:r>
        <w:rPr>
          <w:rFonts w:ascii="Sylfaen" w:hAnsi="Sylfaen"/>
          <w:i w:val="0"/>
          <w:sz w:val="22"/>
          <w:lang w:val="hy-AM"/>
        </w:rPr>
        <w:t>5</w:t>
      </w:r>
      <w:r w:rsidRPr="007452D0">
        <w:rPr>
          <w:rFonts w:ascii="Sylfaen" w:hAnsi="Sylfaen"/>
          <w:i w:val="0"/>
          <w:sz w:val="22"/>
        </w:rPr>
        <w:t xml:space="preserve"> </w:t>
      </w:r>
      <w:r>
        <w:rPr>
          <w:rFonts w:ascii="Sylfaen" w:hAnsi="Sylfaen"/>
          <w:i w:val="0"/>
          <w:sz w:val="22"/>
        </w:rPr>
        <w:t xml:space="preserve">Master-Slave </w:t>
      </w:r>
      <w:r>
        <w:rPr>
          <w:rFonts w:ascii="Sylfaen" w:hAnsi="Sylfaen"/>
          <w:i w:val="0"/>
          <w:sz w:val="22"/>
          <w:lang w:val="hy-AM"/>
        </w:rPr>
        <w:t>փոխհարաբերակցությունը</w:t>
      </w:r>
    </w:p>
    <w:p w14:paraId="12FE9FA2" w14:textId="67911AB8" w:rsidR="0D3FA73C" w:rsidRDefault="0D3FA73C" w:rsidP="3CA29C63">
      <w:pPr>
        <w:jc w:val="center"/>
        <w:rPr>
          <w:rFonts w:ascii="Sylfaen" w:eastAsia="Sylfaen" w:hAnsi="Sylfaen" w:cs="Sylfaen"/>
          <w:color w:val="000000" w:themeColor="text1"/>
        </w:rPr>
      </w:pPr>
    </w:p>
    <w:p w14:paraId="766FE487" w14:textId="77777777" w:rsidR="00F91DDF" w:rsidRDefault="00F91DDF" w:rsidP="3CA29C63">
      <w:pPr>
        <w:jc w:val="center"/>
        <w:rPr>
          <w:rFonts w:ascii="Sylfaen" w:eastAsia="Sylfaen" w:hAnsi="Sylfaen" w:cs="Sylfaen"/>
          <w:color w:val="000000" w:themeColor="text1"/>
        </w:rPr>
      </w:pPr>
    </w:p>
    <w:p w14:paraId="51065503" w14:textId="04286972" w:rsidR="0D3FA73C" w:rsidRDefault="3CA29C63" w:rsidP="3CA29C63">
      <w:pPr>
        <w:rPr>
          <w:rFonts w:ascii="Sylfaen" w:eastAsia="Sylfaen" w:hAnsi="Sylfaen" w:cs="Sylfaen"/>
          <w:color w:val="000000" w:themeColor="text1"/>
          <w:sz w:val="28"/>
          <w:szCs w:val="28"/>
        </w:rPr>
      </w:pPr>
      <w:r w:rsidRPr="3CA29C63">
        <w:rPr>
          <w:rFonts w:ascii="Sylfaen" w:eastAsia="Sylfaen" w:hAnsi="Sylfaen" w:cs="Sylfaen"/>
          <w:b/>
          <w:bCs/>
          <w:color w:val="000000" w:themeColor="text1"/>
          <w:sz w:val="28"/>
          <w:szCs w:val="28"/>
        </w:rPr>
        <w:lastRenderedPageBreak/>
        <w:t>I</w:t>
      </w:r>
      <w:r w:rsidRPr="3CA29C63">
        <w:rPr>
          <w:rFonts w:ascii="Sylfaen" w:eastAsia="Sylfaen" w:hAnsi="Sylfaen" w:cs="Sylfaen"/>
          <w:b/>
          <w:bCs/>
          <w:color w:val="000000" w:themeColor="text1"/>
          <w:sz w:val="18"/>
          <w:szCs w:val="18"/>
          <w:vertAlign w:val="superscript"/>
        </w:rPr>
        <w:t>2</w:t>
      </w:r>
      <w:r w:rsidRPr="3CA29C63">
        <w:rPr>
          <w:rFonts w:ascii="Sylfaen" w:eastAsia="Sylfaen" w:hAnsi="Sylfaen" w:cs="Sylfaen"/>
          <w:b/>
          <w:bCs/>
          <w:color w:val="000000" w:themeColor="text1"/>
          <w:sz w:val="28"/>
          <w:szCs w:val="28"/>
        </w:rPr>
        <w:t>C կամ TWI</w:t>
      </w:r>
    </w:p>
    <w:p w14:paraId="40B62DE5" w14:textId="42930703" w:rsidR="0D3FA73C" w:rsidRDefault="3CA29C63" w:rsidP="3CA29C63">
      <w:pPr>
        <w:pStyle w:val="a"/>
        <w:rPr>
          <w:rFonts w:eastAsia="Sylfaen" w:cs="Sylfaen"/>
          <w:color w:val="000000" w:themeColor="text1"/>
        </w:rPr>
      </w:pPr>
      <w:r w:rsidRPr="3CA29C63">
        <w:rPr>
          <w:rFonts w:eastAsia="Sylfaen" w:cs="Sylfaen"/>
        </w:rPr>
        <w:t>Այս ինտերֆեյսը բաղկացած է երկու պորտերից, սերիալական տվյալների (serial data) և սերիական հաշվիչի (serial clock) այն է SDA, SCL։ Դրանց կարող ենք հասանելիություն ստանալ երկու տարբերակով։ Թվային մուտքերի վերջին երկու պորտերով և անալոգային մուտքերի առաջին երու պորտերով։</w:t>
      </w:r>
    </w:p>
    <w:p w14:paraId="759D876D" w14:textId="66A8A5A4" w:rsidR="0D3FA73C" w:rsidRDefault="0D3FA73C" w:rsidP="3CA29C63">
      <w:pPr>
        <w:rPr>
          <w:rFonts w:ascii="Sylfaen" w:eastAsia="Sylfaen" w:hAnsi="Sylfaen" w:cs="Sylfaen"/>
          <w:color w:val="000000" w:themeColor="text1"/>
          <w:sz w:val="24"/>
          <w:szCs w:val="24"/>
        </w:rPr>
      </w:pPr>
    </w:p>
    <w:p w14:paraId="4E22AADC" w14:textId="68C68C65" w:rsidR="0D3FA73C" w:rsidRDefault="3CA29C63" w:rsidP="3CA29C63">
      <w:pPr>
        <w:rPr>
          <w:rFonts w:ascii="Sylfaen" w:eastAsia="Sylfaen" w:hAnsi="Sylfaen" w:cs="Sylfaen"/>
          <w:color w:val="000000" w:themeColor="text1"/>
          <w:sz w:val="28"/>
          <w:szCs w:val="28"/>
        </w:rPr>
      </w:pPr>
      <w:r w:rsidRPr="3CA29C63">
        <w:rPr>
          <w:rFonts w:ascii="Sylfaen" w:eastAsia="Sylfaen" w:hAnsi="Sylfaen" w:cs="Sylfaen"/>
          <w:b/>
          <w:bCs/>
          <w:color w:val="000000" w:themeColor="text1"/>
          <w:sz w:val="28"/>
          <w:szCs w:val="28"/>
        </w:rPr>
        <w:t>Այլ ֆունկցիոնալություններ</w:t>
      </w:r>
    </w:p>
    <w:p w14:paraId="6FC33830" w14:textId="43D0563E" w:rsidR="0D3FA73C" w:rsidRDefault="3CA29C63" w:rsidP="3CA29C63">
      <w:pPr>
        <w:pStyle w:val="a"/>
        <w:rPr>
          <w:rFonts w:eastAsia="Sylfaen" w:cs="Sylfaen"/>
          <w:color w:val="000000" w:themeColor="text1"/>
        </w:rPr>
      </w:pPr>
      <w:r w:rsidRPr="3CA29C63">
        <w:rPr>
          <w:rFonts w:eastAsia="Sylfaen" w:cs="Sylfaen"/>
        </w:rPr>
        <w:t>Նկար 1 ում, պատկերված է Arduino UNO R3 տպասալի բաղկացուցիչ մասերը։ Դրանցից մենք արդեն ուսումնասիրել ենք միկրոկոնտրոլերը, նրա ֆունցիոնալությունը և կիրառությունը։ Այժմ ուսումնասիրենք մյուս երկու մասերի ֆունկցիոնալ նկարագրությունները։</w:t>
      </w:r>
    </w:p>
    <w:p w14:paraId="17CA4899" w14:textId="4B7BE75B" w:rsidR="0D3FA73C" w:rsidRDefault="0D3FA73C" w:rsidP="3CA29C63">
      <w:pPr>
        <w:rPr>
          <w:rFonts w:ascii="Sylfaen" w:eastAsia="Sylfaen" w:hAnsi="Sylfaen" w:cs="Sylfaen"/>
          <w:color w:val="000000" w:themeColor="text1"/>
          <w:sz w:val="24"/>
          <w:szCs w:val="24"/>
        </w:rPr>
      </w:pPr>
    </w:p>
    <w:p w14:paraId="02613F34" w14:textId="2E9F298D" w:rsidR="0D3FA73C" w:rsidRDefault="3CA29C63" w:rsidP="3CA29C63">
      <w:pPr>
        <w:rPr>
          <w:rFonts w:ascii="Sylfaen" w:eastAsia="Sylfaen" w:hAnsi="Sylfaen" w:cs="Sylfaen"/>
          <w:color w:val="000000" w:themeColor="text1"/>
          <w:sz w:val="28"/>
          <w:szCs w:val="28"/>
        </w:rPr>
      </w:pPr>
      <w:r w:rsidRPr="3CA29C63">
        <w:rPr>
          <w:rFonts w:ascii="Sylfaen" w:eastAsia="Sylfaen" w:hAnsi="Sylfaen" w:cs="Sylfaen"/>
          <w:b/>
          <w:bCs/>
          <w:color w:val="000000" w:themeColor="text1"/>
          <w:sz w:val="28"/>
          <w:szCs w:val="28"/>
        </w:rPr>
        <w:t>USB-to-UART Bridge</w:t>
      </w:r>
    </w:p>
    <w:p w14:paraId="069FDDD8" w14:textId="66DF8CC2" w:rsidR="0D3FA73C" w:rsidRDefault="3CA29C63" w:rsidP="3CA29C63">
      <w:pPr>
        <w:pStyle w:val="a"/>
        <w:rPr>
          <w:rFonts w:eastAsia="Sylfaen" w:cs="Sylfaen"/>
          <w:color w:val="000000" w:themeColor="text1"/>
        </w:rPr>
      </w:pPr>
      <w:r w:rsidRPr="3CA29C63">
        <w:rPr>
          <w:rFonts w:eastAsia="Sylfaen" w:cs="Sylfaen"/>
        </w:rPr>
        <w:t>Այս կոմպոնենտի գործառությունն է ՝փոխակերպել USB ինտերֆեյսից եկած ազդանշանները UART ազդանշանների, նպատակը՝ ազդանշանները դարձնել միկրոկոնտրոլերի համար հասկանալի։ Ինպես արդեն նշվել էր, այս փոխակերպման համար Arduino UNO R3 տպասալում օգտագործվում է մեկ այլ նախկինում AVR ընկերության կողմից ստեղծված միկրոկոնտրոլեր՝ Atmega16U2։ Շնորհիվ նրա մեջ ներբեռնած հատուկ ծրագրային ապահովման (firmware) այն հարմարեցված է կատարելու USB ից UART փոխակերպումը։</w:t>
      </w:r>
    </w:p>
    <w:p w14:paraId="0BD11261" w14:textId="20FCD494" w:rsidR="0D3FA73C" w:rsidRDefault="0D3FA73C" w:rsidP="3CA29C63">
      <w:pPr>
        <w:rPr>
          <w:rFonts w:ascii="Sylfaen" w:eastAsia="Sylfaen" w:hAnsi="Sylfaen" w:cs="Sylfaen"/>
          <w:color w:val="000000" w:themeColor="text1"/>
          <w:sz w:val="24"/>
          <w:szCs w:val="24"/>
        </w:rPr>
      </w:pPr>
    </w:p>
    <w:p w14:paraId="005CD7B7" w14:textId="7D7B0A53" w:rsidR="0D3FA73C" w:rsidRDefault="3CA29C63" w:rsidP="3CA29C63">
      <w:pPr>
        <w:rPr>
          <w:rFonts w:ascii="Sylfaen" w:eastAsia="Sylfaen" w:hAnsi="Sylfaen" w:cs="Sylfaen"/>
          <w:color w:val="000000" w:themeColor="text1"/>
          <w:sz w:val="28"/>
          <w:szCs w:val="28"/>
        </w:rPr>
      </w:pPr>
      <w:r w:rsidRPr="3CA29C63">
        <w:rPr>
          <w:rFonts w:ascii="Sylfaen" w:eastAsia="Sylfaen" w:hAnsi="Sylfaen" w:cs="Sylfaen"/>
          <w:b/>
          <w:bCs/>
          <w:color w:val="000000" w:themeColor="text1"/>
          <w:sz w:val="28"/>
          <w:szCs w:val="28"/>
        </w:rPr>
        <w:t>Սնուցման աղբյուր</w:t>
      </w:r>
    </w:p>
    <w:p w14:paraId="3754F7C5" w14:textId="1134251B" w:rsidR="0D3FA73C" w:rsidRDefault="3CA29C63" w:rsidP="3CA29C63">
      <w:pPr>
        <w:pStyle w:val="a"/>
        <w:rPr>
          <w:rFonts w:eastAsia="Sylfaen" w:cs="Sylfaen"/>
          <w:color w:val="000000" w:themeColor="text1"/>
        </w:rPr>
      </w:pPr>
      <w:r w:rsidRPr="3CA29C63">
        <w:rPr>
          <w:rFonts w:eastAsia="Sylfaen" w:cs="Sylfaen"/>
        </w:rPr>
        <w:t>Որպես սնուցման աղբյուր կարող է ծառայել USB ինտերֆեյսը կամ DC jack -ը: Այս բլոկը կառուցված է այնպես, որ ցանկացած պահի սնուցման աղբյուր ընտրելիս Arduino UNO R3 տպասալը գտնում է հնարավոր սնուցման աղբյուրները և ընտրում դրանցից մեկը ավտոմատ կերպով։</w:t>
      </w:r>
    </w:p>
    <w:p w14:paraId="1EA062C4" w14:textId="77777777" w:rsidR="009034BB" w:rsidRDefault="009034BB" w:rsidP="3CA29C63">
      <w:pPr>
        <w:jc w:val="center"/>
        <w:rPr>
          <w:noProof/>
        </w:rPr>
      </w:pPr>
    </w:p>
    <w:p w14:paraId="27471437" w14:textId="77777777" w:rsidR="00374D42" w:rsidRDefault="0D3FA73C" w:rsidP="00374D42">
      <w:pPr>
        <w:keepNext/>
        <w:jc w:val="center"/>
      </w:pPr>
      <w:r>
        <w:rPr>
          <w:noProof/>
        </w:rPr>
        <w:lastRenderedPageBreak/>
        <w:drawing>
          <wp:inline distT="0" distB="0" distL="0" distR="0" wp14:anchorId="2A7A80BF" wp14:editId="5C59E243">
            <wp:extent cx="4937760" cy="3427808"/>
            <wp:effectExtent l="0" t="0" r="0" b="1270"/>
            <wp:docPr id="1382736825" name="Picture 1382736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l="2222" t="3136" r="1944" b="2942"/>
                    <a:stretch/>
                  </pic:blipFill>
                  <pic:spPr bwMode="auto">
                    <a:xfrm>
                      <a:off x="0" y="0"/>
                      <a:ext cx="4937760" cy="3427808"/>
                    </a:xfrm>
                    <a:prstGeom prst="rect">
                      <a:avLst/>
                    </a:prstGeom>
                    <a:ln>
                      <a:noFill/>
                    </a:ln>
                    <a:extLst>
                      <a:ext uri="{53640926-AAD7-44D8-BBD7-CCE9431645EC}">
                        <a14:shadowObscured xmlns:a14="http://schemas.microsoft.com/office/drawing/2010/main"/>
                      </a:ext>
                    </a:extLst>
                  </pic:spPr>
                </pic:pic>
              </a:graphicData>
            </a:graphic>
          </wp:inline>
        </w:drawing>
      </w:r>
    </w:p>
    <w:p w14:paraId="762D85EF" w14:textId="3D64FF6F" w:rsidR="00374D42" w:rsidRPr="00FA3208" w:rsidRDefault="00374D42" w:rsidP="00374D42">
      <w:pPr>
        <w:pStyle w:val="Caption"/>
        <w:jc w:val="center"/>
        <w:rPr>
          <w:rFonts w:ascii="Sylfaen" w:eastAsia="Sylfaen" w:hAnsi="Sylfaen" w:cs="Sylfaen"/>
          <w:i w:val="0"/>
          <w:color w:val="000000" w:themeColor="text1"/>
          <w:sz w:val="22"/>
          <w:lang w:val="hy-AM"/>
        </w:rPr>
      </w:pPr>
      <w:r w:rsidRPr="007452D0">
        <w:rPr>
          <w:rFonts w:ascii="Sylfaen" w:hAnsi="Sylfaen"/>
          <w:i w:val="0"/>
          <w:sz w:val="22"/>
        </w:rPr>
        <w:t>Նկ. 2.</w:t>
      </w:r>
      <w:r>
        <w:rPr>
          <w:rFonts w:ascii="Sylfaen" w:hAnsi="Sylfaen"/>
          <w:i w:val="0"/>
          <w:sz w:val="22"/>
          <w:lang w:val="hy-AM"/>
        </w:rPr>
        <w:t>6</w:t>
      </w:r>
      <w:r w:rsidRPr="007452D0">
        <w:rPr>
          <w:rFonts w:ascii="Sylfaen" w:hAnsi="Sylfaen"/>
          <w:i w:val="0"/>
          <w:sz w:val="22"/>
        </w:rPr>
        <w:t xml:space="preserve"> </w:t>
      </w:r>
      <w:r w:rsidR="00FA3208">
        <w:rPr>
          <w:rFonts w:ascii="Sylfaen" w:hAnsi="Sylfaen"/>
          <w:i w:val="0"/>
          <w:sz w:val="22"/>
        </w:rPr>
        <w:t xml:space="preserve">Arduino UNO R3 </w:t>
      </w:r>
      <w:r w:rsidR="00FA3208">
        <w:rPr>
          <w:rFonts w:ascii="Sylfaen" w:hAnsi="Sylfaen"/>
          <w:i w:val="0"/>
          <w:sz w:val="22"/>
          <w:lang w:val="hy-AM"/>
        </w:rPr>
        <w:t>տպասալի սնուցման երկու եղանակները</w:t>
      </w:r>
    </w:p>
    <w:p w14:paraId="4B7820D4" w14:textId="77777777" w:rsidR="00374D42" w:rsidRDefault="00374D42" w:rsidP="3CA29C63">
      <w:pPr>
        <w:pStyle w:val="a"/>
        <w:rPr>
          <w:rFonts w:eastAsia="Sylfaen" w:cs="Sylfaen"/>
        </w:rPr>
      </w:pPr>
    </w:p>
    <w:p w14:paraId="50D72D48" w14:textId="66A8248E" w:rsidR="0D3FA73C" w:rsidRDefault="3CA29C63" w:rsidP="00FA3208">
      <w:pPr>
        <w:pStyle w:val="a"/>
        <w:rPr>
          <w:rFonts w:eastAsia="Sylfaen" w:cs="Sylfaen"/>
        </w:rPr>
      </w:pPr>
      <w:r w:rsidRPr="3CA29C63">
        <w:rPr>
          <w:rFonts w:eastAsia="Sylfaen" w:cs="Sylfaen"/>
        </w:rPr>
        <w:t>Այս նկարում պատկերված է հոսանքի սնուման աղբյուրի ընտրման, փոխարինման մեխանիզմը։ DC jack ով միացումը ծածկում է USB ով միացմանը։ Դրանց միջև ընտրությունը պետք է կատարել կախված այն հանգամանքից թե ինչ ծրագիր ենք աշխատացնում տպասալով, քանի որ դրանք օժտված են տարբեր միլիամպերներով։</w:t>
      </w:r>
    </w:p>
    <w:p w14:paraId="3D9EF4B9" w14:textId="77777777" w:rsidR="00F91DDF" w:rsidRPr="00FA3208" w:rsidRDefault="00F91DDF" w:rsidP="00FA3208">
      <w:pPr>
        <w:pStyle w:val="a"/>
        <w:rPr>
          <w:rFonts w:eastAsia="Sylfaen" w:cs="Sylfaen"/>
          <w:color w:val="000000" w:themeColor="text1"/>
        </w:rPr>
      </w:pPr>
    </w:p>
    <w:p w14:paraId="4A13C6DC" w14:textId="18EEA75F" w:rsidR="0D3FA73C" w:rsidRPr="00570760" w:rsidRDefault="00C1150A" w:rsidP="00094438">
      <w:pPr>
        <w:pStyle w:val="Heading2"/>
        <w:rPr>
          <w:color w:val="000000" w:themeColor="text1"/>
        </w:rPr>
      </w:pPr>
      <w:bookmarkStart w:id="29" w:name="_Toc103292012"/>
      <w:r>
        <w:rPr>
          <w:rStyle w:val="Heading2Char"/>
          <w:b/>
        </w:rPr>
        <w:t>2.2</w:t>
      </w:r>
      <w:r w:rsidR="3CA29C63" w:rsidRPr="00570760">
        <w:rPr>
          <w:rStyle w:val="Heading2Char"/>
          <w:b/>
        </w:rPr>
        <w:t xml:space="preserve"> </w:t>
      </w:r>
      <w:r w:rsidR="00D239A3">
        <w:rPr>
          <w:rStyle w:val="Heading2Char"/>
          <w:b/>
          <w:lang w:val="hy-AM"/>
        </w:rPr>
        <w:t>Սենսորների</w:t>
      </w:r>
      <w:r w:rsidR="00AA363F">
        <w:rPr>
          <w:rStyle w:val="Heading2Char"/>
          <w:b/>
          <w:lang w:val="hy-AM"/>
        </w:rPr>
        <w:t xml:space="preserve"> և շիֆթ </w:t>
      </w:r>
      <w:r w:rsidR="00D239A3">
        <w:rPr>
          <w:rStyle w:val="Heading2Char"/>
          <w:b/>
          <w:lang w:val="hy-AM"/>
        </w:rPr>
        <w:t xml:space="preserve">ռեգիստրների </w:t>
      </w:r>
      <w:r w:rsidR="00AA363F">
        <w:rPr>
          <w:rStyle w:val="Heading2Char"/>
          <w:b/>
          <w:lang w:val="hy-AM"/>
        </w:rPr>
        <w:t>ճարտարապետության</w:t>
      </w:r>
      <w:r w:rsidR="0064176C">
        <w:rPr>
          <w:rStyle w:val="Heading2Char"/>
          <w:b/>
          <w:lang w:val="hy-AM"/>
        </w:rPr>
        <w:t xml:space="preserve"> </w:t>
      </w:r>
      <w:r w:rsidR="00D239A3">
        <w:rPr>
          <w:rStyle w:val="Heading2Char"/>
          <w:b/>
          <w:lang w:val="hy-AM"/>
        </w:rPr>
        <w:t>ընտրությունը</w:t>
      </w:r>
      <w:bookmarkEnd w:id="29"/>
    </w:p>
    <w:p w14:paraId="28E0A464" w14:textId="6DC67E5C" w:rsidR="0D3FA73C" w:rsidRDefault="3CA29C63" w:rsidP="3CA29C63">
      <w:pPr>
        <w:rPr>
          <w:rFonts w:ascii="Sylfaen" w:eastAsia="Sylfaen" w:hAnsi="Sylfaen" w:cs="Sylfaen"/>
          <w:color w:val="000000" w:themeColor="text1"/>
          <w:sz w:val="24"/>
          <w:szCs w:val="24"/>
        </w:rPr>
      </w:pPr>
      <w:r w:rsidRPr="3CA29C63">
        <w:rPr>
          <w:rFonts w:ascii="Sylfaen" w:eastAsia="Sylfaen" w:hAnsi="Sylfaen" w:cs="Sylfaen"/>
          <w:color w:val="000000" w:themeColor="text1"/>
          <w:sz w:val="24"/>
          <w:szCs w:val="24"/>
        </w:rPr>
        <w:t xml:space="preserve">Ներկայացված աշխատանքում կիրառվում են </w:t>
      </w:r>
      <w:r w:rsidR="00ED4556">
        <w:rPr>
          <w:rFonts w:ascii="Sylfaen" w:eastAsia="Sylfaen" w:hAnsi="Sylfaen" w:cs="Sylfaen"/>
          <w:color w:val="000000" w:themeColor="text1"/>
          <w:sz w:val="24"/>
          <w:szCs w:val="24"/>
          <w:lang w:val="hy-AM"/>
        </w:rPr>
        <w:t>երեք</w:t>
      </w:r>
      <w:r w:rsidRPr="3CA29C63">
        <w:rPr>
          <w:rFonts w:ascii="Sylfaen" w:eastAsia="Sylfaen" w:hAnsi="Sylfaen" w:cs="Sylfaen"/>
          <w:color w:val="000000" w:themeColor="text1"/>
          <w:sz w:val="24"/>
          <w:szCs w:val="24"/>
        </w:rPr>
        <w:t xml:space="preserve"> սենսորներ ։ </w:t>
      </w:r>
    </w:p>
    <w:p w14:paraId="63280F69" w14:textId="455BF96B" w:rsidR="0D3FA73C" w:rsidRDefault="3CA29C63" w:rsidP="3CA29C63">
      <w:pPr>
        <w:pStyle w:val="a"/>
        <w:numPr>
          <w:ilvl w:val="0"/>
          <w:numId w:val="4"/>
        </w:numPr>
        <w:rPr>
          <w:rFonts w:eastAsia="Sylfaen" w:cs="Sylfaen"/>
          <w:color w:val="000000" w:themeColor="text1"/>
        </w:rPr>
      </w:pPr>
      <w:r w:rsidRPr="3CA29C63">
        <w:rPr>
          <w:rFonts w:eastAsia="Sylfaen" w:cs="Sylfaen"/>
        </w:rPr>
        <w:t>HC-SR04 ուլտրաձայնային սենսոր</w:t>
      </w:r>
    </w:p>
    <w:p w14:paraId="692FA676" w14:textId="055E2136" w:rsidR="0D3FA73C" w:rsidRDefault="3CA29C63" w:rsidP="3CA29C63">
      <w:pPr>
        <w:pStyle w:val="a"/>
        <w:numPr>
          <w:ilvl w:val="0"/>
          <w:numId w:val="4"/>
        </w:numPr>
        <w:rPr>
          <w:rFonts w:eastAsia="Sylfaen" w:cs="Sylfaen"/>
          <w:color w:val="000000" w:themeColor="text1"/>
        </w:rPr>
      </w:pPr>
      <w:r w:rsidRPr="3CA29C63">
        <w:rPr>
          <w:rFonts w:eastAsia="Sylfaen" w:cs="Sylfaen"/>
        </w:rPr>
        <w:t>MQ-2 գազի սենսոր</w:t>
      </w:r>
    </w:p>
    <w:p w14:paraId="2135AA21" w14:textId="2BB10BE0" w:rsidR="0D3FA73C" w:rsidRPr="00D239A3" w:rsidRDefault="3CA29C63" w:rsidP="3CA29C63">
      <w:pPr>
        <w:pStyle w:val="a"/>
        <w:numPr>
          <w:ilvl w:val="0"/>
          <w:numId w:val="4"/>
        </w:numPr>
        <w:rPr>
          <w:rFonts w:eastAsia="Sylfaen" w:cs="Sylfaen"/>
          <w:color w:val="000000" w:themeColor="text1"/>
        </w:rPr>
      </w:pPr>
      <w:r w:rsidRPr="3CA29C63">
        <w:rPr>
          <w:rFonts w:eastAsia="Sylfaen" w:cs="Sylfaen"/>
        </w:rPr>
        <w:t>DHT11 ջերմաստիճանի և խոնավության սենսոր։</w:t>
      </w:r>
    </w:p>
    <w:p w14:paraId="42214BF1" w14:textId="77777777" w:rsidR="00D239A3" w:rsidRPr="00D239A3" w:rsidRDefault="00D239A3" w:rsidP="00D239A3">
      <w:pPr>
        <w:pStyle w:val="a"/>
        <w:ind w:left="720" w:firstLine="0"/>
        <w:rPr>
          <w:rFonts w:eastAsia="Sylfaen" w:cs="Sylfaen"/>
          <w:color w:val="000000" w:themeColor="text1"/>
        </w:rPr>
      </w:pPr>
    </w:p>
    <w:p w14:paraId="613E98C3" w14:textId="209FD8CC" w:rsidR="0D3FA73C" w:rsidRDefault="3CA29C63" w:rsidP="00840669">
      <w:pPr>
        <w:pStyle w:val="a"/>
      </w:pPr>
      <w:r w:rsidRPr="00840669">
        <w:rPr>
          <w:b/>
        </w:rPr>
        <w:lastRenderedPageBreak/>
        <w:t>HC-SR04 ուլտրաձայնային սենսոր</w:t>
      </w:r>
      <w:r w:rsidR="00840669">
        <w:rPr>
          <w:lang w:val="hy-AM"/>
        </w:rPr>
        <w:t xml:space="preserve">։ </w:t>
      </w:r>
      <w:r w:rsidRPr="3CA29C63">
        <w:t xml:space="preserve">Այս սենսոր հեռավորության չափման համար է նախատեսված։ Այն արձակում է 40 kHz հաճախականությամբ ութ ուլտրաձայն, որը տարածության մեջ հանդիպելով պինդ մարմինների անդրադարձվում է հետ դեպի սենսոր։  </w:t>
      </w:r>
    </w:p>
    <w:p w14:paraId="1D1D1209" w14:textId="77777777" w:rsidR="00B20EE8" w:rsidRDefault="0D3FA73C" w:rsidP="00B20EE8">
      <w:pPr>
        <w:keepNext/>
        <w:jc w:val="center"/>
      </w:pPr>
      <w:r>
        <w:rPr>
          <w:noProof/>
        </w:rPr>
        <w:drawing>
          <wp:inline distT="0" distB="0" distL="0" distR="0" wp14:anchorId="2A9BDFE8" wp14:editId="43976C0C">
            <wp:extent cx="3657600" cy="1837721"/>
            <wp:effectExtent l="0" t="0" r="0" b="0"/>
            <wp:docPr id="1696262584" name="Picture 1696262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657600" cy="1837721"/>
                    </a:xfrm>
                    <a:prstGeom prst="rect">
                      <a:avLst/>
                    </a:prstGeom>
                  </pic:spPr>
                </pic:pic>
              </a:graphicData>
            </a:graphic>
          </wp:inline>
        </w:drawing>
      </w:r>
    </w:p>
    <w:p w14:paraId="55054E34" w14:textId="107E1E07" w:rsidR="00B20EE8" w:rsidRPr="00B20EE8" w:rsidRDefault="00B20EE8" w:rsidP="00B20EE8">
      <w:pPr>
        <w:pStyle w:val="Caption"/>
        <w:jc w:val="center"/>
        <w:rPr>
          <w:rFonts w:ascii="Sylfaen" w:eastAsia="Sylfaen" w:hAnsi="Sylfaen" w:cs="Sylfaen"/>
          <w:i w:val="0"/>
          <w:color w:val="000000" w:themeColor="text1"/>
          <w:sz w:val="22"/>
          <w:lang w:val="hy-AM"/>
        </w:rPr>
      </w:pPr>
      <w:r w:rsidRPr="007452D0">
        <w:rPr>
          <w:rFonts w:ascii="Sylfaen" w:hAnsi="Sylfaen"/>
          <w:i w:val="0"/>
          <w:sz w:val="22"/>
        </w:rPr>
        <w:t>Նկ. 2.</w:t>
      </w:r>
      <w:r>
        <w:rPr>
          <w:rFonts w:ascii="Sylfaen" w:hAnsi="Sylfaen"/>
          <w:i w:val="0"/>
          <w:sz w:val="22"/>
          <w:lang w:val="hy-AM"/>
        </w:rPr>
        <w:t>7</w:t>
      </w:r>
      <w:r w:rsidRPr="007452D0">
        <w:rPr>
          <w:rFonts w:ascii="Sylfaen" w:hAnsi="Sylfaen"/>
          <w:i w:val="0"/>
          <w:sz w:val="22"/>
        </w:rPr>
        <w:t xml:space="preserve"> </w:t>
      </w:r>
      <w:r>
        <w:rPr>
          <w:rFonts w:ascii="Sylfaen" w:hAnsi="Sylfaen"/>
          <w:i w:val="0"/>
          <w:sz w:val="22"/>
        </w:rPr>
        <w:t xml:space="preserve">HC-SR04 </w:t>
      </w:r>
      <w:r>
        <w:rPr>
          <w:rFonts w:ascii="Sylfaen" w:hAnsi="Sylfaen"/>
          <w:i w:val="0"/>
          <w:sz w:val="22"/>
          <w:lang w:val="hy-AM"/>
        </w:rPr>
        <w:t>սենսորի ազդանշանների գծապատկերը</w:t>
      </w:r>
    </w:p>
    <w:p w14:paraId="4AFB871E" w14:textId="50746A41" w:rsidR="0D3FA73C" w:rsidRPr="00806FE0" w:rsidRDefault="00806FE0" w:rsidP="3CA29C63">
      <w:pPr>
        <w:jc w:val="center"/>
        <w:rPr>
          <w:rFonts w:ascii="Sylfaen" w:eastAsia="Sylfaen" w:hAnsi="Sylfaen" w:cs="Sylfaen"/>
          <w:color w:val="000000" w:themeColor="text1"/>
          <w:lang w:val="hy-AM"/>
        </w:rPr>
      </w:pPr>
      <w:r>
        <w:rPr>
          <w:rFonts w:ascii="Sylfaen" w:eastAsia="Sylfaen" w:hAnsi="Sylfaen" w:cs="Sylfaen"/>
          <w:color w:val="000000" w:themeColor="text1"/>
          <w:lang w:val="hy-AM"/>
        </w:rPr>
        <w:t xml:space="preserve"> </w:t>
      </w:r>
    </w:p>
    <w:p w14:paraId="7A43B200" w14:textId="624DB836" w:rsidR="0D3FA73C" w:rsidRDefault="0D3FA73C" w:rsidP="3CA29C63">
      <w:pPr>
        <w:jc w:val="center"/>
        <w:rPr>
          <w:rFonts w:ascii="Sylfaen" w:eastAsia="Sylfaen" w:hAnsi="Sylfaen" w:cs="Sylfaen"/>
          <w:color w:val="000000" w:themeColor="text1"/>
        </w:rPr>
      </w:pPr>
    </w:p>
    <w:p w14:paraId="0D9A6CA8" w14:textId="5F07EB6E" w:rsidR="0D3FA73C" w:rsidRDefault="3CA29C63" w:rsidP="3CA29C63">
      <w:pPr>
        <w:pStyle w:val="a"/>
        <w:rPr>
          <w:rFonts w:eastAsia="Sylfaen" w:cs="Sylfaen"/>
          <w:color w:val="000000" w:themeColor="text1"/>
        </w:rPr>
      </w:pPr>
      <w:r w:rsidRPr="3CA29C63">
        <w:rPr>
          <w:rFonts w:eastAsia="Sylfaen" w:cs="Sylfaen"/>
        </w:rPr>
        <w:t>Այդ պուլսերը հատուկ ազդակի դեպքում արձակվում են իրար հետևից ութ անգամ իսկ հաջորդիվ կատարվում է ժամանակի և ազդանշանի վերադարձի գրանցումները, որից հետո արդեն հաշվարկվում է տարածությունը սենսորի և օբյեկտի միջև։</w:t>
      </w:r>
    </w:p>
    <w:p w14:paraId="47BFA459" w14:textId="4BCDF3F5" w:rsidR="0D3FA73C" w:rsidRDefault="0D3FA73C" w:rsidP="3CA29C63">
      <w:pPr>
        <w:jc w:val="center"/>
        <w:rPr>
          <w:rFonts w:ascii="Sylfaen" w:eastAsia="Sylfaen" w:hAnsi="Sylfaen" w:cs="Sylfaen"/>
          <w:color w:val="000000" w:themeColor="text1"/>
          <w:sz w:val="24"/>
          <w:szCs w:val="24"/>
        </w:rPr>
      </w:pPr>
    </w:p>
    <w:p w14:paraId="47430CD1" w14:textId="77777777" w:rsidR="00B20EE8" w:rsidRDefault="0D3FA73C" w:rsidP="00B20EE8">
      <w:pPr>
        <w:keepNext/>
        <w:jc w:val="center"/>
      </w:pPr>
      <w:r>
        <w:rPr>
          <w:noProof/>
        </w:rPr>
        <w:drawing>
          <wp:inline distT="0" distB="0" distL="0" distR="0" wp14:anchorId="0F865745" wp14:editId="6A6C25E4">
            <wp:extent cx="1828800" cy="1427018"/>
            <wp:effectExtent l="0" t="0" r="0" b="1905"/>
            <wp:docPr id="1101470431" name="Picture 1101470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8800" cy="1427018"/>
                    </a:xfrm>
                    <a:prstGeom prst="rect">
                      <a:avLst/>
                    </a:prstGeom>
                  </pic:spPr>
                </pic:pic>
              </a:graphicData>
            </a:graphic>
          </wp:inline>
        </w:drawing>
      </w:r>
    </w:p>
    <w:p w14:paraId="282E03EE" w14:textId="3FA3022A" w:rsidR="00B20EE8" w:rsidRPr="00B20EE8" w:rsidRDefault="00B20EE8" w:rsidP="00B20EE8">
      <w:pPr>
        <w:pStyle w:val="Caption"/>
        <w:jc w:val="center"/>
        <w:rPr>
          <w:rFonts w:ascii="Sylfaen" w:eastAsia="Sylfaen" w:hAnsi="Sylfaen" w:cs="Sylfaen"/>
          <w:i w:val="0"/>
          <w:color w:val="000000" w:themeColor="text1"/>
          <w:sz w:val="22"/>
          <w:lang w:val="hy-AM"/>
        </w:rPr>
      </w:pPr>
      <w:r w:rsidRPr="007452D0">
        <w:rPr>
          <w:rFonts w:ascii="Sylfaen" w:hAnsi="Sylfaen"/>
          <w:i w:val="0"/>
          <w:sz w:val="22"/>
        </w:rPr>
        <w:t>Նկ. 2.</w:t>
      </w:r>
      <w:r>
        <w:rPr>
          <w:rFonts w:ascii="Sylfaen" w:hAnsi="Sylfaen"/>
          <w:i w:val="0"/>
          <w:sz w:val="22"/>
          <w:lang w:val="hy-AM"/>
        </w:rPr>
        <w:t>8</w:t>
      </w:r>
      <w:r w:rsidRPr="007452D0">
        <w:rPr>
          <w:rFonts w:ascii="Sylfaen" w:hAnsi="Sylfaen"/>
          <w:i w:val="0"/>
          <w:sz w:val="22"/>
        </w:rPr>
        <w:t xml:space="preserve"> </w:t>
      </w:r>
      <w:r>
        <w:rPr>
          <w:rFonts w:ascii="Sylfaen" w:hAnsi="Sylfaen"/>
          <w:i w:val="0"/>
          <w:sz w:val="22"/>
        </w:rPr>
        <w:t xml:space="preserve">HC-SR04 </w:t>
      </w:r>
      <w:r>
        <w:rPr>
          <w:rFonts w:ascii="Sylfaen" w:hAnsi="Sylfaen"/>
          <w:i w:val="0"/>
          <w:sz w:val="22"/>
          <w:lang w:val="hy-AM"/>
        </w:rPr>
        <w:t>սենսոր</w:t>
      </w:r>
    </w:p>
    <w:p w14:paraId="60E2A076" w14:textId="498BE688" w:rsidR="0D3FA73C" w:rsidRDefault="0D3FA73C" w:rsidP="3CA29C63">
      <w:pPr>
        <w:jc w:val="center"/>
        <w:rPr>
          <w:rFonts w:ascii="Sylfaen" w:eastAsia="Sylfaen" w:hAnsi="Sylfaen" w:cs="Sylfaen"/>
          <w:color w:val="000000" w:themeColor="text1"/>
          <w:sz w:val="24"/>
          <w:szCs w:val="24"/>
        </w:rPr>
      </w:pPr>
    </w:p>
    <w:p w14:paraId="5A678DA6" w14:textId="7766B489" w:rsidR="0D3FA73C" w:rsidRPr="00840669" w:rsidRDefault="3CA29C63" w:rsidP="00840669">
      <w:pPr>
        <w:pStyle w:val="a"/>
        <w:rPr>
          <w:lang w:val="hy-AM"/>
        </w:rPr>
      </w:pPr>
      <w:r w:rsidRPr="00840669">
        <w:rPr>
          <w:b/>
        </w:rPr>
        <w:t>MQ-2 գազի սենսոր</w:t>
      </w:r>
      <w:r w:rsidR="00840669">
        <w:rPr>
          <w:lang w:val="hy-AM"/>
        </w:rPr>
        <w:t xml:space="preserve">։ </w:t>
      </w:r>
      <w:r w:rsidRPr="3CA29C63">
        <w:t xml:space="preserve">Գազի այս սենսորը ունի պոտենցիոմետր որը հնարավորություն է տալիս փոփոխելու սենսորի զգայունությունը։ Այն նախատեսված է մի քանի այրվող գազերի հայտնաբերման համար որոնցից են բութան, պրոպան, մեթան, հիդրոգեն ինչպես </w:t>
      </w:r>
      <w:r w:rsidRPr="3CA29C63">
        <w:lastRenderedPageBreak/>
        <w:t>նաև ալկոհոլ։ Բարձր ելքային լարմամբ ազդանշան է արձակում գազի առկայության դեպքում, ցածր ազդանշան է արձակում գազի բացակայության դեպքում։</w:t>
      </w:r>
    </w:p>
    <w:p w14:paraId="253E770E" w14:textId="77777777" w:rsidR="00B20EE8" w:rsidRDefault="0D3FA73C" w:rsidP="00B20EE8">
      <w:pPr>
        <w:keepNext/>
        <w:jc w:val="center"/>
      </w:pPr>
      <w:r>
        <w:rPr>
          <w:noProof/>
        </w:rPr>
        <w:drawing>
          <wp:inline distT="0" distB="0" distL="0" distR="0" wp14:anchorId="2F72B048" wp14:editId="2FF24243">
            <wp:extent cx="1828800" cy="1482436"/>
            <wp:effectExtent l="0" t="0" r="0" b="3810"/>
            <wp:docPr id="576255880" name="Picture 576255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8800" cy="1482436"/>
                    </a:xfrm>
                    <a:prstGeom prst="rect">
                      <a:avLst/>
                    </a:prstGeom>
                  </pic:spPr>
                </pic:pic>
              </a:graphicData>
            </a:graphic>
          </wp:inline>
        </w:drawing>
      </w:r>
    </w:p>
    <w:p w14:paraId="5FCD9AD5" w14:textId="39F0D6E4" w:rsidR="00B20EE8" w:rsidRDefault="00B20EE8" w:rsidP="00B20EE8">
      <w:pPr>
        <w:pStyle w:val="Caption"/>
        <w:jc w:val="center"/>
        <w:rPr>
          <w:rFonts w:ascii="Sylfaen" w:hAnsi="Sylfaen"/>
          <w:i w:val="0"/>
          <w:sz w:val="22"/>
          <w:lang w:val="hy-AM"/>
        </w:rPr>
      </w:pPr>
      <w:r w:rsidRPr="007452D0">
        <w:rPr>
          <w:rFonts w:ascii="Sylfaen" w:hAnsi="Sylfaen"/>
          <w:i w:val="0"/>
          <w:sz w:val="22"/>
        </w:rPr>
        <w:t>Նկ. 2.</w:t>
      </w:r>
      <w:r>
        <w:rPr>
          <w:rFonts w:ascii="Sylfaen" w:hAnsi="Sylfaen"/>
          <w:i w:val="0"/>
          <w:sz w:val="22"/>
          <w:lang w:val="hy-AM"/>
        </w:rPr>
        <w:t>9</w:t>
      </w:r>
      <w:r w:rsidRPr="007452D0">
        <w:rPr>
          <w:rFonts w:ascii="Sylfaen" w:hAnsi="Sylfaen"/>
          <w:i w:val="0"/>
          <w:sz w:val="22"/>
        </w:rPr>
        <w:t xml:space="preserve"> </w:t>
      </w:r>
      <w:r>
        <w:rPr>
          <w:rFonts w:ascii="Sylfaen" w:hAnsi="Sylfaen"/>
          <w:i w:val="0"/>
          <w:sz w:val="22"/>
        </w:rPr>
        <w:t xml:space="preserve">MQ-2 </w:t>
      </w:r>
      <w:r>
        <w:rPr>
          <w:rFonts w:ascii="Sylfaen" w:hAnsi="Sylfaen"/>
          <w:i w:val="0"/>
          <w:sz w:val="22"/>
          <w:lang w:val="hy-AM"/>
        </w:rPr>
        <w:t>գազի սենսոր</w:t>
      </w:r>
    </w:p>
    <w:p w14:paraId="55690BA7" w14:textId="77777777" w:rsidR="00B20EE8" w:rsidRPr="00B20EE8" w:rsidRDefault="00B20EE8" w:rsidP="00B20EE8">
      <w:pPr>
        <w:rPr>
          <w:lang w:val="hy-AM"/>
        </w:rPr>
      </w:pPr>
    </w:p>
    <w:p w14:paraId="09DF717B" w14:textId="6AE53D1F" w:rsidR="0D3FA73C" w:rsidRDefault="3CA29C63" w:rsidP="00840669">
      <w:pPr>
        <w:pStyle w:val="a"/>
      </w:pPr>
      <w:r w:rsidRPr="00840669">
        <w:rPr>
          <w:b/>
        </w:rPr>
        <w:t>DHT11 ջերմաստիճանի և խոնավության սենսոր</w:t>
      </w:r>
      <w:r w:rsidR="00840669">
        <w:rPr>
          <w:lang w:val="hy-AM"/>
        </w:rPr>
        <w:t xml:space="preserve"> ։ </w:t>
      </w:r>
      <w:r w:rsidRPr="3CA29C63">
        <w:t>Այս սենսորը հայտնաբերում է ջրի գոլորշիներ օդում ՝չափելով դիմադրությունը երկու էլեկտրոդների միջև։ Այն ներկառուցված ունի իր մեջ ջերմաստիճանի սենսոր, որը կատարում է ջերմաչափի գործառույթներ։</w:t>
      </w:r>
    </w:p>
    <w:p w14:paraId="3EE75679" w14:textId="77777777" w:rsidR="00B20EE8" w:rsidRDefault="3CA29C63" w:rsidP="00B20EE8">
      <w:pPr>
        <w:keepNext/>
        <w:jc w:val="center"/>
      </w:pPr>
      <w:r w:rsidRPr="3CA29C63">
        <w:rPr>
          <w:rFonts w:ascii="Sylfaen" w:eastAsia="Sylfaen" w:hAnsi="Sylfaen" w:cs="Sylfaen"/>
          <w:color w:val="000000" w:themeColor="text1"/>
          <w:sz w:val="24"/>
          <w:szCs w:val="24"/>
        </w:rPr>
        <w:t xml:space="preserve"> </w:t>
      </w:r>
      <w:r w:rsidR="0D3FA73C">
        <w:rPr>
          <w:noProof/>
        </w:rPr>
        <w:drawing>
          <wp:inline distT="0" distB="0" distL="0" distR="0" wp14:anchorId="16902C5B" wp14:editId="74BBC64D">
            <wp:extent cx="1828800" cy="1336964"/>
            <wp:effectExtent l="0" t="0" r="0" b="0"/>
            <wp:docPr id="1111602172" name="Picture 1111602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28800" cy="1336964"/>
                    </a:xfrm>
                    <a:prstGeom prst="rect">
                      <a:avLst/>
                    </a:prstGeom>
                  </pic:spPr>
                </pic:pic>
              </a:graphicData>
            </a:graphic>
          </wp:inline>
        </w:drawing>
      </w:r>
    </w:p>
    <w:p w14:paraId="085A7401" w14:textId="01A6533D" w:rsidR="00B20EE8" w:rsidRPr="00B20EE8" w:rsidRDefault="00B20EE8" w:rsidP="00B20EE8">
      <w:pPr>
        <w:pStyle w:val="Caption"/>
        <w:jc w:val="center"/>
        <w:rPr>
          <w:rFonts w:ascii="Sylfaen" w:eastAsia="Sylfaen" w:hAnsi="Sylfaen" w:cs="Sylfaen"/>
          <w:i w:val="0"/>
          <w:color w:val="000000" w:themeColor="text1"/>
          <w:sz w:val="22"/>
          <w:lang w:val="hy-AM"/>
        </w:rPr>
      </w:pPr>
      <w:r w:rsidRPr="007452D0">
        <w:rPr>
          <w:rFonts w:ascii="Sylfaen" w:hAnsi="Sylfaen"/>
          <w:i w:val="0"/>
          <w:sz w:val="22"/>
        </w:rPr>
        <w:t>Նկ. 2.</w:t>
      </w:r>
      <w:r>
        <w:rPr>
          <w:rFonts w:ascii="Sylfaen" w:hAnsi="Sylfaen"/>
          <w:i w:val="0"/>
          <w:sz w:val="22"/>
          <w:lang w:val="hy-AM"/>
        </w:rPr>
        <w:t>10</w:t>
      </w:r>
      <w:r w:rsidRPr="007452D0">
        <w:rPr>
          <w:rFonts w:ascii="Sylfaen" w:hAnsi="Sylfaen"/>
          <w:i w:val="0"/>
          <w:sz w:val="22"/>
        </w:rPr>
        <w:t xml:space="preserve"> </w:t>
      </w:r>
      <w:r>
        <w:rPr>
          <w:rFonts w:ascii="Sylfaen" w:hAnsi="Sylfaen"/>
          <w:i w:val="0"/>
          <w:sz w:val="22"/>
        </w:rPr>
        <w:t xml:space="preserve">DHT11 </w:t>
      </w:r>
      <w:r>
        <w:rPr>
          <w:rFonts w:ascii="Sylfaen" w:hAnsi="Sylfaen"/>
          <w:i w:val="0"/>
          <w:sz w:val="22"/>
          <w:lang w:val="hy-AM"/>
        </w:rPr>
        <w:t>ջերմաստիճանի և խոնավության սենսոր</w:t>
      </w:r>
    </w:p>
    <w:p w14:paraId="6F904BD9" w14:textId="77777777" w:rsidR="00806FE0" w:rsidRDefault="00806FE0" w:rsidP="00B20EE8">
      <w:pPr>
        <w:rPr>
          <w:rFonts w:ascii="Sylfaen" w:eastAsia="Sylfaen" w:hAnsi="Sylfaen" w:cs="Sylfaen"/>
          <w:color w:val="000000" w:themeColor="text1"/>
        </w:rPr>
      </w:pPr>
    </w:p>
    <w:p w14:paraId="0FBD939A" w14:textId="61EBC6FB" w:rsidR="009141D5" w:rsidRDefault="00806FE0" w:rsidP="0001209A">
      <w:pPr>
        <w:jc w:val="center"/>
        <w:rPr>
          <w:rFonts w:ascii="Sylfaen" w:eastAsia="Sylfaen" w:hAnsi="Sylfaen" w:cs="Sylfaen"/>
          <w:b/>
          <w:bCs/>
          <w:color w:val="000000" w:themeColor="text1"/>
          <w:sz w:val="28"/>
          <w:szCs w:val="28"/>
        </w:rPr>
      </w:pPr>
      <w:r>
        <w:rPr>
          <w:rFonts w:ascii="Sylfaen" w:eastAsia="Sylfaen" w:hAnsi="Sylfaen" w:cs="Sylfaen"/>
          <w:b/>
          <w:bCs/>
          <w:color w:val="000000" w:themeColor="text1"/>
          <w:sz w:val="28"/>
          <w:szCs w:val="28"/>
          <w:lang w:val="hy-AM"/>
        </w:rPr>
        <w:t>Շիֆթ ռ</w:t>
      </w:r>
      <w:r w:rsidR="3CA29C63" w:rsidRPr="3CA29C63">
        <w:rPr>
          <w:rFonts w:ascii="Sylfaen" w:eastAsia="Sylfaen" w:hAnsi="Sylfaen" w:cs="Sylfaen"/>
          <w:b/>
          <w:bCs/>
          <w:color w:val="000000" w:themeColor="text1"/>
          <w:sz w:val="28"/>
          <w:szCs w:val="28"/>
        </w:rPr>
        <w:t>ե</w:t>
      </w:r>
      <w:r w:rsidR="00D239A3">
        <w:rPr>
          <w:rFonts w:ascii="Sylfaen" w:eastAsia="Sylfaen" w:hAnsi="Sylfaen" w:cs="Sylfaen"/>
          <w:b/>
          <w:bCs/>
          <w:color w:val="000000" w:themeColor="text1"/>
          <w:sz w:val="28"/>
          <w:szCs w:val="28"/>
        </w:rPr>
        <w:t>գիստրներների ընտրությունը</w:t>
      </w:r>
    </w:p>
    <w:p w14:paraId="25F3AD4E" w14:textId="76CA37F2" w:rsidR="00F21DA1" w:rsidRDefault="00806FE0" w:rsidP="00162EBB">
      <w:pPr>
        <w:pStyle w:val="a"/>
        <w:rPr>
          <w:lang w:val="hy-AM"/>
        </w:rPr>
      </w:pPr>
      <w:r>
        <w:rPr>
          <w:lang w:val="hy-AM"/>
        </w:rPr>
        <w:t>Շիֆթ ռեգիստրները</w:t>
      </w:r>
      <w:r w:rsidR="009141D5">
        <w:rPr>
          <w:lang w:val="hy-AM"/>
        </w:rPr>
        <w:t xml:space="preserve"> հանդիսանում տրամաբանական էլեկտրական շղթաներ, որոնք կարողեն օգտագործվել որպես հիշողություններ կամ որպես բինար տվյալների փոխանցման համար սարքավորումներ։ </w:t>
      </w:r>
      <w:r w:rsidR="007457FC">
        <w:rPr>
          <w:lang w:val="hy-AM"/>
        </w:rPr>
        <w:t>Այդպիսի</w:t>
      </w:r>
      <w:r w:rsidR="009141D5" w:rsidRPr="009141D5">
        <w:rPr>
          <w:lang w:val="hy-AM"/>
        </w:rPr>
        <w:t xml:space="preserve"> սերիական </w:t>
      </w:r>
      <w:r w:rsidR="007457FC">
        <w:rPr>
          <w:lang w:val="hy-AM"/>
        </w:rPr>
        <w:t>սարքերը</w:t>
      </w:r>
      <w:r w:rsidR="009141D5" w:rsidRPr="009141D5">
        <w:rPr>
          <w:lang w:val="hy-AM"/>
        </w:rPr>
        <w:t xml:space="preserve"> բեռնում </w:t>
      </w:r>
      <w:r w:rsidR="007457FC">
        <w:rPr>
          <w:lang w:val="hy-AM"/>
        </w:rPr>
        <w:t>են</w:t>
      </w:r>
      <w:r w:rsidR="009141D5" w:rsidRPr="009141D5">
        <w:rPr>
          <w:lang w:val="hy-AM"/>
        </w:rPr>
        <w:t xml:space="preserve"> իր</w:t>
      </w:r>
      <w:r w:rsidR="007457FC">
        <w:rPr>
          <w:lang w:val="hy-AM"/>
        </w:rPr>
        <w:t>ենց</w:t>
      </w:r>
      <w:r w:rsidR="009141D5" w:rsidRPr="009141D5">
        <w:rPr>
          <w:lang w:val="hy-AM"/>
        </w:rPr>
        <w:t xml:space="preserve"> մուտքերում առկա տվյալները, այնուհետև դրանք տեղափոխում </w:t>
      </w:r>
      <w:r w:rsidR="007457FC">
        <w:rPr>
          <w:lang w:val="hy-AM"/>
        </w:rPr>
        <w:t>են իրենց ելքերի</w:t>
      </w:r>
      <w:r w:rsidR="009141D5" w:rsidRPr="009141D5">
        <w:rPr>
          <w:lang w:val="hy-AM"/>
        </w:rPr>
        <w:t xml:space="preserve"> վրա մեկ </w:t>
      </w:r>
      <w:r w:rsidR="009141D5">
        <w:rPr>
          <w:lang w:val="hy-AM"/>
        </w:rPr>
        <w:t>ժամանակային տակտում</w:t>
      </w:r>
      <w:r w:rsidR="009141D5" w:rsidRPr="009141D5">
        <w:rPr>
          <w:lang w:val="hy-AM"/>
        </w:rPr>
        <w:t xml:space="preserve">, </w:t>
      </w:r>
      <w:r w:rsidR="009141D5">
        <w:rPr>
          <w:lang w:val="hy-AM"/>
        </w:rPr>
        <w:t xml:space="preserve">որի համար էլ անվնանվում </w:t>
      </w:r>
      <w:r w:rsidR="007457FC">
        <w:rPr>
          <w:lang w:val="hy-AM"/>
        </w:rPr>
        <w:t>են</w:t>
      </w:r>
      <w:r w:rsidR="009141D5" w:rsidRPr="009141D5">
        <w:rPr>
          <w:lang w:val="hy-AM"/>
        </w:rPr>
        <w:t xml:space="preserve"> </w:t>
      </w:r>
      <w:r w:rsidR="007457FC">
        <w:rPr>
          <w:lang w:val="hy-AM"/>
        </w:rPr>
        <w:t>&lt;&lt;</w:t>
      </w:r>
      <w:r w:rsidR="009141D5" w:rsidRPr="009141D5">
        <w:rPr>
          <w:lang w:val="hy-AM"/>
        </w:rPr>
        <w:t>Shift Register</w:t>
      </w:r>
      <w:r w:rsidR="007457FC">
        <w:t>s</w:t>
      </w:r>
      <w:r w:rsidR="007457FC">
        <w:rPr>
          <w:lang w:val="hy-AM"/>
        </w:rPr>
        <w:t>&gt;&gt;</w:t>
      </w:r>
      <w:r w:rsidR="009141D5" w:rsidRPr="009141D5">
        <w:rPr>
          <w:lang w:val="hy-AM"/>
        </w:rPr>
        <w:t>:</w:t>
      </w:r>
      <w:r w:rsidR="009141D5">
        <w:rPr>
          <w:lang w:val="hy-AM"/>
        </w:rPr>
        <w:t xml:space="preserve"> Շիֆթ</w:t>
      </w:r>
      <w:r w:rsidR="009141D5" w:rsidRPr="009141D5">
        <w:rPr>
          <w:lang w:val="hy-AM"/>
        </w:rPr>
        <w:t xml:space="preserve"> ռեգիստրը հիմնականում բաղկացած է մի քանի մեկ բիթանոց</w:t>
      </w:r>
      <w:r w:rsidR="009141D5">
        <w:rPr>
          <w:lang w:val="hy-AM"/>
        </w:rPr>
        <w:t xml:space="preserve"> </w:t>
      </w:r>
      <w:r w:rsidR="009141D5" w:rsidRPr="009141D5">
        <w:rPr>
          <w:lang w:val="hy-AM"/>
        </w:rPr>
        <w:t>D</w:t>
      </w:r>
      <w:r w:rsidR="007457FC">
        <w:rPr>
          <w:lang w:val="hy-AM"/>
        </w:rPr>
        <w:t xml:space="preserve"> </w:t>
      </w:r>
      <w:r w:rsidR="009141D5" w:rsidRPr="009141D5">
        <w:rPr>
          <w:lang w:val="hy-AM"/>
        </w:rPr>
        <w:t>-</w:t>
      </w:r>
      <w:r w:rsidR="009141D5">
        <w:rPr>
          <w:lang w:val="hy-AM"/>
        </w:rPr>
        <w:t xml:space="preserve"> </w:t>
      </w:r>
      <w:r w:rsidR="009141D5" w:rsidRPr="009141D5">
        <w:rPr>
          <w:lang w:val="hy-AM"/>
        </w:rPr>
        <w:t>տիպի</w:t>
      </w:r>
      <w:r w:rsidR="009141D5">
        <w:rPr>
          <w:lang w:val="hy-AM"/>
        </w:rPr>
        <w:t xml:space="preserve"> ֆլիպ-ֆլոպ ռեգիստրներից</w:t>
      </w:r>
      <w:r w:rsidR="009141D5" w:rsidRPr="009141D5">
        <w:rPr>
          <w:lang w:val="hy-AM"/>
        </w:rPr>
        <w:t xml:space="preserve">, </w:t>
      </w:r>
      <w:r w:rsidR="009141D5">
        <w:rPr>
          <w:lang w:val="hy-AM"/>
        </w:rPr>
        <w:t>որոնցից</w:t>
      </w:r>
      <w:r w:rsidR="009141D5" w:rsidRPr="009141D5">
        <w:rPr>
          <w:lang w:val="hy-AM"/>
        </w:rPr>
        <w:t xml:space="preserve"> յուրաքանչյուր</w:t>
      </w:r>
      <w:r w:rsidR="009141D5">
        <w:rPr>
          <w:lang w:val="hy-AM"/>
        </w:rPr>
        <w:t>ը</w:t>
      </w:r>
      <w:r w:rsidR="009141D5" w:rsidRPr="009141D5">
        <w:rPr>
          <w:lang w:val="hy-AM"/>
        </w:rPr>
        <w:t xml:space="preserve"> </w:t>
      </w:r>
      <w:r w:rsidR="009141D5">
        <w:rPr>
          <w:lang w:val="hy-AM"/>
        </w:rPr>
        <w:t xml:space="preserve">պահպանում է </w:t>
      </w:r>
      <w:r w:rsidR="009141D5" w:rsidRPr="009141D5">
        <w:rPr>
          <w:lang w:val="hy-AM"/>
        </w:rPr>
        <w:t>կամ տրամաբանական</w:t>
      </w:r>
      <w:r w:rsidR="007457FC">
        <w:rPr>
          <w:lang w:val="hy-AM"/>
        </w:rPr>
        <w:t xml:space="preserve"> &lt;&lt;0&gt;&gt;</w:t>
      </w:r>
      <w:r w:rsidR="009141D5" w:rsidRPr="009141D5">
        <w:rPr>
          <w:lang w:val="hy-AM"/>
        </w:rPr>
        <w:t xml:space="preserve"> </w:t>
      </w:r>
      <w:r w:rsidR="009141D5" w:rsidRPr="009141D5">
        <w:rPr>
          <w:lang w:val="hy-AM"/>
        </w:rPr>
        <w:lastRenderedPageBreak/>
        <w:t>կամ</w:t>
      </w:r>
      <w:r w:rsidR="007457FC">
        <w:rPr>
          <w:lang w:val="hy-AM"/>
        </w:rPr>
        <w:t xml:space="preserve"> &lt;&lt;1&gt;&gt;</w:t>
      </w:r>
      <w:r w:rsidR="009141D5" w:rsidRPr="009141D5">
        <w:rPr>
          <w:lang w:val="hy-AM"/>
        </w:rPr>
        <w:t xml:space="preserve">, որոնք միացված են իրար սերիական միացումով այնպես, որ </w:t>
      </w:r>
      <w:r w:rsidR="009141D5">
        <w:rPr>
          <w:lang w:val="hy-AM"/>
        </w:rPr>
        <w:t>մեկ ռեգիստրի</w:t>
      </w:r>
      <w:r w:rsidR="009141D5" w:rsidRPr="009141D5">
        <w:rPr>
          <w:lang w:val="hy-AM"/>
        </w:rPr>
        <w:t xml:space="preserve"> ելքը դառնում է հաջորդ </w:t>
      </w:r>
      <w:r w:rsidR="009141D5">
        <w:rPr>
          <w:lang w:val="hy-AM"/>
        </w:rPr>
        <w:t>ռեգիստրի</w:t>
      </w:r>
      <w:r w:rsidR="009141D5" w:rsidRPr="009141D5">
        <w:rPr>
          <w:lang w:val="hy-AM"/>
        </w:rPr>
        <w:t xml:space="preserve"> </w:t>
      </w:r>
      <w:r w:rsidR="009141D5">
        <w:rPr>
          <w:lang w:val="hy-AM"/>
        </w:rPr>
        <w:t>մուտքը</w:t>
      </w:r>
      <w:r w:rsidR="009141D5" w:rsidRPr="009141D5">
        <w:rPr>
          <w:lang w:val="hy-AM"/>
        </w:rPr>
        <w:t xml:space="preserve"> և այլն:</w:t>
      </w:r>
      <w:r w:rsidR="00F21DA1">
        <w:rPr>
          <w:lang w:val="hy-AM"/>
        </w:rPr>
        <w:t xml:space="preserve">  Շիֆթ ռեգիստրները հիմնականում նախատեսում են </w:t>
      </w:r>
      <w:r w:rsidR="00F21DA1" w:rsidRPr="00F21DA1">
        <w:rPr>
          <w:lang w:val="hy-AM"/>
        </w:rPr>
        <w:t>&lt;&lt;</w:t>
      </w:r>
      <w:r w:rsidR="00F21DA1" w:rsidRPr="00F21DA1">
        <w:t>SET</w:t>
      </w:r>
      <w:r w:rsidR="00F21DA1" w:rsidRPr="00F21DA1">
        <w:rPr>
          <w:lang w:val="hy-AM"/>
        </w:rPr>
        <w:t>&gt;&gt;, &lt;&lt;</w:t>
      </w:r>
      <w:r w:rsidR="00F21DA1" w:rsidRPr="00F21DA1">
        <w:t>RESET</w:t>
      </w:r>
      <w:r w:rsidR="00F21DA1" w:rsidRPr="00F21DA1">
        <w:rPr>
          <w:lang w:val="hy-AM"/>
        </w:rPr>
        <w:t>&gt;&gt;</w:t>
      </w:r>
      <w:r w:rsidR="00F21DA1">
        <w:t xml:space="preserve"> </w:t>
      </w:r>
      <w:r w:rsidR="00F21DA1">
        <w:rPr>
          <w:lang w:val="hy-AM"/>
        </w:rPr>
        <w:t>հնարավորություններով, որոնք հնարավորություն են ստեղծում անհրաժեշտ պահին վերալիցքավորելու կամ դատարկելու ռեգիստրները իրենց պարունակություններից։ Ընդհանուր առմամբ շիֆթ ռեգիստրները օգտագործվում են տվյալների տեղափոխման համար ՝չորս հիմնական ռեժիմներով։</w:t>
      </w:r>
    </w:p>
    <w:p w14:paraId="44F45315" w14:textId="6C30813A" w:rsidR="00F21DA1" w:rsidRPr="00F21DA1" w:rsidRDefault="00F21DA1" w:rsidP="005019F2">
      <w:pPr>
        <w:pStyle w:val="a"/>
        <w:numPr>
          <w:ilvl w:val="0"/>
          <w:numId w:val="10"/>
        </w:numPr>
        <w:rPr>
          <w:rFonts w:ascii="Times New Roman" w:hAnsi="Times New Roman"/>
          <w:lang w:val="hy-AM"/>
        </w:rPr>
      </w:pPr>
      <w:r>
        <w:rPr>
          <w:rFonts w:ascii="Times New Roman" w:hAnsi="Times New Roman"/>
          <w:lang w:val="hy-AM"/>
        </w:rPr>
        <w:t>Սերիական մուտք, սերիական ելք</w:t>
      </w:r>
      <w:r>
        <w:rPr>
          <w:rFonts w:ascii="Times New Roman" w:hAnsi="Times New Roman"/>
        </w:rPr>
        <w:t xml:space="preserve"> (SISO):</w:t>
      </w:r>
    </w:p>
    <w:p w14:paraId="442A1CB3" w14:textId="7A025204" w:rsidR="00F21DA1" w:rsidRDefault="00F21DA1" w:rsidP="005019F2">
      <w:pPr>
        <w:pStyle w:val="a"/>
        <w:numPr>
          <w:ilvl w:val="0"/>
          <w:numId w:val="10"/>
        </w:numPr>
        <w:rPr>
          <w:rFonts w:ascii="Times New Roman" w:hAnsi="Times New Roman"/>
          <w:lang w:val="hy-AM"/>
        </w:rPr>
      </w:pPr>
      <w:r>
        <w:rPr>
          <w:rFonts w:ascii="Times New Roman" w:hAnsi="Times New Roman"/>
          <w:lang w:val="hy-AM"/>
        </w:rPr>
        <w:t xml:space="preserve">Սերիական մուտք, զուգահեռ ելք </w:t>
      </w:r>
      <w:r>
        <w:rPr>
          <w:rFonts w:ascii="Times New Roman" w:hAnsi="Times New Roman"/>
        </w:rPr>
        <w:t>(SIPO)</w:t>
      </w:r>
      <w:r>
        <w:rPr>
          <w:rFonts w:ascii="Times New Roman" w:hAnsi="Times New Roman"/>
          <w:lang w:val="hy-AM"/>
        </w:rPr>
        <w:t>։</w:t>
      </w:r>
    </w:p>
    <w:p w14:paraId="24DC44F2" w14:textId="46116767" w:rsidR="00F21DA1" w:rsidRPr="00F21DA1" w:rsidRDefault="00F21DA1" w:rsidP="005019F2">
      <w:pPr>
        <w:pStyle w:val="a"/>
        <w:numPr>
          <w:ilvl w:val="0"/>
          <w:numId w:val="10"/>
        </w:numPr>
        <w:rPr>
          <w:rFonts w:ascii="Times New Roman" w:hAnsi="Times New Roman"/>
          <w:lang w:val="hy-AM"/>
        </w:rPr>
      </w:pPr>
      <w:r>
        <w:rPr>
          <w:rFonts w:ascii="Times New Roman" w:hAnsi="Times New Roman"/>
          <w:lang w:val="hy-AM"/>
        </w:rPr>
        <w:t xml:space="preserve">Զուգահեռ մուտք, սերիական ելք </w:t>
      </w:r>
      <w:r>
        <w:rPr>
          <w:rFonts w:ascii="Times New Roman" w:hAnsi="Times New Roman"/>
        </w:rPr>
        <w:t>(PISO)</w:t>
      </w:r>
      <w:r>
        <w:rPr>
          <w:rFonts w:ascii="Times New Roman" w:hAnsi="Times New Roman"/>
          <w:lang w:val="hy-AM"/>
        </w:rPr>
        <w:t>։</w:t>
      </w:r>
    </w:p>
    <w:p w14:paraId="29361F8B" w14:textId="3F55F1D7" w:rsidR="00F21DA1" w:rsidRDefault="00F21DA1" w:rsidP="005019F2">
      <w:pPr>
        <w:pStyle w:val="a"/>
        <w:numPr>
          <w:ilvl w:val="0"/>
          <w:numId w:val="10"/>
        </w:numPr>
        <w:rPr>
          <w:rFonts w:ascii="Times New Roman" w:hAnsi="Times New Roman"/>
          <w:lang w:val="hy-AM"/>
        </w:rPr>
      </w:pPr>
      <w:r>
        <w:rPr>
          <w:rFonts w:ascii="Times New Roman" w:hAnsi="Times New Roman"/>
          <w:lang w:val="hy-AM"/>
        </w:rPr>
        <w:t xml:space="preserve">Զուգահեռ մուտք, զուգահեռ ելք </w:t>
      </w:r>
      <w:r>
        <w:rPr>
          <w:rFonts w:ascii="Times New Roman" w:hAnsi="Times New Roman"/>
        </w:rPr>
        <w:t>(PIPO)</w:t>
      </w:r>
      <w:r w:rsidRPr="00F21DA1">
        <w:rPr>
          <w:rFonts w:ascii="Times New Roman" w:hAnsi="Times New Roman"/>
          <w:lang w:val="hy-AM"/>
        </w:rPr>
        <w:t>։</w:t>
      </w:r>
    </w:p>
    <w:p w14:paraId="5F2B94AE" w14:textId="77777777" w:rsidR="00F21DA1" w:rsidRPr="00F21DA1" w:rsidRDefault="00F21DA1" w:rsidP="00F21DA1">
      <w:pPr>
        <w:pStyle w:val="a"/>
        <w:ind w:firstLine="0"/>
        <w:rPr>
          <w:rFonts w:ascii="Times New Roman" w:hAnsi="Times New Roman"/>
          <w:lang w:val="hy-AM"/>
        </w:rPr>
      </w:pPr>
    </w:p>
    <w:p w14:paraId="7A17B676" w14:textId="7FC4872F" w:rsidR="002D1BCF" w:rsidRDefault="005E3D9C" w:rsidP="002D1BCF">
      <w:pPr>
        <w:pStyle w:val="a"/>
        <w:rPr>
          <w:lang w:val="hy-AM"/>
        </w:rPr>
      </w:pPr>
      <w:r>
        <w:t xml:space="preserve">SISO </w:t>
      </w:r>
      <w:r>
        <w:rPr>
          <w:lang w:val="hy-AM"/>
        </w:rPr>
        <w:t>– շիֆթ ռեգիստրները, ստանում են մեկ հոսքով հաջորդական տվյալներ</w:t>
      </w:r>
      <w:r w:rsidR="002D1BCF">
        <w:rPr>
          <w:lang w:val="hy-AM"/>
        </w:rPr>
        <w:t xml:space="preserve">, փոխանցում են հաջորդաբար միացված ռեգիստրների միջով այդ տվյալները ՝սինխրոնիզացված ժամանակային տակտերով։ </w:t>
      </w:r>
      <w:r w:rsidR="002D1BCF">
        <w:t>SIPO – ռեգիստրները,</w:t>
      </w:r>
      <w:r w:rsidR="002D1BCF">
        <w:rPr>
          <w:lang w:val="hy-AM"/>
        </w:rPr>
        <w:t xml:space="preserve"> կատարում են տվյալների փոխանցում նույն եղանակով ՝ սերիական տվյալների ժամանակային տակտերով փոխանցումներ, սակայն դրան յուրաքանչյուր ռեգիստրի </w:t>
      </w:r>
      <w:r w:rsidR="005230B0">
        <w:rPr>
          <w:lang w:val="hy-AM"/>
        </w:rPr>
        <w:t xml:space="preserve">ելքերից դուրս են գալիս միացումներ։ </w:t>
      </w:r>
    </w:p>
    <w:p w14:paraId="22F87E28" w14:textId="77777777" w:rsidR="00162EBB" w:rsidRDefault="00AB4F0E" w:rsidP="00162EBB">
      <w:pPr>
        <w:pStyle w:val="a"/>
        <w:keepNext/>
        <w:jc w:val="center"/>
      </w:pPr>
      <w:r>
        <w:rPr>
          <w:lang w:val="hy-AM"/>
        </w:rPr>
        <w:pict w14:anchorId="5425DB2B">
          <v:shape id="_x0000_i1028" type="#_x0000_t75" style="width:390pt;height:198pt">
            <v:imagedata r:id="rId30" o:title="reg"/>
          </v:shape>
        </w:pict>
      </w:r>
    </w:p>
    <w:p w14:paraId="63936ABC" w14:textId="63AB509D" w:rsidR="00162EBB" w:rsidRPr="00162EBB" w:rsidRDefault="00162EBB" w:rsidP="00162EBB">
      <w:pPr>
        <w:pStyle w:val="Caption"/>
        <w:jc w:val="center"/>
        <w:rPr>
          <w:rFonts w:ascii="Sylfaen" w:eastAsia="Sylfaen" w:hAnsi="Sylfaen" w:cs="Sylfaen"/>
          <w:i w:val="0"/>
          <w:color w:val="000000" w:themeColor="text1"/>
          <w:sz w:val="22"/>
          <w:lang w:val="hy-AM"/>
        </w:rPr>
      </w:pPr>
      <w:r w:rsidRPr="007452D0">
        <w:rPr>
          <w:rFonts w:ascii="Sylfaen" w:hAnsi="Sylfaen"/>
          <w:i w:val="0"/>
          <w:sz w:val="22"/>
        </w:rPr>
        <w:t>Նկ. 2.</w:t>
      </w:r>
      <w:r>
        <w:rPr>
          <w:rFonts w:ascii="Sylfaen" w:hAnsi="Sylfaen"/>
          <w:i w:val="0"/>
          <w:sz w:val="22"/>
          <w:lang w:val="hy-AM"/>
        </w:rPr>
        <w:t>11</w:t>
      </w:r>
      <w:r w:rsidRPr="007452D0">
        <w:rPr>
          <w:rFonts w:ascii="Sylfaen" w:hAnsi="Sylfaen"/>
          <w:i w:val="0"/>
          <w:sz w:val="22"/>
        </w:rPr>
        <w:t xml:space="preserve"> </w:t>
      </w:r>
      <w:r>
        <w:rPr>
          <w:rFonts w:ascii="Sylfaen" w:hAnsi="Sylfaen"/>
          <w:i w:val="0"/>
          <w:sz w:val="22"/>
          <w:lang w:val="hy-AM"/>
        </w:rPr>
        <w:t xml:space="preserve">4 – բիթանի շիֆթ ռեգիստր։ </w:t>
      </w:r>
      <w:r>
        <w:rPr>
          <w:rFonts w:ascii="Sylfaen" w:hAnsi="Sylfaen"/>
          <w:i w:val="0"/>
          <w:sz w:val="22"/>
        </w:rPr>
        <w:t xml:space="preserve">SIPO </w:t>
      </w:r>
      <w:r>
        <w:rPr>
          <w:rFonts w:ascii="Sylfaen" w:hAnsi="Sylfaen"/>
          <w:i w:val="0"/>
          <w:sz w:val="22"/>
          <w:lang w:val="hy-AM"/>
        </w:rPr>
        <w:t>ճարտարապետություն</w:t>
      </w:r>
    </w:p>
    <w:p w14:paraId="1DF394D7" w14:textId="77777777" w:rsidR="0019519C" w:rsidRDefault="0019519C" w:rsidP="0019519C">
      <w:pPr>
        <w:pStyle w:val="a"/>
      </w:pPr>
    </w:p>
    <w:p w14:paraId="3BB86BA6" w14:textId="75B4692A" w:rsidR="0019519C" w:rsidRDefault="0019519C" w:rsidP="0019519C">
      <w:pPr>
        <w:pStyle w:val="a"/>
      </w:pPr>
      <w:r>
        <w:rPr>
          <w:lang w:val="hy-AM"/>
        </w:rPr>
        <w:lastRenderedPageBreak/>
        <w:t xml:space="preserve">Ժամանակային տակտը միացված է չորս ֆլիպ – ֆլոպների </w:t>
      </w:r>
      <w:r>
        <w:t xml:space="preserve">CLK (clock) </w:t>
      </w:r>
      <w:r>
        <w:rPr>
          <w:lang w:val="hy-AM"/>
        </w:rPr>
        <w:t xml:space="preserve">– մուտքերին, իսկ վերալիցքավորման միացումը կապված է </w:t>
      </w:r>
      <w:r>
        <w:t xml:space="preserve">CLR (clear) – </w:t>
      </w:r>
      <w:r>
        <w:rPr>
          <w:lang w:val="hy-AM"/>
        </w:rPr>
        <w:t xml:space="preserve">մուտքերին։ </w:t>
      </w:r>
      <w:r>
        <w:t>Q</w:t>
      </w:r>
      <w:r>
        <w:rPr>
          <w:sz w:val="16"/>
        </w:rPr>
        <w:t>A</w:t>
      </w:r>
      <w:r w:rsidRPr="0019519C">
        <w:t xml:space="preserve"> </w:t>
      </w:r>
      <w:r>
        <w:rPr>
          <w:lang w:val="hy-AM"/>
        </w:rPr>
        <w:t xml:space="preserve">, </w:t>
      </w:r>
      <w:r>
        <w:t>Q</w:t>
      </w:r>
      <w:r>
        <w:rPr>
          <w:sz w:val="16"/>
        </w:rPr>
        <w:t>B</w:t>
      </w:r>
      <w:r w:rsidRPr="0019519C">
        <w:t xml:space="preserve"> </w:t>
      </w:r>
      <w:r>
        <w:rPr>
          <w:lang w:val="hy-AM"/>
        </w:rPr>
        <w:t xml:space="preserve">, </w:t>
      </w:r>
      <w:r>
        <w:t>Q</w:t>
      </w:r>
      <w:r>
        <w:rPr>
          <w:sz w:val="16"/>
        </w:rPr>
        <w:t>C</w:t>
      </w:r>
      <w:r w:rsidRPr="0019519C">
        <w:t xml:space="preserve"> </w:t>
      </w:r>
      <w:r>
        <w:rPr>
          <w:lang w:val="hy-AM"/>
        </w:rPr>
        <w:t xml:space="preserve">և </w:t>
      </w:r>
      <w:r>
        <w:t>Q</w:t>
      </w:r>
      <w:r>
        <w:rPr>
          <w:sz w:val="16"/>
        </w:rPr>
        <w:t>D</w:t>
      </w:r>
      <w:r>
        <w:rPr>
          <w:sz w:val="16"/>
          <w:lang w:val="hy-AM"/>
        </w:rPr>
        <w:t xml:space="preserve"> </w:t>
      </w:r>
      <w:r>
        <w:rPr>
          <w:lang w:val="hy-AM"/>
        </w:rPr>
        <w:t xml:space="preserve">ն զուգահեռ ելքերն են, որոնք յուրաքանչյուր ժամանակային տակտում </w:t>
      </w:r>
      <w:r>
        <w:t xml:space="preserve">(clock) </w:t>
      </w:r>
      <w:r>
        <w:rPr>
          <w:lang w:val="hy-AM"/>
        </w:rPr>
        <w:t>տալիս են տվյալներ՝ &lt;&lt;0&gt;&gt; կամ &lt;&lt;1&gt;&gt; ։</w:t>
      </w:r>
      <w:r>
        <w:t xml:space="preserve"> </w:t>
      </w:r>
    </w:p>
    <w:p w14:paraId="71F375FB" w14:textId="77777777" w:rsidR="00236E3C" w:rsidRDefault="0019519C" w:rsidP="0019519C">
      <w:pPr>
        <w:pStyle w:val="a"/>
        <w:rPr>
          <w:lang w:val="hy-AM"/>
        </w:rPr>
      </w:pPr>
      <w:r>
        <w:t xml:space="preserve">PISO – </w:t>
      </w:r>
      <w:r>
        <w:rPr>
          <w:lang w:val="hy-AM"/>
        </w:rPr>
        <w:t xml:space="preserve">շիֆթ ռեգիստրները կատարում են հակառակ գործողությունը, դրանց մուտքերը նորմալ ռեժիմով, յուրաքանչյուր ռեգիստրին տրամադրում են տվյալներ զուգահեռ ռեժիմով։ </w:t>
      </w:r>
      <w:r w:rsidR="00236E3C">
        <w:rPr>
          <w:lang w:val="hy-AM"/>
        </w:rPr>
        <w:t xml:space="preserve">Այնուհետև, ռեժիմի փոփոխմամբ կատարվում է հաջորդական տվյալների ռեգիստրներից փոխանցում և տվյալները սինխրոնիզացված դուրս են գալիս վերջին ռեգիստրի ելքից։ </w:t>
      </w:r>
    </w:p>
    <w:p w14:paraId="584D2B7E" w14:textId="77777777" w:rsidR="0098359A" w:rsidRDefault="00236E3C" w:rsidP="0098359A">
      <w:pPr>
        <w:pStyle w:val="a"/>
        <w:rPr>
          <w:lang w:val="hy-AM"/>
        </w:rPr>
      </w:pPr>
      <w:r>
        <w:t xml:space="preserve">PIPO </w:t>
      </w:r>
      <w:r>
        <w:rPr>
          <w:lang w:val="hy-AM"/>
        </w:rPr>
        <w:t xml:space="preserve">– շիֆթ ռեգիստրները չունեն սերիական տվյալների փոխանցման ռեժիմ, դրանք նախատեսված են միմիայն տվյալների զուգահեռ ռեժիմով աշխատանքի համար։ </w:t>
      </w:r>
    </w:p>
    <w:p w14:paraId="3F40150F" w14:textId="77777777" w:rsidR="00162EBB" w:rsidRDefault="00AB4F0E" w:rsidP="00162EBB">
      <w:pPr>
        <w:pStyle w:val="a"/>
        <w:keepNext/>
        <w:jc w:val="center"/>
      </w:pPr>
      <w:r>
        <w:pict w14:anchorId="61FF1706">
          <v:shape id="_x0000_i1029" type="#_x0000_t75" style="width:390pt;height:198pt">
            <v:imagedata r:id="rId31" o:title="pipo"/>
          </v:shape>
        </w:pict>
      </w:r>
    </w:p>
    <w:p w14:paraId="1D9EE9D9" w14:textId="6E8DABB5" w:rsidR="00162EBB" w:rsidRPr="00162EBB" w:rsidRDefault="00162EBB" w:rsidP="00162EBB">
      <w:pPr>
        <w:pStyle w:val="Caption"/>
        <w:jc w:val="center"/>
        <w:rPr>
          <w:rFonts w:ascii="Sylfaen" w:eastAsia="Sylfaen" w:hAnsi="Sylfaen" w:cs="Sylfaen"/>
          <w:i w:val="0"/>
          <w:color w:val="000000" w:themeColor="text1"/>
          <w:sz w:val="22"/>
          <w:lang w:val="hy-AM"/>
        </w:rPr>
      </w:pPr>
      <w:r w:rsidRPr="007452D0">
        <w:rPr>
          <w:rFonts w:ascii="Sylfaen" w:hAnsi="Sylfaen"/>
          <w:i w:val="0"/>
          <w:sz w:val="22"/>
        </w:rPr>
        <w:t>Նկ. 2.</w:t>
      </w:r>
      <w:r>
        <w:rPr>
          <w:rFonts w:ascii="Sylfaen" w:hAnsi="Sylfaen"/>
          <w:i w:val="0"/>
          <w:sz w:val="22"/>
          <w:lang w:val="hy-AM"/>
        </w:rPr>
        <w:t>12</w:t>
      </w:r>
      <w:r w:rsidRPr="007452D0">
        <w:rPr>
          <w:rFonts w:ascii="Sylfaen" w:hAnsi="Sylfaen"/>
          <w:i w:val="0"/>
          <w:sz w:val="22"/>
        </w:rPr>
        <w:t xml:space="preserve"> </w:t>
      </w:r>
      <w:r>
        <w:rPr>
          <w:rFonts w:ascii="Sylfaen" w:hAnsi="Sylfaen"/>
          <w:i w:val="0"/>
          <w:sz w:val="22"/>
          <w:lang w:val="hy-AM"/>
        </w:rPr>
        <w:t xml:space="preserve">4 – բիթանի շիֆթ ռեգիստր։ </w:t>
      </w:r>
      <w:r>
        <w:rPr>
          <w:rFonts w:ascii="Sylfaen" w:hAnsi="Sylfaen"/>
          <w:i w:val="0"/>
          <w:sz w:val="22"/>
        </w:rPr>
        <w:t xml:space="preserve">PIPO </w:t>
      </w:r>
      <w:r>
        <w:rPr>
          <w:rFonts w:ascii="Sylfaen" w:hAnsi="Sylfaen"/>
          <w:i w:val="0"/>
          <w:sz w:val="22"/>
          <w:lang w:val="hy-AM"/>
        </w:rPr>
        <w:t>ճարտարապետություն</w:t>
      </w:r>
    </w:p>
    <w:p w14:paraId="0DC87CD1" w14:textId="77777777" w:rsidR="00EA2BAF" w:rsidRPr="00A41311" w:rsidRDefault="00EA2BAF" w:rsidP="00A41311">
      <w:pPr>
        <w:pStyle w:val="a"/>
        <w:jc w:val="center"/>
      </w:pPr>
    </w:p>
    <w:p w14:paraId="7B2CD37B" w14:textId="238A70C9" w:rsidR="00236E3C" w:rsidRDefault="00236E3C" w:rsidP="0098359A">
      <w:pPr>
        <w:pStyle w:val="a"/>
        <w:rPr>
          <w:lang w:val="hy-AM"/>
        </w:rPr>
      </w:pPr>
      <w:r>
        <w:rPr>
          <w:lang w:val="hy-AM"/>
        </w:rPr>
        <w:t xml:space="preserve">Դրանք ունեն միայն երեք միացություններ ՝ զուգահեռ մուտք </w:t>
      </w:r>
      <w:r>
        <w:t xml:space="preserve">(PI), </w:t>
      </w:r>
      <w:r>
        <w:rPr>
          <w:lang w:val="hy-AM"/>
        </w:rPr>
        <w:t xml:space="preserve">զուգահեռ ելք </w:t>
      </w:r>
      <w:r>
        <w:t xml:space="preserve">(PO) </w:t>
      </w:r>
      <w:r>
        <w:rPr>
          <w:lang w:val="hy-AM"/>
        </w:rPr>
        <w:t xml:space="preserve">և ժամանակային տակտ </w:t>
      </w:r>
      <w:r>
        <w:t>(Clk)</w:t>
      </w:r>
      <w:r>
        <w:rPr>
          <w:lang w:val="hy-AM"/>
        </w:rPr>
        <w:t>։</w:t>
      </w:r>
      <w:r w:rsidR="0098359A">
        <w:rPr>
          <w:lang w:val="hy-AM"/>
        </w:rPr>
        <w:t xml:space="preserve"> Կարելի է նմանեցնել այս շիֆթ ռեգիստրի աշխատանքը </w:t>
      </w:r>
      <w:r w:rsidR="0098359A">
        <w:t xml:space="preserve">SISO </w:t>
      </w:r>
      <w:r w:rsidR="0098359A">
        <w:rPr>
          <w:lang w:val="hy-AM"/>
        </w:rPr>
        <w:t>շիֆթ ռեգիստրի աշխատանքի հետ այն առումով, դրանք պահպանում են տվյալներ կախված ժամանակային տակտերի հաճախականությունից։ Կարելի է նկատել որ դրանք չունեն ռեգիստրների հաղորդակցություններ, քանի որ սերիական տվյալների փոխանակություն այստեղ տեղի չի ունենում։</w:t>
      </w:r>
    </w:p>
    <w:p w14:paraId="5F6921BC" w14:textId="6B44768D" w:rsidR="00EA2BAF" w:rsidRDefault="00D104D0" w:rsidP="0098359A">
      <w:pPr>
        <w:pStyle w:val="a"/>
        <w:rPr>
          <w:lang w:val="hy-AM"/>
        </w:rPr>
      </w:pPr>
      <w:r>
        <w:rPr>
          <w:lang w:val="hy-AM"/>
        </w:rPr>
        <w:lastRenderedPageBreak/>
        <w:t xml:space="preserve">Շիֆթ ռեգիստրների ճարտարապետությունները նախատեսված են հատուկ նշանակության խնդիրներ լուծելու համար։ Ներկա աշխատանքում կոնվերային եղանակով տվյալների փոխանցումը իրականացնելու համար մեզ անհրաժեշտ է շիֆթ ռեգիստրի ընտրությունը կատարենք ոչ միայն դրա տվյալների հաջորդաբար կամ զուգահեռ </w:t>
      </w:r>
      <w:r w:rsidR="008915E2">
        <w:rPr>
          <w:lang w:val="hy-AM"/>
        </w:rPr>
        <w:t>փոխանցման</w:t>
      </w:r>
      <w:r>
        <w:rPr>
          <w:lang w:val="hy-AM"/>
        </w:rPr>
        <w:t xml:space="preserve"> հատկանիշով պայմանավորված այլ նաև ընտրենք այնպիսի ճարտարապետույթուն, որը հնարավորություն </w:t>
      </w:r>
      <w:r w:rsidR="008915E2">
        <w:rPr>
          <w:lang w:val="hy-AM"/>
        </w:rPr>
        <w:t>կը</w:t>
      </w:r>
      <w:r>
        <w:rPr>
          <w:lang w:val="hy-AM"/>
        </w:rPr>
        <w:t>նձեռնի ժամանակավորապես պահպահենլու տվյալները և մինչ դրանք վերջնակետ փոխանցելը միարժամանակ ընթերցի հաջորդ տվյալները։ Այսինք</w:t>
      </w:r>
      <w:r w:rsidR="008915E2">
        <w:rPr>
          <w:lang w:val="hy-AM"/>
        </w:rPr>
        <w:t>ն</w:t>
      </w:r>
      <w:r>
        <w:rPr>
          <w:lang w:val="hy-AM"/>
        </w:rPr>
        <w:t xml:space="preserve"> այս աշխատանքում անհրաժեշտ են շիֆթ ռեգիստրներ</w:t>
      </w:r>
      <w:r w:rsidR="008915E2">
        <w:rPr>
          <w:lang w:val="hy-AM"/>
        </w:rPr>
        <w:t>,</w:t>
      </w:r>
      <w:r>
        <w:rPr>
          <w:lang w:val="hy-AM"/>
        </w:rPr>
        <w:t xml:space="preserve"> որոնք </w:t>
      </w:r>
      <w:r w:rsidR="008915E2">
        <w:rPr>
          <w:lang w:val="hy-AM"/>
        </w:rPr>
        <w:t>ունակ կլինեն նաև որպես հիշողություն ծառայել</w:t>
      </w:r>
      <w:r>
        <w:rPr>
          <w:lang w:val="hy-AM"/>
        </w:rPr>
        <w:t>։</w:t>
      </w:r>
      <w:r w:rsidR="008915E2">
        <w:rPr>
          <w:lang w:val="hy-AM"/>
        </w:rPr>
        <w:t xml:space="preserve"> Նկատի ունենալով այս հանգամանքը մեզ մոտ ընտրության երկու հնարավորություն է մնում , սակայն եթե հաշվի առնենք, որ սերիական ձևով տվյալների փոխանցումը ամբողջությամբ բավարարում է խնդրի պահանջներին ապա նախապատվությունը կտանք </w:t>
      </w:r>
      <w:r w:rsidR="008915E2">
        <w:t xml:space="preserve">SISO </w:t>
      </w:r>
      <w:r w:rsidR="008915E2">
        <w:rPr>
          <w:lang w:val="hy-AM"/>
        </w:rPr>
        <w:t xml:space="preserve">շիֆթ ռեգիստրներին։ </w:t>
      </w:r>
    </w:p>
    <w:p w14:paraId="3C84F29D" w14:textId="77777777" w:rsidR="008915E2" w:rsidRDefault="008915E2" w:rsidP="0098359A">
      <w:pPr>
        <w:pStyle w:val="a"/>
        <w:rPr>
          <w:lang w:val="hy-AM"/>
        </w:rPr>
      </w:pPr>
    </w:p>
    <w:p w14:paraId="2448A975" w14:textId="77777777" w:rsidR="00162EBB" w:rsidRDefault="00AB4F0E" w:rsidP="00162EBB">
      <w:pPr>
        <w:pStyle w:val="a"/>
        <w:keepNext/>
        <w:jc w:val="center"/>
      </w:pPr>
      <w:r>
        <w:rPr>
          <w:lang w:val="hy-AM"/>
        </w:rPr>
        <w:pict w14:anchorId="38B5FB81">
          <v:shape id="_x0000_i1030" type="#_x0000_t75" style="width:390pt;height:168pt">
            <v:imagedata r:id="rId32" o:title="siso"/>
          </v:shape>
        </w:pict>
      </w:r>
    </w:p>
    <w:p w14:paraId="19BF9FDF" w14:textId="07A99DAA" w:rsidR="00162EBB" w:rsidRPr="00162EBB" w:rsidRDefault="00162EBB" w:rsidP="00162EBB">
      <w:pPr>
        <w:pStyle w:val="Caption"/>
        <w:jc w:val="center"/>
        <w:rPr>
          <w:rFonts w:ascii="Sylfaen" w:eastAsia="Sylfaen" w:hAnsi="Sylfaen" w:cs="Sylfaen"/>
          <w:i w:val="0"/>
          <w:color w:val="000000" w:themeColor="text1"/>
          <w:sz w:val="22"/>
          <w:lang w:val="hy-AM"/>
        </w:rPr>
      </w:pPr>
      <w:r w:rsidRPr="007452D0">
        <w:rPr>
          <w:rFonts w:ascii="Sylfaen" w:hAnsi="Sylfaen"/>
          <w:i w:val="0"/>
          <w:sz w:val="22"/>
        </w:rPr>
        <w:t>Նկ. 2.</w:t>
      </w:r>
      <w:r>
        <w:rPr>
          <w:rFonts w:ascii="Sylfaen" w:hAnsi="Sylfaen"/>
          <w:i w:val="0"/>
          <w:sz w:val="22"/>
          <w:lang w:val="hy-AM"/>
        </w:rPr>
        <w:t>13</w:t>
      </w:r>
      <w:r w:rsidRPr="007452D0">
        <w:rPr>
          <w:rFonts w:ascii="Sylfaen" w:hAnsi="Sylfaen"/>
          <w:i w:val="0"/>
          <w:sz w:val="22"/>
        </w:rPr>
        <w:t xml:space="preserve"> </w:t>
      </w:r>
      <w:r>
        <w:rPr>
          <w:rFonts w:ascii="Sylfaen" w:hAnsi="Sylfaen"/>
          <w:i w:val="0"/>
          <w:sz w:val="22"/>
          <w:lang w:val="hy-AM"/>
        </w:rPr>
        <w:t xml:space="preserve">4 – բիթանի շիֆթ ռեգիստր։ </w:t>
      </w:r>
      <w:r>
        <w:rPr>
          <w:rFonts w:ascii="Sylfaen" w:hAnsi="Sylfaen"/>
          <w:i w:val="0"/>
          <w:sz w:val="22"/>
        </w:rPr>
        <w:t xml:space="preserve">SISO </w:t>
      </w:r>
      <w:r>
        <w:rPr>
          <w:rFonts w:ascii="Sylfaen" w:hAnsi="Sylfaen"/>
          <w:i w:val="0"/>
          <w:sz w:val="22"/>
          <w:lang w:val="hy-AM"/>
        </w:rPr>
        <w:t>ճարտարապետություն</w:t>
      </w:r>
    </w:p>
    <w:p w14:paraId="3E36363C" w14:textId="77777777" w:rsidR="008915E2" w:rsidRDefault="008915E2" w:rsidP="008915E2">
      <w:pPr>
        <w:pStyle w:val="a"/>
      </w:pPr>
    </w:p>
    <w:p w14:paraId="40CB696C" w14:textId="4917076A" w:rsidR="008915E2" w:rsidRDefault="002B4BB7" w:rsidP="008915E2">
      <w:pPr>
        <w:pStyle w:val="a"/>
      </w:pPr>
      <w:r>
        <w:t xml:space="preserve">SISO – </w:t>
      </w:r>
      <w:r>
        <w:rPr>
          <w:lang w:val="hy-AM"/>
        </w:rPr>
        <w:t xml:space="preserve">շիֆթ ռեգիստրները ունեն երեք կոնֆիգուրացյա սերյական մուտք </w:t>
      </w:r>
      <w:r>
        <w:t xml:space="preserve">(SI), </w:t>
      </w:r>
      <w:r>
        <w:rPr>
          <w:lang w:val="hy-AM"/>
        </w:rPr>
        <w:t xml:space="preserve">սերյական ելք </w:t>
      </w:r>
      <w:r>
        <w:t xml:space="preserve">(SO) </w:t>
      </w:r>
      <w:r>
        <w:rPr>
          <w:lang w:val="hy-AM"/>
        </w:rPr>
        <w:t xml:space="preserve">և ժամանակային տակտ </w:t>
      </w:r>
      <w:r>
        <w:t xml:space="preserve">(Clk): </w:t>
      </w:r>
    </w:p>
    <w:p w14:paraId="1384378A" w14:textId="77777777" w:rsidR="002B4BB7" w:rsidRPr="002B4BB7" w:rsidRDefault="002B4BB7" w:rsidP="008915E2">
      <w:pPr>
        <w:pStyle w:val="a"/>
      </w:pPr>
    </w:p>
    <w:p w14:paraId="3F60AEF1" w14:textId="55A259B9" w:rsidR="0D3FA73C" w:rsidRPr="00300A57" w:rsidRDefault="00C1150A" w:rsidP="00094438">
      <w:pPr>
        <w:pStyle w:val="Heading2"/>
        <w:rPr>
          <w:color w:val="000000" w:themeColor="text1"/>
          <w:lang w:val="hy-AM"/>
        </w:rPr>
      </w:pPr>
      <w:bookmarkStart w:id="30" w:name="_Toc103292013"/>
      <w:r>
        <w:lastRenderedPageBreak/>
        <w:t>2.3</w:t>
      </w:r>
      <w:r w:rsidR="3CA29C63" w:rsidRPr="3CA29C63">
        <w:t xml:space="preserve"> Կոնվերային ճարտարապետության սկզբունքները</w:t>
      </w:r>
      <w:r w:rsidR="00300A57">
        <w:t xml:space="preserve">, իրականացումը IoT </w:t>
      </w:r>
      <w:r w:rsidR="00300A57">
        <w:rPr>
          <w:lang w:val="hy-AM"/>
        </w:rPr>
        <w:t>համակարգ</w:t>
      </w:r>
      <w:r w:rsidR="00F36669">
        <w:rPr>
          <w:lang w:val="hy-AM"/>
        </w:rPr>
        <w:t>ում</w:t>
      </w:r>
      <w:bookmarkEnd w:id="30"/>
    </w:p>
    <w:p w14:paraId="4D71F57C" w14:textId="05103803" w:rsidR="0D3FA73C" w:rsidRDefault="3CA29C63" w:rsidP="3CA29C63">
      <w:pPr>
        <w:pStyle w:val="a"/>
        <w:rPr>
          <w:rFonts w:eastAsia="Sylfaen" w:cs="Sylfaen"/>
          <w:color w:val="000000" w:themeColor="text1"/>
        </w:rPr>
      </w:pPr>
      <w:r w:rsidRPr="3CA29C63">
        <w:rPr>
          <w:rFonts w:eastAsia="Sylfaen" w:cs="Sylfaen"/>
        </w:rPr>
        <w:t>Անթիվ IoT սարքավորումներ միացված են իրար գլոբալ թվային ենթակառուցվածքներում, որոնք իրար հետ կապ են հաստատում ցանցերի միջոցով ինչպես նաև ամպային տեխնոլոգյաներով, կիսում են տվյալներ, ստանում են և գրանցում են դրանք՝ կատարում հաշվարկներ և տարբեր գործառույթներ միարժամանակ։ Շրջակա միջավայրի պարամետրիկ ճշգրիտ գնահատումը՝ իրական ժամանակում, հնարավորություն է տալիս կատարել ճիշտ որոշումներ, որոնք երբեմն կարող են լինել աննախադեպ կարևոր։  Ահա այս պարամետրիկ գնահատումը այժմ բախվում է մի շարք խնդիրների հետ, կապված տվյալների սինխրոնիզացիայի և ցանցերում գերբեռնվածության հետ, որոնք առաջանում են սենսորների ակտիվ աշխատանքի հետ։  Վերոնշյալ խնդիրները արդի այս համակարգերում առաջացնում են տվյալների տարընթերցման թե ստացողի համար և թե այդ տվյալները ստեղծող կողմի համար։ Այս աշխատանքում ներկայացված է IoT համակարգ</w:t>
      </w:r>
      <w:r w:rsidR="00D0240E">
        <w:rPr>
          <w:rFonts w:eastAsia="Sylfaen" w:cs="Sylfaen"/>
          <w:lang w:val="hy-AM"/>
        </w:rPr>
        <w:t>,</w:t>
      </w:r>
      <w:r w:rsidRPr="3CA29C63">
        <w:rPr>
          <w:rFonts w:eastAsia="Sylfaen" w:cs="Sylfaen"/>
        </w:rPr>
        <w:t xml:space="preserve"> </w:t>
      </w:r>
      <w:r w:rsidR="00D0240E">
        <w:rPr>
          <w:rFonts w:eastAsia="Sylfaen" w:cs="Sylfaen"/>
        </w:rPr>
        <w:t>որի վրա իրականացված է</w:t>
      </w:r>
      <w:r w:rsidRPr="3CA29C63">
        <w:rPr>
          <w:rFonts w:eastAsia="Sylfaen" w:cs="Sylfaen"/>
        </w:rPr>
        <w:t xml:space="preserve"> կոնվերային</w:t>
      </w:r>
      <w:r w:rsidR="00F21DA1">
        <w:rPr>
          <w:rFonts w:eastAsia="Sylfaen" w:cs="Sylfaen"/>
          <w:lang w:val="hy-AM"/>
        </w:rPr>
        <w:t xml:space="preserve"> </w:t>
      </w:r>
      <w:r w:rsidR="00D0240E">
        <w:rPr>
          <w:rFonts w:eastAsia="Sylfaen" w:cs="Sylfaen"/>
          <w:lang w:val="hy-AM"/>
        </w:rPr>
        <w:t>ճարտարապետությամբ,</w:t>
      </w:r>
      <w:r w:rsidRPr="3CA29C63">
        <w:rPr>
          <w:rFonts w:eastAsia="Sylfaen" w:cs="Sylfaen"/>
        </w:rPr>
        <w:t xml:space="preserve"> սինխրոնիզացված</w:t>
      </w:r>
      <w:r w:rsidR="00D0240E">
        <w:rPr>
          <w:rFonts w:eastAsia="Sylfaen" w:cs="Sylfaen"/>
          <w:lang w:val="hy-AM"/>
        </w:rPr>
        <w:t xml:space="preserve"> </w:t>
      </w:r>
      <w:r w:rsidRPr="3CA29C63">
        <w:rPr>
          <w:rFonts w:eastAsia="Sylfaen" w:cs="Sylfaen"/>
        </w:rPr>
        <w:t xml:space="preserve">տվյալների ընթերցում անմիջապես </w:t>
      </w:r>
      <w:r w:rsidR="00D0240E">
        <w:rPr>
          <w:rFonts w:eastAsia="Sylfaen" w:cs="Sylfaen"/>
          <w:lang w:val="hy-AM"/>
        </w:rPr>
        <w:t xml:space="preserve">միկրոկոնտրոլերից և փոխանցում դեպի վերջնակետ որը կարող է հանդիսանալ </w:t>
      </w:r>
      <w:r w:rsidR="00D0240E">
        <w:rPr>
          <w:rFonts w:eastAsia="Sylfaen" w:cs="Sylfaen"/>
        </w:rPr>
        <w:t xml:space="preserve">IoT </w:t>
      </w:r>
      <w:r w:rsidR="00D0240E">
        <w:rPr>
          <w:rFonts w:eastAsia="Sylfaen" w:cs="Sylfaen"/>
          <w:lang w:val="hy-AM"/>
        </w:rPr>
        <w:t xml:space="preserve">համակարգի մաս կամ այդ ցանցին միացված կառավարող որևիցե կենտրոն։ Այս մոտեցմամբ տվալները որոնք ձեռք են բերվում </w:t>
      </w:r>
      <w:r w:rsidRPr="3CA29C63">
        <w:rPr>
          <w:rFonts w:eastAsia="Sylfaen" w:cs="Sylfaen"/>
        </w:rPr>
        <w:t>շրջակա միջավայրի պարամետրիկ գնահատման արդյունքում</w:t>
      </w:r>
      <w:r w:rsidR="00D0240E">
        <w:rPr>
          <w:rFonts w:eastAsia="Sylfaen" w:cs="Sylfaen"/>
        </w:rPr>
        <w:t xml:space="preserve"> ընթերցվում և փոխանցվում են</w:t>
      </w:r>
      <w:r w:rsidRPr="3CA29C63">
        <w:rPr>
          <w:rFonts w:eastAsia="Sylfaen" w:cs="Sylfaen"/>
        </w:rPr>
        <w:t xml:space="preserve"> </w:t>
      </w:r>
      <w:r w:rsidR="00D0240E">
        <w:rPr>
          <w:rFonts w:eastAsia="Sylfaen" w:cs="Sylfaen"/>
        </w:rPr>
        <w:t>սինխրոնիզացված</w:t>
      </w:r>
      <w:r w:rsidRPr="3CA29C63">
        <w:rPr>
          <w:rFonts w:eastAsia="Sylfaen" w:cs="Sylfaen"/>
        </w:rPr>
        <w:t xml:space="preserve"> </w:t>
      </w:r>
      <w:r w:rsidR="00D0240E">
        <w:rPr>
          <w:rFonts w:eastAsia="Sylfaen" w:cs="Sylfaen"/>
          <w:lang w:val="hy-AM"/>
        </w:rPr>
        <w:t xml:space="preserve">և կոնվերայի եղանակով, նպատակ ունենալով հախթահարելու հնարավոր </w:t>
      </w:r>
      <w:r w:rsidRPr="3CA29C63">
        <w:rPr>
          <w:rFonts w:eastAsia="Sylfaen" w:cs="Sylfaen"/>
        </w:rPr>
        <w:t xml:space="preserve"> տարընթերցման հետ կապված խնդիրները։</w:t>
      </w:r>
    </w:p>
    <w:p w14:paraId="64F240B1" w14:textId="5B435D89" w:rsidR="0D3FA73C" w:rsidRDefault="3CA29C63" w:rsidP="3CA29C63">
      <w:pPr>
        <w:pStyle w:val="a"/>
        <w:rPr>
          <w:rFonts w:eastAsia="Sylfaen" w:cs="Sylfaen"/>
        </w:rPr>
      </w:pPr>
      <w:r w:rsidRPr="3CA29C63">
        <w:rPr>
          <w:rFonts w:eastAsia="Sylfaen" w:cs="Sylfaen"/>
        </w:rPr>
        <w:t>Բոլորիս տանը այսօր կարող ենք գտնել սենսորներ էլեկտրականության խափանման, գազի արտահոսքի հայտնաբերման համար։ Սա շրջակա միջավայրի պարամետրական գնահատման պարզագույն օրինակներից մեկն է, որը առկա գրեթե բոլորի տանը։ Դրանց պարամետրիկ ճշտգրիտ և ժամանակին գնահատումը իհարկե լուծում է անվտանգային կարևորագույն խնդիրներ։ Սակայն այն խնդիրը</w:t>
      </w:r>
      <w:r w:rsidR="00137252">
        <w:rPr>
          <w:rFonts w:eastAsia="Sylfaen" w:cs="Sylfaen"/>
          <w:lang w:val="hy-AM"/>
        </w:rPr>
        <w:t>,</w:t>
      </w:r>
      <w:r w:rsidRPr="3CA29C63">
        <w:rPr>
          <w:rFonts w:eastAsia="Sylfaen" w:cs="Sylfaen"/>
        </w:rPr>
        <w:t xml:space="preserve"> որը կարող է առաջանալ տարընթերցման և ոչ սինխրոն աշխատանքի հետ մենք բարեբախտաբար չենք կարող այս </w:t>
      </w:r>
      <w:r w:rsidRPr="3CA29C63">
        <w:rPr>
          <w:rFonts w:eastAsia="Sylfaen" w:cs="Sylfaen"/>
        </w:rPr>
        <w:lastRenderedPageBreak/>
        <w:t xml:space="preserve">համակարգի մեջ տեսնել, քանի որ յուրաքանչյուր սենսոր ստանում է և փոխանցում է տվյալները մեկ մշակող միավորի, որը կարող է լինել ինչ-որ </w:t>
      </w:r>
      <w:r w:rsidR="00137252">
        <w:rPr>
          <w:rFonts w:eastAsia="Sylfaen" w:cs="Sylfaen"/>
          <w:lang w:val="hy-AM"/>
        </w:rPr>
        <w:t>արտադրողի կողմից ստեղված</w:t>
      </w:r>
      <w:r w:rsidRPr="3CA29C63">
        <w:rPr>
          <w:rFonts w:eastAsia="Sylfaen" w:cs="Sylfaen"/>
        </w:rPr>
        <w:t xml:space="preserve"> միկրոկոնտրոլեր։ Բայց ինչ կարող է լինել եթե տվյալ միջավայրում սենսորները լինեն ոչ թե երկու կամ երեք հատ այլ լինեն հազարավոր։ Բնականաբար բոլոր սենսորների տվյալները մշակելու և որոշակի գործողություններ կատարելու համար նպատակահարմար չէ օգտագործել յուրաքանչյուրի համար առանձին միկրոկոնտրոլեր, ինչը նաև գումարային տեսանկյունից տրամաբանական չէ։ Ահա սա այն դեպքն է երբ մենք կտեսնենք տվյալների տարընթերցման և սինխրոնիզացման հետ կապված խնդրիներ։ Սենսորների իրական ժամանակում աշխատանքը ուղեկցվում է նրանց կողմից անդադար տվյալների փոխանցմամբ և ընդունող կողմի անդադար տվյալների ընթերցման։ Քանի որ տարբեր </w:t>
      </w:r>
      <w:r w:rsidR="00137252">
        <w:rPr>
          <w:rFonts w:eastAsia="Sylfaen" w:cs="Sylfaen"/>
          <w:lang w:val="hy-AM"/>
        </w:rPr>
        <w:t>արտադրողների կողմից տրամադրվող</w:t>
      </w:r>
      <w:r w:rsidRPr="3CA29C63">
        <w:rPr>
          <w:rFonts w:eastAsia="Sylfaen" w:cs="Sylfaen"/>
        </w:rPr>
        <w:t xml:space="preserve"> սենսորներ, նրանց աշխատանքի </w:t>
      </w:r>
      <w:r w:rsidR="00137252" w:rsidRPr="3CA29C63">
        <w:rPr>
          <w:rFonts w:eastAsia="Sylfaen" w:cs="Sylfaen"/>
        </w:rPr>
        <w:t>բնույթից,</w:t>
      </w:r>
      <w:r w:rsidRPr="3CA29C63">
        <w:rPr>
          <w:rFonts w:eastAsia="Sylfaen" w:cs="Sylfaen"/>
        </w:rPr>
        <w:t xml:space="preserve"> նրանց և միկրոկոնտրոլերի հեռավորությունից կախված, ինչպես նաև աշխատանքի հաճախականությունից լինում են տարբեր։ Այնպես որ կանխատեսել դրանց հաջորդական աշխատանքը և կանոնավոր, սինխրոն տվյալների փոխանցում և/կամ ընդունումը հնարավոր չէ։ Այս աշխատանքում կներկայացվի կո</w:t>
      </w:r>
      <w:r w:rsidR="00137252">
        <w:rPr>
          <w:rFonts w:eastAsia="Sylfaen" w:cs="Sylfaen"/>
          <w:lang w:val="hy-AM"/>
        </w:rPr>
        <w:t>ն</w:t>
      </w:r>
      <w:r w:rsidRPr="3CA29C63">
        <w:rPr>
          <w:rFonts w:eastAsia="Sylfaen" w:cs="Sylfaen"/>
        </w:rPr>
        <w:t>վերային աշխատանքի սկզբունքով պայմանավորված լուծում, որը միտված կլինի հախթահարելու այս պահին առկա խնդիրը IoT համակարգերում։</w:t>
      </w:r>
    </w:p>
    <w:p w14:paraId="2779E562" w14:textId="0A61A7A3" w:rsidR="00FD0910" w:rsidRPr="00FD0910" w:rsidRDefault="006746F3" w:rsidP="00FD0910">
      <w:pPr>
        <w:pStyle w:val="a"/>
        <w:rPr>
          <w:lang w:val="hy-AM"/>
        </w:rPr>
      </w:pPr>
      <w:r>
        <w:rPr>
          <w:lang w:val="hy-AM"/>
        </w:rPr>
        <w:tab/>
        <w:t xml:space="preserve">Նախքան կոնվերային ճարտարապետության առավելություններից օգտվելը նախ և առաջ անհրաժեշտ է իրական պատկերի վրա ուսումնասիրել թե ինչպես է </w:t>
      </w:r>
      <w:r>
        <w:t xml:space="preserve">IoT </w:t>
      </w:r>
      <w:r>
        <w:rPr>
          <w:lang w:val="hy-AM"/>
        </w:rPr>
        <w:t xml:space="preserve">համակարգը դրսևորում իրեն առանց որևիցե լուծման ինտեգրացիայի։ Եթե որպես օրինակ վերցնենք մեկ սենսորից ստացած տվյալի փոխանցումը ապա կնկատենք, որ յուրաքանչյուր ժամանակային տակտում, միկրոկոնտրոլերից փոխանցվում է մեկ տվյալ։ </w:t>
      </w:r>
    </w:p>
    <w:p w14:paraId="111DC4FA" w14:textId="77777777" w:rsidR="00162EBB" w:rsidRDefault="00AB4F0E" w:rsidP="00162EBB">
      <w:pPr>
        <w:pStyle w:val="a"/>
        <w:keepNext/>
        <w:ind w:firstLine="0"/>
        <w:jc w:val="center"/>
      </w:pPr>
      <w:r>
        <w:rPr>
          <w:rFonts w:eastAsia="Sylfaen" w:cs="Sylfaen"/>
        </w:rPr>
        <w:lastRenderedPageBreak/>
        <w:pict w14:anchorId="37E1EB0C">
          <v:shape id="_x0000_i1031" type="#_x0000_t75" style="width:312pt;height:186pt">
            <v:imagedata r:id="rId33" o:title="1_takt"/>
          </v:shape>
        </w:pict>
      </w:r>
    </w:p>
    <w:p w14:paraId="714FF3C8" w14:textId="6D670785" w:rsidR="00162EBB" w:rsidRPr="00162EBB" w:rsidRDefault="00162EBB" w:rsidP="00162EBB">
      <w:pPr>
        <w:pStyle w:val="Caption"/>
        <w:jc w:val="center"/>
        <w:rPr>
          <w:rFonts w:ascii="Sylfaen" w:eastAsia="Sylfaen" w:hAnsi="Sylfaen" w:cs="Sylfaen"/>
          <w:i w:val="0"/>
          <w:color w:val="000000" w:themeColor="text1"/>
          <w:sz w:val="22"/>
          <w:lang w:val="hy-AM"/>
        </w:rPr>
      </w:pPr>
      <w:r w:rsidRPr="007452D0">
        <w:rPr>
          <w:rFonts w:ascii="Sylfaen" w:hAnsi="Sylfaen"/>
          <w:i w:val="0"/>
          <w:sz w:val="22"/>
        </w:rPr>
        <w:t>Նկ. 2.</w:t>
      </w:r>
      <w:r>
        <w:rPr>
          <w:rFonts w:ascii="Sylfaen" w:hAnsi="Sylfaen"/>
          <w:i w:val="0"/>
          <w:sz w:val="22"/>
          <w:lang w:val="hy-AM"/>
        </w:rPr>
        <w:t>14</w:t>
      </w:r>
      <w:r w:rsidRPr="007452D0">
        <w:rPr>
          <w:rFonts w:ascii="Sylfaen" w:hAnsi="Sylfaen"/>
          <w:i w:val="0"/>
          <w:sz w:val="22"/>
        </w:rPr>
        <w:t xml:space="preserve"> </w:t>
      </w:r>
      <w:r>
        <w:rPr>
          <w:rFonts w:ascii="Sylfaen" w:hAnsi="Sylfaen"/>
          <w:i w:val="0"/>
          <w:sz w:val="22"/>
          <w:lang w:val="hy-AM"/>
        </w:rPr>
        <w:t>4 – բիթանի շիֆթ ռեգիստր և թվային օսցիլոսկոպ</w:t>
      </w:r>
    </w:p>
    <w:p w14:paraId="1A132A4D" w14:textId="1FB316C2" w:rsidR="7580CD42" w:rsidRDefault="7580CD42" w:rsidP="00FD0910">
      <w:pPr>
        <w:pStyle w:val="a"/>
      </w:pPr>
    </w:p>
    <w:p w14:paraId="5F68D32F" w14:textId="1CE62E6A" w:rsidR="00FD0910" w:rsidRDefault="00FD0910" w:rsidP="00FD0910">
      <w:pPr>
        <w:pStyle w:val="a"/>
      </w:pPr>
      <w:r>
        <w:rPr>
          <w:lang w:val="hy-AM"/>
        </w:rPr>
        <w:t>Նկարում պատկերված շիֆթ ռեգիստրի &lt;&lt;</w:t>
      </w:r>
      <w:r>
        <w:t>D</w:t>
      </w:r>
      <w:r w:rsidRPr="00FD0910">
        <w:rPr>
          <w:sz w:val="20"/>
        </w:rPr>
        <w:t>0</w:t>
      </w:r>
      <w:r>
        <w:rPr>
          <w:lang w:val="hy-AM"/>
        </w:rPr>
        <w:t>&gt;&gt; - մուտքին միացված է միկրոկոնտրոլերի տպասալից ելնող թվային ազդանշանը, որը փաստում է սենսորներից մեկի աշխատանքի մասին։ Շիֆթ ռեգիստրը չորս բիթանի է, նկարում պատկերված ձևով միացությունների կազմակերպմամբ այն համապատասխանեցվում է չորս ՝ մեկ բիթանի ռեգիստրների հաջորդական դասավորված աշխատանքին։ Այն կարող է պահպանել իր մեջ չորս բիթ հիշողությամբ տվյալ, այն սինխրոնիզացված է ժամանակային տակտով և հետազոտման նպատակով &lt;&lt;</w:t>
      </w:r>
      <w:r w:rsidR="00B52879">
        <w:t>Q</w:t>
      </w:r>
      <w:r w:rsidR="00B52879" w:rsidRPr="00B52879">
        <w:rPr>
          <w:sz w:val="20"/>
        </w:rPr>
        <w:t>3</w:t>
      </w:r>
      <w:r>
        <w:rPr>
          <w:lang w:val="hy-AM"/>
        </w:rPr>
        <w:t xml:space="preserve">&gt;&gt; - ելքը միացված է </w:t>
      </w:r>
      <w:r w:rsidRPr="00FD0910">
        <w:rPr>
          <w:lang w:val="hy-AM"/>
        </w:rPr>
        <w:t>թվային օսցիլոսկոպ</w:t>
      </w:r>
      <w:r>
        <w:rPr>
          <w:lang w:val="hy-AM"/>
        </w:rPr>
        <w:t>ի &lt;&lt;</w:t>
      </w:r>
      <w:r w:rsidR="00B52879">
        <w:t>B</w:t>
      </w:r>
      <w:r>
        <w:rPr>
          <w:lang w:val="hy-AM"/>
        </w:rPr>
        <w:t>&gt;&gt; - մուտքին։</w:t>
      </w:r>
      <w:r w:rsidR="00B52879">
        <w:t xml:space="preserve"> </w:t>
      </w:r>
      <w:r w:rsidR="00B52879">
        <w:rPr>
          <w:lang w:val="hy-AM"/>
        </w:rPr>
        <w:t>Թվային օսցիլոսկոպի &lt;&lt;</w:t>
      </w:r>
      <w:r w:rsidR="00B52879">
        <w:t>A</w:t>
      </w:r>
      <w:r w:rsidR="00B52879">
        <w:rPr>
          <w:lang w:val="hy-AM"/>
        </w:rPr>
        <w:t>&gt;&gt; - մուտքին է նաև միացված &lt;&lt;</w:t>
      </w:r>
      <w:r w:rsidR="00B52879">
        <w:t>Clk</w:t>
      </w:r>
      <w:r w:rsidR="00B52879">
        <w:rPr>
          <w:lang w:val="hy-AM"/>
        </w:rPr>
        <w:t>&gt;&gt; ազդանշանը</w:t>
      </w:r>
      <w:r w:rsidR="00B52879">
        <w:t>:</w:t>
      </w:r>
    </w:p>
    <w:p w14:paraId="3DBAB543" w14:textId="77777777" w:rsidR="000C5364" w:rsidRDefault="00AB4F0E" w:rsidP="000C5364">
      <w:pPr>
        <w:pStyle w:val="a"/>
        <w:keepNext/>
        <w:jc w:val="center"/>
      </w:pPr>
      <w:r>
        <w:pict w14:anchorId="74EFC840">
          <v:shape id="_x0000_i1032" type="#_x0000_t75" style="width:300pt;height:150pt">
            <v:imagedata r:id="rId34" o:title="1_a"/>
          </v:shape>
        </w:pict>
      </w:r>
    </w:p>
    <w:p w14:paraId="3E8574C6" w14:textId="5557951A" w:rsidR="000C5364" w:rsidRPr="000C5364" w:rsidRDefault="000C5364" w:rsidP="000C5364">
      <w:pPr>
        <w:pStyle w:val="Caption"/>
        <w:jc w:val="center"/>
        <w:rPr>
          <w:rFonts w:ascii="Sylfaen" w:eastAsia="Sylfaen" w:hAnsi="Sylfaen" w:cs="Sylfaen"/>
          <w:i w:val="0"/>
          <w:color w:val="000000" w:themeColor="text1"/>
          <w:sz w:val="22"/>
          <w:lang w:val="hy-AM"/>
        </w:rPr>
      </w:pPr>
      <w:r w:rsidRPr="007452D0">
        <w:rPr>
          <w:rFonts w:ascii="Sylfaen" w:hAnsi="Sylfaen"/>
          <w:i w:val="0"/>
          <w:sz w:val="22"/>
        </w:rPr>
        <w:t>Նկ. 2.</w:t>
      </w:r>
      <w:r>
        <w:rPr>
          <w:rFonts w:ascii="Sylfaen" w:hAnsi="Sylfaen"/>
          <w:i w:val="0"/>
          <w:sz w:val="22"/>
          <w:lang w:val="hy-AM"/>
        </w:rPr>
        <w:t>15</w:t>
      </w:r>
      <w:r w:rsidRPr="007452D0">
        <w:rPr>
          <w:rFonts w:ascii="Sylfaen" w:hAnsi="Sylfaen"/>
          <w:i w:val="0"/>
          <w:sz w:val="22"/>
        </w:rPr>
        <w:t xml:space="preserve"> </w:t>
      </w:r>
      <w:r>
        <w:rPr>
          <w:rFonts w:ascii="Sylfaen" w:hAnsi="Sylfaen"/>
          <w:i w:val="0"/>
          <w:sz w:val="22"/>
        </w:rPr>
        <w:t xml:space="preserve">Clk </w:t>
      </w:r>
      <w:r>
        <w:rPr>
          <w:rFonts w:ascii="Sylfaen" w:hAnsi="Sylfaen"/>
          <w:i w:val="0"/>
          <w:sz w:val="22"/>
          <w:lang w:val="hy-AM"/>
        </w:rPr>
        <w:t>և առաջին սենսորի ազդանշանները</w:t>
      </w:r>
    </w:p>
    <w:p w14:paraId="24AADC7F" w14:textId="77777777" w:rsidR="00B52879" w:rsidRDefault="00B52879" w:rsidP="00FD0910">
      <w:pPr>
        <w:pStyle w:val="a"/>
      </w:pPr>
    </w:p>
    <w:p w14:paraId="3698653F" w14:textId="2070F37A" w:rsidR="000F4383" w:rsidRDefault="0015791A" w:rsidP="00FD0910">
      <w:pPr>
        <w:pStyle w:val="a"/>
        <w:rPr>
          <w:lang w:val="hy-AM"/>
        </w:rPr>
      </w:pPr>
      <w:r>
        <w:rPr>
          <w:lang w:val="hy-AM"/>
        </w:rPr>
        <w:lastRenderedPageBreak/>
        <w:t xml:space="preserve">Աշխատանքում բոլոր պարամետրերը փոփոխելի են, համեմատությունները կատարվել են միկրոկոնտրոլերից ազդանշանի փոխանցման տևողության </w:t>
      </w:r>
      <w:r w:rsidRPr="0015791A">
        <w:t>100</w:t>
      </w:r>
      <w:r>
        <w:rPr>
          <w:lang w:val="hy-AM"/>
        </w:rPr>
        <w:t>, ազդանշանների միջև 400</w:t>
      </w:r>
      <w:r>
        <w:t xml:space="preserve"> – </w:t>
      </w:r>
      <w:r w:rsidRPr="0015791A">
        <w:rPr>
          <w:lang w:val="hy-AM"/>
        </w:rPr>
        <w:t>միլիվարկյան,</w:t>
      </w:r>
      <w:r>
        <w:rPr>
          <w:lang w:val="hy-AM"/>
        </w:rPr>
        <w:t xml:space="preserve"> clock ազդանշանի </w:t>
      </w:r>
      <w:r>
        <w:t xml:space="preserve">4 </w:t>
      </w:r>
      <w:r>
        <w:rPr>
          <w:lang w:val="hy-AM"/>
        </w:rPr>
        <w:t xml:space="preserve">– հերց հաճախականության պայմաներում։ </w:t>
      </w:r>
      <w:r>
        <w:t xml:space="preserve">Clk </w:t>
      </w:r>
      <w:r>
        <w:rPr>
          <w:lang w:val="hy-AM"/>
        </w:rPr>
        <w:t xml:space="preserve">ազդանշանի դրական ճակատով տեղի է ունենում տվյալի փոխանցումը, հաջորդ դրական ճակատի դեպքում ավարտվում է տվյալի փոխանցումը և այդ վիճակում գտնվում մեկ ամբողջական ժամանակային տակտ։ </w:t>
      </w:r>
    </w:p>
    <w:p w14:paraId="28394233" w14:textId="71B0608D" w:rsidR="00357FDA" w:rsidRDefault="00357FDA" w:rsidP="00FD0910">
      <w:pPr>
        <w:pStyle w:val="a"/>
        <w:rPr>
          <w:lang w:val="hy-AM"/>
        </w:rPr>
      </w:pPr>
      <w:r>
        <w:rPr>
          <w:lang w:val="hy-AM"/>
        </w:rPr>
        <w:t xml:space="preserve">Նման կոնֆիգուրացյայով կարելի է փաստել որ ընդունող կողմը կարող է ստանալ տվյալները յուրաքանչյուր 3 տակտ տևողությամբ ժամանակահատվածներով։ Հարկ է նշել, որ կոնֆիգուրացյայի փոփոխման դեպքում տվյալների փոխանցումը ցանկալի է կատարել 1 տակտի ընթացքում, քանի որ դրան խոչնդոտող որևիցե աարգելք չկա։ Իհարկե նախորոք նկատի ունենալով միմիանց հետ աշխատանքի մեջ գտնվող սարքերի թույլատրելի թողունակության չափերը և վերցնել այն հաճախականությունը ամբողջ համակարգի համար, որը կլինի նույն համակարգի մեջ գտնվող սարքերից ամենաքիչ թողունակություն ունեցողը։ </w:t>
      </w:r>
    </w:p>
    <w:p w14:paraId="5468CADE" w14:textId="77777777" w:rsidR="00754841" w:rsidRDefault="00357FDA" w:rsidP="00FD0910">
      <w:pPr>
        <w:pStyle w:val="a"/>
        <w:rPr>
          <w:lang w:val="hy-AM"/>
        </w:rPr>
      </w:pPr>
      <w:r>
        <w:rPr>
          <w:lang w:val="hy-AM"/>
        </w:rPr>
        <w:t xml:space="preserve">Այս օրինակը պատկերում է մեկ սենսորի աշխատանքի հետ կապակցված ազդանշանի փոխանցում։ Այժմ պատկերենք այնպիսի </w:t>
      </w:r>
      <w:r>
        <w:t xml:space="preserve">IoT </w:t>
      </w:r>
      <w:r>
        <w:rPr>
          <w:lang w:val="hy-AM"/>
        </w:rPr>
        <w:t>համակարգ, որը</w:t>
      </w:r>
      <w:r w:rsidR="00754841">
        <w:rPr>
          <w:lang w:val="hy-AM"/>
        </w:rPr>
        <w:t xml:space="preserve"> ունի մեկից ավել սենսորներ, և փոխանցումը կատարվում է երկու զուգահեռ միացումներով։ </w:t>
      </w:r>
    </w:p>
    <w:p w14:paraId="6895E89B" w14:textId="369499B6" w:rsidR="00411E9C" w:rsidRDefault="00F91DDF" w:rsidP="00411E9C">
      <w:pPr>
        <w:pStyle w:val="a"/>
        <w:keepNext/>
        <w:jc w:val="center"/>
      </w:pPr>
      <w:r>
        <w:pict w14:anchorId="2787F6B1">
          <v:shape id="_x0000_i1033" type="#_x0000_t75" style="width:266.4pt;height:237pt">
            <v:imagedata r:id="rId35" o:title="2_ab"/>
          </v:shape>
        </w:pict>
      </w:r>
    </w:p>
    <w:p w14:paraId="16ECB01E" w14:textId="7DD9A8D0" w:rsidR="00383601" w:rsidRPr="00F91DDF" w:rsidRDefault="00411E9C" w:rsidP="00F91DDF">
      <w:pPr>
        <w:pStyle w:val="Caption"/>
        <w:jc w:val="center"/>
        <w:rPr>
          <w:rFonts w:ascii="Sylfaen" w:eastAsia="Sylfaen" w:hAnsi="Sylfaen" w:cs="Sylfaen"/>
          <w:i w:val="0"/>
          <w:color w:val="000000" w:themeColor="text1"/>
          <w:sz w:val="22"/>
          <w:lang w:val="hy-AM"/>
        </w:rPr>
      </w:pPr>
      <w:r w:rsidRPr="007452D0">
        <w:rPr>
          <w:rFonts w:ascii="Sylfaen" w:hAnsi="Sylfaen"/>
          <w:i w:val="0"/>
          <w:sz w:val="22"/>
        </w:rPr>
        <w:t>Նկ. 2.</w:t>
      </w:r>
      <w:r>
        <w:rPr>
          <w:rFonts w:ascii="Sylfaen" w:hAnsi="Sylfaen"/>
          <w:i w:val="0"/>
          <w:sz w:val="22"/>
          <w:lang w:val="hy-AM"/>
        </w:rPr>
        <w:t>16</w:t>
      </w:r>
      <w:r w:rsidRPr="007452D0">
        <w:rPr>
          <w:rFonts w:ascii="Sylfaen" w:hAnsi="Sylfaen"/>
          <w:i w:val="0"/>
          <w:sz w:val="22"/>
        </w:rPr>
        <w:t xml:space="preserve"> </w:t>
      </w:r>
      <w:r>
        <w:rPr>
          <w:rFonts w:ascii="Sylfaen" w:hAnsi="Sylfaen"/>
          <w:i w:val="0"/>
          <w:sz w:val="22"/>
          <w:lang w:val="hy-AM"/>
        </w:rPr>
        <w:t>4 – երկու շիֆթ ռեգիստրներ և թվային օսցիլոսկոպ</w:t>
      </w:r>
    </w:p>
    <w:p w14:paraId="112D25F9" w14:textId="3DA0877E" w:rsidR="00383601" w:rsidRDefault="000C20C5" w:rsidP="00383601">
      <w:pPr>
        <w:pStyle w:val="a"/>
        <w:rPr>
          <w:lang w:val="hy-AM"/>
        </w:rPr>
      </w:pPr>
      <w:r>
        <w:rPr>
          <w:lang w:val="hy-AM"/>
        </w:rPr>
        <w:lastRenderedPageBreak/>
        <w:t xml:space="preserve">Տեղադրված են երկու 4 բիթ հիշողությամբ շիֆթ ռեգիստրներ, </w:t>
      </w:r>
      <w:r w:rsidR="00EC6379">
        <w:rPr>
          <w:lang w:val="hy-AM"/>
        </w:rPr>
        <w:t xml:space="preserve">որոնք կապակցված  են </w:t>
      </w:r>
      <w:r>
        <w:rPr>
          <w:lang w:val="hy-AM"/>
        </w:rPr>
        <w:t xml:space="preserve">յուրաքանչյուր սենսորի աշխատանքին։ Այժմ միկրոկոնտրոլերը հաջորդական կերպով </w:t>
      </w:r>
      <w:r w:rsidR="00EC6379">
        <w:rPr>
          <w:lang w:val="hy-AM"/>
        </w:rPr>
        <w:t>պետք է ընթերցի</w:t>
      </w:r>
      <w:r>
        <w:rPr>
          <w:lang w:val="hy-AM"/>
        </w:rPr>
        <w:t xml:space="preserve"> յուրաքանչյուր սենսոր</w:t>
      </w:r>
      <w:r w:rsidR="00EC6379">
        <w:rPr>
          <w:lang w:val="hy-AM"/>
        </w:rPr>
        <w:t>՝</w:t>
      </w:r>
      <w:r>
        <w:rPr>
          <w:lang w:val="hy-AM"/>
        </w:rPr>
        <w:t xml:space="preserve"> իր տեխնիկական հնարավորությունների չափով, ինպես նաև սենսորներից յուրաքանչյուրի աշխատանքի բնույթից </w:t>
      </w:r>
      <w:r w:rsidR="00EC6379">
        <w:rPr>
          <w:lang w:val="hy-AM"/>
        </w:rPr>
        <w:t>նրա աշխատանքի ժամանակը նույպես կախված կլինի</w:t>
      </w:r>
      <w:r>
        <w:rPr>
          <w:lang w:val="hy-AM"/>
        </w:rPr>
        <w:t>։ Որպես օրինակ, եթե վերցնենք ուլտրաձայնային</w:t>
      </w:r>
      <w:r w:rsidR="00EC6379">
        <w:rPr>
          <w:lang w:val="hy-AM"/>
        </w:rPr>
        <w:t>,</w:t>
      </w:r>
      <w:r>
        <w:rPr>
          <w:lang w:val="hy-AM"/>
        </w:rPr>
        <w:t xml:space="preserve"> տարածության մեջ հեռավորություններ որոշող </w:t>
      </w:r>
      <w:r>
        <w:t>HC-SR04</w:t>
      </w:r>
      <w:r>
        <w:rPr>
          <w:lang w:val="hy-AM"/>
        </w:rPr>
        <w:t xml:space="preserve"> սենսորի աշխատանքը , ապա այն միանշանակ ավելի երկար ժամանակ է պահանջելու համեմատած </w:t>
      </w:r>
      <w:r w:rsidR="00EC6379">
        <w:rPr>
          <w:lang w:val="hy-AM"/>
        </w:rPr>
        <w:t xml:space="preserve">&lt;&lt;շոկ&gt;&gt; սենսորի, որը նախատեսված է բախումներ հայտնաբերելու համար։ </w:t>
      </w:r>
    </w:p>
    <w:p w14:paraId="222E41A1" w14:textId="77777777" w:rsidR="00F91DDF" w:rsidRDefault="00F91DDF" w:rsidP="00383601">
      <w:pPr>
        <w:pStyle w:val="a"/>
        <w:rPr>
          <w:lang w:val="hy-AM"/>
        </w:rPr>
      </w:pPr>
    </w:p>
    <w:p w14:paraId="63B3BFE1" w14:textId="77777777" w:rsidR="006B5BFD" w:rsidRDefault="00AB4F0E" w:rsidP="006B5BFD">
      <w:pPr>
        <w:pStyle w:val="a"/>
        <w:keepNext/>
        <w:jc w:val="center"/>
      </w:pPr>
      <w:r>
        <w:rPr>
          <w:lang w:val="hy-AM"/>
        </w:rPr>
        <w:pict w14:anchorId="36E3656C">
          <v:shape id="_x0000_i1034" type="#_x0000_t75" style="width:300pt;height:138pt">
            <v:imagedata r:id="rId36" o:title="2_abo_osc"/>
          </v:shape>
        </w:pict>
      </w:r>
    </w:p>
    <w:p w14:paraId="56D2811B" w14:textId="1895DE8D" w:rsidR="006B5BFD" w:rsidRPr="006B5BFD" w:rsidRDefault="006B5BFD" w:rsidP="006B5BFD">
      <w:pPr>
        <w:pStyle w:val="Caption"/>
        <w:jc w:val="center"/>
        <w:rPr>
          <w:rFonts w:ascii="Sylfaen" w:eastAsia="Sylfaen" w:hAnsi="Sylfaen" w:cs="Sylfaen"/>
          <w:i w:val="0"/>
          <w:color w:val="000000" w:themeColor="text1"/>
          <w:sz w:val="22"/>
          <w:lang w:val="hy-AM"/>
        </w:rPr>
      </w:pPr>
      <w:r w:rsidRPr="007452D0">
        <w:rPr>
          <w:rFonts w:ascii="Sylfaen" w:hAnsi="Sylfaen"/>
          <w:i w:val="0"/>
          <w:sz w:val="22"/>
        </w:rPr>
        <w:t>Նկ. 2.</w:t>
      </w:r>
      <w:r>
        <w:rPr>
          <w:rFonts w:ascii="Sylfaen" w:hAnsi="Sylfaen"/>
          <w:i w:val="0"/>
          <w:sz w:val="22"/>
          <w:lang w:val="hy-AM"/>
        </w:rPr>
        <w:t>17</w:t>
      </w:r>
      <w:r w:rsidRPr="007452D0">
        <w:rPr>
          <w:rFonts w:ascii="Sylfaen" w:hAnsi="Sylfaen"/>
          <w:i w:val="0"/>
          <w:sz w:val="22"/>
        </w:rPr>
        <w:t xml:space="preserve"> </w:t>
      </w:r>
      <w:r>
        <w:rPr>
          <w:rFonts w:ascii="Sylfaen" w:hAnsi="Sylfaen"/>
          <w:i w:val="0"/>
          <w:sz w:val="22"/>
          <w:lang w:val="hy-AM"/>
        </w:rPr>
        <w:t xml:space="preserve">երկրորդ սենսորի աշխատանքը պահանջում է ավելի երկար </w:t>
      </w:r>
      <w:r>
        <w:rPr>
          <w:rFonts w:ascii="Sylfaen" w:hAnsi="Sylfaen"/>
          <w:i w:val="0"/>
          <w:sz w:val="22"/>
          <w:lang w:val="hy-AM"/>
        </w:rPr>
        <w:br/>
      </w:r>
      <w:r>
        <w:rPr>
          <w:rFonts w:ascii="Sylfaen" w:hAnsi="Sylfaen"/>
          <w:i w:val="0"/>
          <w:sz w:val="22"/>
        </w:rPr>
        <w:t xml:space="preserve">Clk </w:t>
      </w:r>
      <w:r>
        <w:rPr>
          <w:rFonts w:ascii="Sylfaen" w:hAnsi="Sylfaen"/>
          <w:i w:val="0"/>
          <w:sz w:val="22"/>
          <w:lang w:val="hy-AM"/>
        </w:rPr>
        <w:t xml:space="preserve">տակտեր մեկ անգամ տվյալ ընթերցելու համար։ </w:t>
      </w:r>
    </w:p>
    <w:p w14:paraId="5667B06C" w14:textId="77777777" w:rsidR="009B3ED9" w:rsidRDefault="009B3ED9" w:rsidP="009B3ED9">
      <w:pPr>
        <w:pStyle w:val="a"/>
      </w:pPr>
    </w:p>
    <w:p w14:paraId="62E80F53" w14:textId="7B2BF809" w:rsidR="009B3ED9" w:rsidRDefault="009B3ED9" w:rsidP="009B3ED9">
      <w:pPr>
        <w:pStyle w:val="a"/>
        <w:rPr>
          <w:lang w:val="hy-AM"/>
        </w:rPr>
      </w:pPr>
      <w:r>
        <w:rPr>
          <w:lang w:val="hy-AM"/>
        </w:rPr>
        <w:t xml:space="preserve">Ինչպես երևում է ժամանակային այս տարածությունը բավարար չէ անզեն աչքով տեսնելու այն փոքր միջակայքը, որը կփաստեր հաջորդական միկրոկոնտրոլերի կողմից զդանշանների փոխանցումը։ Եվ ինչպես երևում է, երկրորդ սենսորի աշխատանքի պարբերությունը ավելի մեծ է քան առաջին սենսորի աշխատանքինը, սակայն կարելի է ասել, որ երեք ժամանակային տակտը ամբողջովին բավարարում է երկու սենսորի աշխատանքի համար։ Այս եղանակով </w:t>
      </w:r>
      <w:r w:rsidR="006D59C5">
        <w:rPr>
          <w:lang w:val="hy-AM"/>
        </w:rPr>
        <w:t xml:space="preserve">մենք տեսնում ենք, որ տվյալները գրեթե միարժամանակ են փոխանցվում առանձին միացումներով և ընդունող կողմը պետք է մշակի և կիրառի հատուկ ռազմավարություն, որպեսզի ապահովի առանձին սենսորների տվյալների ստացումը։ Կարելի է դիտարկել յուրաքանչյուր տակտ մեկ սենսորի տվյալներ ստանալու համար ինչպես նաև կարելի է ապահովել յուրաքանչյուր սենսորին մեկ </w:t>
      </w:r>
      <w:r w:rsidR="006D59C5">
        <w:rPr>
          <w:lang w:val="hy-AM"/>
        </w:rPr>
        <w:lastRenderedPageBreak/>
        <w:t>միացում ՝ ընդունող կողմում, որը բնականաբար շահավետ լուծում չի կարող հանդիսանալ, եթե դիտարկենք միացվող սենսորների քանակի բազմապատկում։</w:t>
      </w:r>
      <w:r>
        <w:rPr>
          <w:lang w:val="hy-AM"/>
        </w:rPr>
        <w:t xml:space="preserve"> </w:t>
      </w:r>
    </w:p>
    <w:p w14:paraId="30493221" w14:textId="04CC5179" w:rsidR="006D59C5" w:rsidRDefault="006D59C5" w:rsidP="006D59C5">
      <w:pPr>
        <w:pStyle w:val="a"/>
        <w:rPr>
          <w:lang w:val="hy-AM"/>
        </w:rPr>
      </w:pPr>
      <w:r>
        <w:rPr>
          <w:lang w:val="hy-AM"/>
        </w:rPr>
        <w:t xml:space="preserve">Այստեղ կարելի է կիրառել կոնվերային լուծում, որը ընդունող կողմի համար կլինի պարզ և չի պահանջի միացումների քանակի աճ և հետևաբաև ծախսեր։ Շիֆթ ռեգիստրների այս դասավորվածության, միացումների տրամաանության մեջ որևիցե բան չի փոխվում, կոնվերային ճարտարապետության իրականացումը հնարավորինս պարզ է և պահանջում է մեկ հավելյալ 4 բիթային հիշողությամբ ռեգիստր։ </w:t>
      </w:r>
    </w:p>
    <w:p w14:paraId="77DC1F95" w14:textId="77777777" w:rsidR="00414493" w:rsidRDefault="00414493" w:rsidP="006D59C5">
      <w:pPr>
        <w:pStyle w:val="a"/>
        <w:rPr>
          <w:lang w:val="hy-AM"/>
        </w:rPr>
      </w:pPr>
    </w:p>
    <w:p w14:paraId="03D4F77A" w14:textId="77777777" w:rsidR="006B5BFD" w:rsidRDefault="00AB4F0E" w:rsidP="006B5BFD">
      <w:pPr>
        <w:pStyle w:val="a"/>
        <w:keepNext/>
        <w:jc w:val="center"/>
      </w:pPr>
      <w:r>
        <w:pict w14:anchorId="74F4C5FF">
          <v:shape id="_x0000_i1035" type="#_x0000_t75" style="width:318pt;height:228pt">
            <v:imagedata r:id="rId37" o:title="3_pipelined"/>
          </v:shape>
        </w:pict>
      </w:r>
    </w:p>
    <w:p w14:paraId="4B59BF5B" w14:textId="331649C0" w:rsidR="006B5BFD" w:rsidRDefault="006B5BFD" w:rsidP="006B5BFD">
      <w:pPr>
        <w:pStyle w:val="Caption"/>
        <w:jc w:val="center"/>
        <w:rPr>
          <w:rFonts w:ascii="Sylfaen" w:hAnsi="Sylfaen"/>
          <w:i w:val="0"/>
          <w:sz w:val="22"/>
          <w:lang w:val="hy-AM"/>
        </w:rPr>
      </w:pPr>
      <w:r w:rsidRPr="007452D0">
        <w:rPr>
          <w:rFonts w:ascii="Sylfaen" w:hAnsi="Sylfaen"/>
          <w:i w:val="0"/>
          <w:sz w:val="22"/>
        </w:rPr>
        <w:t>Նկ. 2.</w:t>
      </w:r>
      <w:r>
        <w:rPr>
          <w:rFonts w:ascii="Sylfaen" w:hAnsi="Sylfaen"/>
          <w:i w:val="0"/>
          <w:sz w:val="22"/>
          <w:lang w:val="hy-AM"/>
        </w:rPr>
        <w:t>18</w:t>
      </w:r>
      <w:r w:rsidRPr="007452D0">
        <w:rPr>
          <w:rFonts w:ascii="Sylfaen" w:hAnsi="Sylfaen"/>
          <w:i w:val="0"/>
          <w:sz w:val="22"/>
        </w:rPr>
        <w:t xml:space="preserve"> </w:t>
      </w:r>
      <w:r>
        <w:rPr>
          <w:rFonts w:ascii="Sylfaen" w:hAnsi="Sylfaen"/>
          <w:i w:val="0"/>
          <w:sz w:val="22"/>
          <w:lang w:val="hy-AM"/>
        </w:rPr>
        <w:t>4 – բիթանի 3 շիֆթ ռեգիստրներ կոնվերային միացմամբ</w:t>
      </w:r>
    </w:p>
    <w:p w14:paraId="4D0EDD6D" w14:textId="77777777" w:rsidR="006B5BFD" w:rsidRPr="006B5BFD" w:rsidRDefault="006B5BFD" w:rsidP="006B5BFD">
      <w:pPr>
        <w:rPr>
          <w:lang w:val="hy-AM"/>
        </w:rPr>
      </w:pPr>
    </w:p>
    <w:p w14:paraId="52B49023" w14:textId="665ACB00" w:rsidR="00414493" w:rsidRDefault="00414493" w:rsidP="00414493">
      <w:pPr>
        <w:pStyle w:val="a"/>
        <w:rPr>
          <w:lang w:val="hy-AM"/>
        </w:rPr>
      </w:pPr>
      <w:r>
        <w:t xml:space="preserve">U4 – անվամբ </w:t>
      </w:r>
      <w:r>
        <w:rPr>
          <w:lang w:val="hy-AM"/>
        </w:rPr>
        <w:t xml:space="preserve">ռեգիստրը տեղակայվեց թվով երկրորդ սենսորի աշխատանքի հետ կապված </w:t>
      </w:r>
      <w:r>
        <w:t xml:space="preserve">U5 </w:t>
      </w:r>
      <w:r>
        <w:rPr>
          <w:lang w:val="hy-AM"/>
        </w:rPr>
        <w:t>– ռեգիստրի կողքին, ստանալով դրա &lt;&lt;</w:t>
      </w:r>
      <w:r>
        <w:t>Q</w:t>
      </w:r>
      <w:r w:rsidRPr="00414493">
        <w:rPr>
          <w:sz w:val="20"/>
        </w:rPr>
        <w:t>3</w:t>
      </w:r>
      <w:r>
        <w:rPr>
          <w:lang w:val="hy-AM"/>
        </w:rPr>
        <w:t>&gt;&gt; - ելքից փոխանցվող թվային ազդանշանը իր &lt;&lt;</w:t>
      </w:r>
      <w:r>
        <w:t>D</w:t>
      </w:r>
      <w:r w:rsidRPr="00414493">
        <w:rPr>
          <w:sz w:val="20"/>
        </w:rPr>
        <w:t>0</w:t>
      </w:r>
      <w:r>
        <w:rPr>
          <w:lang w:val="hy-AM"/>
        </w:rPr>
        <w:t xml:space="preserve">&gt;&gt; - մուտքին։ </w:t>
      </w:r>
      <w:r w:rsidR="001431AA">
        <w:t xml:space="preserve">U4 </w:t>
      </w:r>
      <w:r w:rsidR="001431AA">
        <w:rPr>
          <w:lang w:val="hy-AM"/>
        </w:rPr>
        <w:t xml:space="preserve">– ռեգիստրը իր մուտքին առաջին անգամ տվյալ կարող է ստանալ 4 ժամանակային տակտ անց, երբ իրենից նախորդ </w:t>
      </w:r>
      <w:r w:rsidR="001431AA">
        <w:t xml:space="preserve">U6 – </w:t>
      </w:r>
      <w:r w:rsidR="001431AA">
        <w:rPr>
          <w:lang w:val="hy-AM"/>
        </w:rPr>
        <w:t xml:space="preserve">ռեգիստրը ավարտի առաջին տվյալի փոխանցումը։ </w:t>
      </w:r>
    </w:p>
    <w:p w14:paraId="1A25E03B" w14:textId="77777777" w:rsidR="006B5BFD" w:rsidRDefault="00AB4F0E" w:rsidP="006B5BFD">
      <w:pPr>
        <w:pStyle w:val="a"/>
        <w:keepNext/>
        <w:jc w:val="center"/>
      </w:pPr>
      <w:r>
        <w:rPr>
          <w:lang w:val="hy-AM"/>
        </w:rPr>
        <w:lastRenderedPageBreak/>
        <w:pict w14:anchorId="7302A6AA">
          <v:shape id="_x0000_i1036" type="#_x0000_t75" style="width:366pt;height:2in">
            <v:imagedata r:id="rId38" o:title="3_abc_osc"/>
          </v:shape>
        </w:pict>
      </w:r>
    </w:p>
    <w:p w14:paraId="1F469297" w14:textId="3BA3F3AA" w:rsidR="006B5BFD" w:rsidRPr="00162EBB" w:rsidRDefault="006B5BFD" w:rsidP="006B5BFD">
      <w:pPr>
        <w:pStyle w:val="Caption"/>
        <w:jc w:val="center"/>
        <w:rPr>
          <w:rFonts w:ascii="Sylfaen" w:eastAsia="Sylfaen" w:hAnsi="Sylfaen" w:cs="Sylfaen"/>
          <w:i w:val="0"/>
          <w:color w:val="000000" w:themeColor="text1"/>
          <w:sz w:val="22"/>
          <w:lang w:val="hy-AM"/>
        </w:rPr>
      </w:pPr>
      <w:r w:rsidRPr="007452D0">
        <w:rPr>
          <w:rFonts w:ascii="Sylfaen" w:hAnsi="Sylfaen"/>
          <w:i w:val="0"/>
          <w:sz w:val="22"/>
        </w:rPr>
        <w:t>Նկ. 2.</w:t>
      </w:r>
      <w:r>
        <w:rPr>
          <w:rFonts w:ascii="Sylfaen" w:hAnsi="Sylfaen"/>
          <w:i w:val="0"/>
          <w:sz w:val="22"/>
          <w:lang w:val="hy-AM"/>
        </w:rPr>
        <w:t>19</w:t>
      </w:r>
      <w:r w:rsidRPr="007452D0">
        <w:rPr>
          <w:rFonts w:ascii="Sylfaen" w:hAnsi="Sylfaen"/>
          <w:i w:val="0"/>
          <w:sz w:val="22"/>
        </w:rPr>
        <w:t xml:space="preserve"> </w:t>
      </w:r>
      <w:r>
        <w:rPr>
          <w:rFonts w:ascii="Sylfaen" w:hAnsi="Sylfaen"/>
          <w:i w:val="0"/>
          <w:sz w:val="22"/>
          <w:lang w:val="hy-AM"/>
        </w:rPr>
        <w:t>Կոնվերային կերպով ազդանշանների ընթերցում</w:t>
      </w:r>
    </w:p>
    <w:p w14:paraId="5E10C4FD" w14:textId="77777777" w:rsidR="00776208" w:rsidRDefault="00776208" w:rsidP="00776208">
      <w:pPr>
        <w:pStyle w:val="a"/>
        <w:jc w:val="center"/>
        <w:rPr>
          <w:lang w:val="hy-AM"/>
        </w:rPr>
      </w:pPr>
    </w:p>
    <w:p w14:paraId="44620ADC" w14:textId="3B4CB2CD" w:rsidR="00776208" w:rsidRPr="00300A57" w:rsidRDefault="00776208" w:rsidP="00776208">
      <w:pPr>
        <w:pStyle w:val="a"/>
      </w:pPr>
      <w:r>
        <w:rPr>
          <w:lang w:val="hy-AM"/>
        </w:rPr>
        <w:t xml:space="preserve">Ինչպես պատկերված է նկարում, այժմ միևնույն 3 տակտ ժամանակահատվածում ընթերցվում է երկու ազդանշան, սակայն այժմ դրանք կատարվում են </w:t>
      </w:r>
      <w:r>
        <w:t xml:space="preserve">Clk </w:t>
      </w:r>
      <w:r>
        <w:rPr>
          <w:lang w:val="hy-AM"/>
        </w:rPr>
        <w:t xml:space="preserve">– ազդանշանի դրական ճակատով տարբեր տակտերում։ Այս կերպ, ընդունող կողմը, սենսորների կատարած աշխատանքի մասին կարող է իմանալ մեկ միացումով՝ կիրառելով մուլտիպլեքսոր կամ </w:t>
      </w:r>
      <w:r>
        <w:t xml:space="preserve">PISO </w:t>
      </w:r>
      <w:r w:rsidR="00654A17">
        <w:rPr>
          <w:lang w:val="hy-AM"/>
        </w:rPr>
        <w:t xml:space="preserve">- </w:t>
      </w:r>
      <w:r>
        <w:rPr>
          <w:lang w:val="hy-AM"/>
        </w:rPr>
        <w:t>շիֆթ ռեգիստր, գրանցելու համար այն սենսորի հասցեն, որը տվյալ պահին</w:t>
      </w:r>
      <w:r w:rsidR="00654A17">
        <w:rPr>
          <w:lang w:val="hy-AM"/>
        </w:rPr>
        <w:t xml:space="preserve">, անկասկած արդեն կատարել է իր գործողությունները և այժմ կարող է տրամադրել իր գործողությունների արդյունքում ստացած տվյալները։ Հետազոտության գործիք հանդիսացող թվային օսցիլոսկոպի հնարավորություններից ելնելով </w:t>
      </w:r>
      <w:r w:rsidR="00654A17">
        <w:t>(</w:t>
      </w:r>
      <w:r w:rsidR="00654A17">
        <w:rPr>
          <w:lang w:val="hy-AM"/>
        </w:rPr>
        <w:t>սպասարկում է չորս մուտքային միացումներ</w:t>
      </w:r>
      <w:r w:rsidR="00654A17">
        <w:t>)</w:t>
      </w:r>
      <w:r w:rsidR="00654A17">
        <w:rPr>
          <w:lang w:val="hy-AM"/>
        </w:rPr>
        <w:t xml:space="preserve"> </w:t>
      </w:r>
      <w:r w:rsidR="00300A57">
        <w:rPr>
          <w:lang w:val="hy-AM"/>
        </w:rPr>
        <w:t xml:space="preserve">այս աշխատանքում կավելացնենք </w:t>
      </w:r>
      <w:r w:rsidR="00654A17">
        <w:rPr>
          <w:lang w:val="hy-AM"/>
        </w:rPr>
        <w:t xml:space="preserve">ևս մեկ սենսորի աշխատանքի հետ կապված ազդանշան և այն </w:t>
      </w:r>
      <w:r w:rsidR="00300A57">
        <w:rPr>
          <w:lang w:val="hy-AM"/>
        </w:rPr>
        <w:t>կ</w:t>
      </w:r>
      <w:r w:rsidR="00654A17">
        <w:rPr>
          <w:lang w:val="hy-AM"/>
        </w:rPr>
        <w:t xml:space="preserve">տեղավորենք 3 տակտում։ </w:t>
      </w:r>
      <w:r w:rsidR="00300A57">
        <w:rPr>
          <w:lang w:val="hy-AM"/>
        </w:rPr>
        <w:t xml:space="preserve">Կարելի է փաստել, որ փոփոխելով ժամանակային տակտի հաճախականությունները կարող ենք միացումներ ապահովել բազմաթիվ սենսորների համար և այնպես կազմակերպել, որ դրանցից յուրաքանչյուրը ժամանակային տվյալ տակտում ընթերցվի առանձին։ </w:t>
      </w:r>
    </w:p>
    <w:p w14:paraId="0C6FFF7B" w14:textId="77777777" w:rsidR="00B360F3" w:rsidRDefault="00B360F3" w:rsidP="006D59C5">
      <w:pPr>
        <w:pStyle w:val="a"/>
      </w:pPr>
    </w:p>
    <w:p w14:paraId="63987FF3" w14:textId="77777777" w:rsidR="00F91DDF" w:rsidRDefault="00F91DDF" w:rsidP="006D59C5">
      <w:pPr>
        <w:pStyle w:val="a"/>
      </w:pPr>
    </w:p>
    <w:p w14:paraId="6C716B89" w14:textId="77777777" w:rsidR="00F91DDF" w:rsidRPr="00B360F3" w:rsidRDefault="00F91DDF" w:rsidP="006D59C5">
      <w:pPr>
        <w:pStyle w:val="a"/>
      </w:pPr>
    </w:p>
    <w:p w14:paraId="40C1D91C" w14:textId="264847B2" w:rsidR="00D74B0C" w:rsidRDefault="00D74B0C" w:rsidP="00094438">
      <w:pPr>
        <w:pStyle w:val="Heading2"/>
      </w:pPr>
      <w:bookmarkStart w:id="31" w:name="_Toc103292014"/>
      <w:r>
        <w:lastRenderedPageBreak/>
        <w:t>Երկրորդ գլխի եզրահանգում</w:t>
      </w:r>
      <w:bookmarkEnd w:id="31"/>
    </w:p>
    <w:p w14:paraId="498AF0D8" w14:textId="41694B83" w:rsidR="00674FF2" w:rsidRPr="00EF0171" w:rsidRDefault="00EF0171" w:rsidP="3CA29C63">
      <w:pPr>
        <w:pStyle w:val="a"/>
        <w:rPr>
          <w:rFonts w:eastAsia="Sylfaen" w:cs="Sylfaen"/>
          <w:lang w:val="hy-AM"/>
        </w:rPr>
      </w:pPr>
      <w:r>
        <w:rPr>
          <w:rFonts w:eastAsia="Sylfaen" w:cs="Sylfaen"/>
          <w:lang w:val="hy-AM"/>
        </w:rPr>
        <w:t>Այս գլխում ներկայացված են</w:t>
      </w:r>
      <w:r w:rsidR="002E3332">
        <w:rPr>
          <w:rFonts w:eastAsia="Sylfaen" w:cs="Sylfaen"/>
          <w:lang w:val="hy-AM"/>
        </w:rPr>
        <w:t xml:space="preserve"> աշխատանքում կիրառվող սենսորների աշխատանքային բնութագրերը, տեխնիկական առանձնահատկությունները </w:t>
      </w:r>
      <w:r>
        <w:rPr>
          <w:rFonts w:eastAsia="Sylfaen" w:cs="Sylfaen"/>
          <w:lang w:val="hy-AM"/>
        </w:rPr>
        <w:t>որոնք անհրաժեշտ</w:t>
      </w:r>
      <w:r w:rsidR="002E3332">
        <w:rPr>
          <w:rFonts w:eastAsia="Sylfaen" w:cs="Sylfaen"/>
          <w:lang w:val="hy-AM"/>
        </w:rPr>
        <w:t xml:space="preserve"> պարամետրիկ միջավայրի գնահատման համար և հանդիսանում են տվյալների աղբյուրներ միկրոկոնտրոլերի համար</w:t>
      </w:r>
      <w:r>
        <w:rPr>
          <w:rFonts w:eastAsia="Sylfaen" w:cs="Sylfaen"/>
          <w:lang w:val="hy-AM"/>
        </w:rPr>
        <w:t xml:space="preserve">։ Մասնավորապես ընտրվել է երեք սենսոր ՝ </w:t>
      </w:r>
      <w:r w:rsidRPr="3CA29C63">
        <w:rPr>
          <w:rFonts w:eastAsia="Sylfaen" w:cs="Sylfaen"/>
        </w:rPr>
        <w:t>HC-SR04</w:t>
      </w:r>
      <w:r>
        <w:rPr>
          <w:rFonts w:eastAsia="Sylfaen" w:cs="Sylfaen"/>
          <w:lang w:val="hy-AM"/>
        </w:rPr>
        <w:t xml:space="preserve"> ուլտրաձայնային, </w:t>
      </w:r>
      <w:r w:rsidRPr="3CA29C63">
        <w:rPr>
          <w:rFonts w:eastAsia="Sylfaen" w:cs="Sylfaen"/>
        </w:rPr>
        <w:t xml:space="preserve">MQ-2 </w:t>
      </w:r>
      <w:r>
        <w:rPr>
          <w:rFonts w:eastAsia="Sylfaen" w:cs="Sylfaen"/>
          <w:lang w:val="hy-AM"/>
        </w:rPr>
        <w:t xml:space="preserve">գազի հայտնաբերման և </w:t>
      </w:r>
      <w:r w:rsidRPr="3CA29C63">
        <w:rPr>
          <w:rFonts w:eastAsia="Sylfaen" w:cs="Sylfaen"/>
        </w:rPr>
        <w:t>DHT11</w:t>
      </w:r>
      <w:r>
        <w:rPr>
          <w:rFonts w:eastAsia="Sylfaen" w:cs="Sylfaen"/>
          <w:lang w:val="hy-AM"/>
        </w:rPr>
        <w:t xml:space="preserve"> </w:t>
      </w:r>
      <w:r>
        <w:t>խոնավության և ջերմաստիճանի սենսորներ</w:t>
      </w:r>
      <w:r>
        <w:rPr>
          <w:lang w:val="hy-AM"/>
        </w:rPr>
        <w:t>։ Ներկայացվել է դրանց աշխատանքի սկզբունքները և անհրաժեշտ պայմանները։ Այնուհետև կատարվել է ընտրություն շիֆթ ռեգիստրների ճարտարապետության՝ ելնելով խնդրի պայմաններից։ Գլխի վերջնամասում ներկայացվել է կոնվերային ճարտարապետության ինտեգրման սկզունքները</w:t>
      </w:r>
      <w:r w:rsidR="002E3332">
        <w:rPr>
          <w:lang w:val="hy-AM"/>
        </w:rPr>
        <w:t xml:space="preserve">, </w:t>
      </w:r>
      <w:r w:rsidR="008E3E31">
        <w:rPr>
          <w:lang w:val="hy-AM"/>
        </w:rPr>
        <w:t xml:space="preserve">դրա համար ահրաժեշտ </w:t>
      </w:r>
      <w:r w:rsidR="002E3332">
        <w:rPr>
          <w:lang w:val="hy-AM"/>
        </w:rPr>
        <w:t xml:space="preserve">գործիքակազմը և իրականացվել է կոնվերային կերպով սենսորներից կախված ազդանշանների փոխանցում։ </w:t>
      </w:r>
    </w:p>
    <w:p w14:paraId="263F3B9E" w14:textId="77777777" w:rsidR="00D160E9" w:rsidRDefault="00D160E9" w:rsidP="3CA29C63">
      <w:pPr>
        <w:rPr>
          <w:rFonts w:ascii="Sylfaen" w:eastAsia="Sylfaen" w:hAnsi="Sylfaen" w:cs="Sylfaen"/>
          <w:lang w:val="hy-AM" w:eastAsia="ru-RU"/>
        </w:rPr>
      </w:pPr>
    </w:p>
    <w:p w14:paraId="16E5E008" w14:textId="354E4927" w:rsidR="00D160E9" w:rsidRPr="00F900E9" w:rsidRDefault="00D160E9" w:rsidP="3CA29C63">
      <w:pPr>
        <w:rPr>
          <w:rFonts w:ascii="Sylfaen" w:eastAsia="Sylfaen" w:hAnsi="Sylfaen" w:cs="Sylfaen"/>
          <w:lang w:val="hy-AM"/>
        </w:rPr>
      </w:pPr>
      <w:r w:rsidRPr="00F900E9">
        <w:rPr>
          <w:rFonts w:ascii="Sylfaen" w:eastAsia="Sylfaen" w:hAnsi="Sylfaen" w:cs="Sylfaen"/>
          <w:lang w:val="hy-AM"/>
        </w:rPr>
        <w:br w:type="page"/>
      </w:r>
    </w:p>
    <w:p w14:paraId="1045B24E" w14:textId="11DD6062" w:rsidR="7580CD42" w:rsidRDefault="00414445" w:rsidP="00432AF4">
      <w:pPr>
        <w:pStyle w:val="Heading1"/>
        <w:rPr>
          <w:rStyle w:val="Heading1Char"/>
          <w:b/>
          <w:bCs/>
        </w:rPr>
      </w:pPr>
      <w:bookmarkStart w:id="32" w:name="_Toc386185765"/>
      <w:bookmarkStart w:id="33" w:name="_Toc1723836170"/>
      <w:bookmarkStart w:id="34" w:name="_Toc103292015"/>
      <w:r w:rsidRPr="3CA29C63">
        <w:rPr>
          <w:rStyle w:val="Heading1Char"/>
          <w:b/>
          <w:bCs/>
        </w:rPr>
        <w:lastRenderedPageBreak/>
        <w:t>ԳԼՈՒԽ 3</w:t>
      </w:r>
      <w:r w:rsidR="00095D64">
        <w:rPr>
          <w:rStyle w:val="Heading1Char"/>
          <w:b/>
          <w:bCs/>
          <w:lang w:val="en-US"/>
        </w:rPr>
        <w:t>.</w:t>
      </w:r>
      <w:r w:rsidRPr="3CA29C63">
        <w:rPr>
          <w:rStyle w:val="Heading1Char"/>
          <w:b/>
          <w:bCs/>
        </w:rPr>
        <w:t xml:space="preserve"> </w:t>
      </w:r>
      <w:r>
        <w:rPr>
          <w:rStyle w:val="Heading1Char"/>
          <w:b/>
          <w:bCs/>
        </w:rPr>
        <w:t xml:space="preserve">ՍԱՐՔԱՎՈՐՈՒՄՆԵՐԻ ՄԻԱՑՈՒՄԸ </w:t>
      </w:r>
      <w:r w:rsidR="000C2DF7">
        <w:rPr>
          <w:rStyle w:val="Heading1Char"/>
          <w:b/>
          <w:bCs/>
        </w:rPr>
        <w:t>ԵՎ</w:t>
      </w:r>
      <w:r w:rsidRPr="3CA29C63">
        <w:rPr>
          <w:rStyle w:val="Heading1Char"/>
          <w:b/>
          <w:bCs/>
        </w:rPr>
        <w:t xml:space="preserve"> IOT ՀԱՄԱԿԱՐԳԻ ԻՐԱԳՈՐԾՈՒՄԸ</w:t>
      </w:r>
      <w:bookmarkEnd w:id="32"/>
      <w:bookmarkEnd w:id="33"/>
      <w:bookmarkEnd w:id="34"/>
    </w:p>
    <w:p w14:paraId="5852D148" w14:textId="77777777" w:rsidR="00FC5E45" w:rsidRPr="00FC5E45" w:rsidRDefault="00FC5E45" w:rsidP="00FC5E45">
      <w:pPr>
        <w:rPr>
          <w:lang w:val="hy-AM" w:eastAsia="ru-RU"/>
        </w:rPr>
      </w:pPr>
    </w:p>
    <w:p w14:paraId="31E761E4" w14:textId="443F7BE4" w:rsidR="00432AF4" w:rsidRDefault="00432AF4" w:rsidP="00432AF4">
      <w:pPr>
        <w:pStyle w:val="a"/>
        <w:rPr>
          <w:lang w:val="hy-AM" w:eastAsia="ru-RU"/>
        </w:rPr>
      </w:pPr>
      <w:r>
        <w:rPr>
          <w:lang w:val="hy-AM" w:eastAsia="ru-RU"/>
        </w:rPr>
        <w:t xml:space="preserve">Նախքան սարքավորումների աշխատանքի համար անհրաժեշտ միացումները հաստատելը անցնենք ընդհանուր </w:t>
      </w:r>
      <w:r>
        <w:rPr>
          <w:lang w:eastAsia="ru-RU"/>
        </w:rPr>
        <w:t xml:space="preserve">IoT </w:t>
      </w:r>
      <w:r>
        <w:rPr>
          <w:lang w:val="hy-AM" w:eastAsia="ru-RU"/>
        </w:rPr>
        <w:t xml:space="preserve">համակարգի ճարտարապետությանը, ընդհանրացված ֆունցկյոնալ բլոկերի նշանակություններին։ Այնուհետև կծանոթանանք համակարգի տարերին ՝ սենսորներին, ռեգիստրներին, միկրոկոնտրոլերի և մոնիտորինգի համար նախատեսված սարքավորումների միացմանը։ Այժմ նկարագրենք </w:t>
      </w:r>
      <w:r>
        <w:rPr>
          <w:lang w:eastAsia="ru-RU"/>
        </w:rPr>
        <w:t xml:space="preserve">IoT </w:t>
      </w:r>
      <w:r>
        <w:rPr>
          <w:lang w:val="hy-AM" w:eastAsia="ru-RU"/>
        </w:rPr>
        <w:t xml:space="preserve">համակարգի շղթան։ </w:t>
      </w:r>
    </w:p>
    <w:p w14:paraId="561F67BB" w14:textId="77777777" w:rsidR="00FC5E45" w:rsidRPr="00432AF4" w:rsidRDefault="00FC5E45" w:rsidP="00432AF4">
      <w:pPr>
        <w:pStyle w:val="a"/>
        <w:rPr>
          <w:lang w:val="hy-AM" w:eastAsia="ru-RU"/>
        </w:rPr>
      </w:pPr>
    </w:p>
    <w:p w14:paraId="74280C6B" w14:textId="29A41466" w:rsidR="00B70D97" w:rsidRPr="00D85DDC" w:rsidRDefault="00D85DDC" w:rsidP="00094438">
      <w:pPr>
        <w:pStyle w:val="Heading2"/>
      </w:pPr>
      <w:bookmarkStart w:id="35" w:name="_Toc7778966"/>
      <w:bookmarkStart w:id="36" w:name="_Toc8788196"/>
      <w:bookmarkStart w:id="37" w:name="_Toc564403169"/>
      <w:bookmarkStart w:id="38" w:name="_Toc1118202477"/>
      <w:bookmarkStart w:id="39" w:name="_Toc103292016"/>
      <w:r>
        <w:t xml:space="preserve">3.1 </w:t>
      </w:r>
      <w:r w:rsidR="00EA3EB1" w:rsidRPr="00D85DDC">
        <w:t>IoT համակարգի շ</w:t>
      </w:r>
      <w:r w:rsidR="3CA29C63" w:rsidRPr="00D85DDC">
        <w:t>ղթայի նկարագիրը</w:t>
      </w:r>
      <w:bookmarkEnd w:id="35"/>
      <w:bookmarkEnd w:id="36"/>
      <w:bookmarkEnd w:id="37"/>
      <w:bookmarkEnd w:id="38"/>
      <w:bookmarkEnd w:id="39"/>
    </w:p>
    <w:p w14:paraId="06B0D346" w14:textId="46F500D6" w:rsidR="00D41353" w:rsidRPr="00963680" w:rsidRDefault="00EA3EB1" w:rsidP="00D41353">
      <w:pPr>
        <w:pStyle w:val="a"/>
        <w:rPr>
          <w:rFonts w:eastAsia="Sylfaen" w:cs="Sylfaen"/>
        </w:rPr>
      </w:pPr>
      <w:r>
        <w:rPr>
          <w:rFonts w:eastAsia="Sylfaen" w:cs="Sylfaen"/>
        </w:rPr>
        <w:t xml:space="preserve">IoT </w:t>
      </w:r>
      <w:r>
        <w:rPr>
          <w:rFonts w:eastAsia="Sylfaen" w:cs="Sylfaen"/>
          <w:lang w:val="hy-AM"/>
        </w:rPr>
        <w:t xml:space="preserve">համակարգը բաղկացած է շրջակա միջավայրի պարամետրիկ գնահատման համար նախատեսված սենսորներից, այդ սենսորների տվյալները ստացող միկրոկոնտրոլերի հենքով տպասալից, շիֆթ ռեգիստրներից </w:t>
      </w:r>
      <w:r w:rsidR="00D41353">
        <w:rPr>
          <w:rFonts w:eastAsia="Sylfaen" w:cs="Sylfaen"/>
          <w:lang w:val="hy-AM"/>
        </w:rPr>
        <w:t>և տվյալները ստացող ընդունող կողմից։ Համակարգի ճարտարապետության կառուցվածքը ունի հետևյալ տեսքը։</w:t>
      </w:r>
    </w:p>
    <w:p w14:paraId="4B0D7729" w14:textId="77777777" w:rsidR="00B60708" w:rsidRDefault="00AB4F0E" w:rsidP="00B60708">
      <w:pPr>
        <w:pStyle w:val="a"/>
        <w:keepNext/>
        <w:jc w:val="center"/>
      </w:pPr>
      <w:r>
        <w:rPr>
          <w:rFonts w:eastAsia="Sylfaen" w:cs="Sylfaen"/>
        </w:rPr>
        <w:pict w14:anchorId="3020ACBC">
          <v:shape id="_x0000_i1037" type="#_x0000_t75" style="width:5in;height:168pt">
            <v:imagedata r:id="rId39" o:title="server_client"/>
          </v:shape>
        </w:pict>
      </w:r>
    </w:p>
    <w:p w14:paraId="7F0C3387" w14:textId="6D547F4F" w:rsidR="00D41353" w:rsidRPr="00B60708" w:rsidRDefault="00B60708" w:rsidP="00B60708">
      <w:pPr>
        <w:pStyle w:val="Caption"/>
        <w:jc w:val="center"/>
        <w:rPr>
          <w:rFonts w:ascii="Sylfaen" w:hAnsi="Sylfaen"/>
          <w:i w:val="0"/>
          <w:sz w:val="22"/>
          <w:lang w:val="hy-AM"/>
        </w:rPr>
      </w:pPr>
      <w:r w:rsidRPr="007452D0">
        <w:rPr>
          <w:rFonts w:ascii="Sylfaen" w:hAnsi="Sylfaen"/>
          <w:i w:val="0"/>
          <w:sz w:val="22"/>
        </w:rPr>
        <w:t>Նկ</w:t>
      </w:r>
      <w:r>
        <w:rPr>
          <w:rFonts w:ascii="Sylfaen" w:hAnsi="Sylfaen"/>
          <w:i w:val="0"/>
          <w:sz w:val="22"/>
        </w:rPr>
        <w:t>. 3․1</w:t>
      </w:r>
      <w:r w:rsidRPr="007452D0">
        <w:rPr>
          <w:rFonts w:ascii="Sylfaen" w:hAnsi="Sylfaen"/>
          <w:i w:val="0"/>
          <w:sz w:val="22"/>
        </w:rPr>
        <w:t xml:space="preserve"> </w:t>
      </w:r>
      <w:r>
        <w:rPr>
          <w:rFonts w:ascii="Sylfaen" w:hAnsi="Sylfaen"/>
          <w:i w:val="0"/>
          <w:sz w:val="22"/>
        </w:rPr>
        <w:t xml:space="preserve">IoT </w:t>
      </w:r>
      <w:r>
        <w:rPr>
          <w:rFonts w:ascii="Sylfaen" w:hAnsi="Sylfaen"/>
          <w:i w:val="0"/>
          <w:sz w:val="22"/>
          <w:lang w:val="hy-AM"/>
        </w:rPr>
        <w:t>համակարգի ընդհանուր կառուցվածքը</w:t>
      </w:r>
    </w:p>
    <w:p w14:paraId="1398DF21" w14:textId="77777777" w:rsidR="00B60708" w:rsidRPr="00B60708" w:rsidRDefault="00B60708" w:rsidP="00B60708">
      <w:pPr>
        <w:rPr>
          <w:lang w:val="hy-AM"/>
        </w:rPr>
      </w:pPr>
    </w:p>
    <w:p w14:paraId="52BEAED4" w14:textId="27570413" w:rsidR="7580CD42" w:rsidRPr="005D0FA0" w:rsidRDefault="00CD4A7C" w:rsidP="0096062F">
      <w:pPr>
        <w:pStyle w:val="a"/>
        <w:rPr>
          <w:rFonts w:eastAsia="Sylfaen" w:cs="Sylfaen"/>
        </w:rPr>
      </w:pPr>
      <w:r>
        <w:rPr>
          <w:rFonts w:eastAsia="Sylfaen" w:cs="Sylfaen"/>
          <w:lang w:val="hy-AM"/>
        </w:rPr>
        <w:t>&lt;&lt;</w:t>
      </w:r>
      <w:r>
        <w:rPr>
          <w:rFonts w:eastAsia="Sylfaen" w:cs="Sylfaen"/>
        </w:rPr>
        <w:t xml:space="preserve">Client </w:t>
      </w:r>
      <w:r>
        <w:rPr>
          <w:rFonts w:eastAsia="Sylfaen" w:cs="Sylfaen"/>
          <w:lang w:val="hy-AM"/>
        </w:rPr>
        <w:t>–</w:t>
      </w:r>
      <w:r>
        <w:rPr>
          <w:rFonts w:eastAsia="Sylfaen" w:cs="Sylfaen"/>
        </w:rPr>
        <w:t xml:space="preserve"> Server</w:t>
      </w:r>
      <w:r>
        <w:rPr>
          <w:rFonts w:eastAsia="Sylfaen" w:cs="Sylfaen"/>
          <w:lang w:val="hy-AM"/>
        </w:rPr>
        <w:t xml:space="preserve">&gt;&gt; մոդելավորմամբ, ընդունող կողմը, որը ստանալու է սենսորների աշխատանքների կատարման վերաբերյալ ազդանշաններ և կարող է դիմել </w:t>
      </w:r>
      <w:r>
        <w:rPr>
          <w:rFonts w:eastAsia="Sylfaen" w:cs="Sylfaen"/>
          <w:lang w:val="hy-AM"/>
        </w:rPr>
        <w:lastRenderedPageBreak/>
        <w:t xml:space="preserve">համապատասխան այդ ազդանշանների հիշողությանը ՝ տվյալները ստանալու համար, հանդիսանում է </w:t>
      </w:r>
      <w:r>
        <w:rPr>
          <w:rFonts w:eastAsia="Sylfaen" w:cs="Sylfaen"/>
        </w:rPr>
        <w:t xml:space="preserve">Client: </w:t>
      </w:r>
      <w:r>
        <w:rPr>
          <w:rFonts w:eastAsia="Sylfaen" w:cs="Sylfaen"/>
          <w:lang w:val="hy-AM"/>
        </w:rPr>
        <w:t xml:space="preserve">Սենսորների աշխատանքը կառավարող միկրոկոնտրոլերը, որը ստանալու է հնարավոր բոլոր իրեն միացված սենսորներից տվյալները և ուղարկելու է համապատասխան թվային ազդանշաններ դրանց աշխատանքի ընթացքում համապատասխանում է </w:t>
      </w:r>
      <w:r>
        <w:rPr>
          <w:rFonts w:eastAsia="Sylfaen" w:cs="Sylfaen"/>
        </w:rPr>
        <w:t xml:space="preserve">Server - </w:t>
      </w:r>
      <w:r>
        <w:rPr>
          <w:rFonts w:eastAsia="Sylfaen" w:cs="Sylfaen"/>
          <w:lang w:val="hy-AM"/>
        </w:rPr>
        <w:t xml:space="preserve">ին։ </w:t>
      </w:r>
      <w:r>
        <w:rPr>
          <w:rFonts w:eastAsia="Sylfaen" w:cs="Sylfaen"/>
        </w:rPr>
        <w:t xml:space="preserve">Server </w:t>
      </w:r>
      <w:r>
        <w:rPr>
          <w:rFonts w:eastAsia="Sylfaen" w:cs="Sylfaen"/>
          <w:lang w:val="hy-AM"/>
        </w:rPr>
        <w:t xml:space="preserve">–ի պարտավորությունների մեջ են նաև գտնվում սենսորներից ստացած տվյալների փոխանցումը </w:t>
      </w:r>
      <w:r w:rsidR="007C34C7">
        <w:rPr>
          <w:rFonts w:eastAsia="Sylfaen" w:cs="Sylfaen"/>
          <w:lang w:val="hy-AM"/>
        </w:rPr>
        <w:t xml:space="preserve">, պահպանումը հիշողության մեջ, որից ընթերցելու հասանելիություն պետք է ունենա </w:t>
      </w:r>
      <w:r w:rsidR="007C34C7">
        <w:rPr>
          <w:rFonts w:eastAsia="Sylfaen" w:cs="Sylfaen"/>
        </w:rPr>
        <w:t>Client</w:t>
      </w:r>
      <w:r w:rsidR="007C34C7">
        <w:rPr>
          <w:rFonts w:eastAsia="Sylfaen" w:cs="Sylfaen"/>
          <w:lang w:val="hy-AM"/>
        </w:rPr>
        <w:t xml:space="preserve"> -</w:t>
      </w:r>
      <w:r w:rsidR="007C34C7">
        <w:rPr>
          <w:rFonts w:eastAsia="Sylfaen" w:cs="Sylfaen"/>
        </w:rPr>
        <w:t xml:space="preserve"> </w:t>
      </w:r>
      <w:r w:rsidR="007C34C7">
        <w:rPr>
          <w:rFonts w:eastAsia="Sylfaen" w:cs="Sylfaen"/>
          <w:lang w:val="hy-AM"/>
        </w:rPr>
        <w:t>կողմը։</w:t>
      </w:r>
      <w:r w:rsidR="003B3860">
        <w:rPr>
          <w:rFonts w:eastAsia="Sylfaen" w:cs="Sylfaen"/>
          <w:lang w:val="hy-AM"/>
        </w:rPr>
        <w:t xml:space="preserve"> Սենսորների տվյալները կարդալու և գրանցելու համար օգտագործվող միկրոկոնտրոլերը նախատեսվում է միայն այդ աշխատանքի համար, քանի որ ցանկացած այլ նպատակով որևիցէ գործողություն կատարելու համար այն կդաթարեր միևնույն հաճախականությամբ սենսորներից ընթերցել տվյալներ և այդպիսով հիմնական այն առաքելությունը, որը դրվում է </w:t>
      </w:r>
      <w:r w:rsidR="003B3860">
        <w:rPr>
          <w:rFonts w:eastAsia="Sylfaen" w:cs="Sylfaen"/>
        </w:rPr>
        <w:t xml:space="preserve">Server – միկրոկոնտրոլերի </w:t>
      </w:r>
      <w:r w:rsidR="003B3860">
        <w:rPr>
          <w:rFonts w:eastAsia="Sylfaen" w:cs="Sylfaen"/>
          <w:lang w:val="hy-AM"/>
        </w:rPr>
        <w:t xml:space="preserve">վրա կխափանվի։ Իտարբերություն </w:t>
      </w:r>
      <w:r w:rsidR="003B3860">
        <w:rPr>
          <w:rFonts w:eastAsia="Sylfaen" w:cs="Sylfaen"/>
        </w:rPr>
        <w:t xml:space="preserve">Server </w:t>
      </w:r>
      <w:r w:rsidR="003B3860">
        <w:rPr>
          <w:rFonts w:eastAsia="Sylfaen" w:cs="Sylfaen"/>
          <w:lang w:val="hy-AM"/>
        </w:rPr>
        <w:t xml:space="preserve">– միկրոկոնտրոլերի, </w:t>
      </w:r>
      <w:r w:rsidR="003B3860">
        <w:rPr>
          <w:rFonts w:eastAsia="Sylfaen" w:cs="Sylfaen"/>
        </w:rPr>
        <w:t xml:space="preserve">Client </w:t>
      </w:r>
      <w:r w:rsidR="003B3860">
        <w:rPr>
          <w:rFonts w:eastAsia="Sylfaen" w:cs="Sylfaen"/>
          <w:lang w:val="hy-AM"/>
        </w:rPr>
        <w:t xml:space="preserve">կողմում ընդունող կողմը պետք է նշանակված լինի միայն առկա տվյալների մշակման համար։ Որպես օրինակ, եթե </w:t>
      </w:r>
      <w:r w:rsidR="003B3860">
        <w:rPr>
          <w:rFonts w:eastAsia="Sylfaen" w:cs="Sylfaen"/>
        </w:rPr>
        <w:t xml:space="preserve">Server – միկրոկոնտրոլերը </w:t>
      </w:r>
      <w:r w:rsidR="003B3860">
        <w:rPr>
          <w:rFonts w:eastAsia="Sylfaen" w:cs="Sylfaen"/>
          <w:lang w:val="hy-AM"/>
        </w:rPr>
        <w:t>ընթերցել և գրանցել է գազի սենսորի տվյալները</w:t>
      </w:r>
      <w:r w:rsidR="00CD5F5A">
        <w:rPr>
          <w:rFonts w:eastAsia="Sylfaen" w:cs="Sylfaen"/>
          <w:lang w:val="hy-AM"/>
        </w:rPr>
        <w:t xml:space="preserve">, որոնք փաստում են օդում գազի առկայության մասին, ապա դրանք հայտնաբերվում են և համապատասխան գործողությունները իրականացվում են միայն </w:t>
      </w:r>
      <w:r w:rsidR="00CD5F5A">
        <w:rPr>
          <w:rFonts w:eastAsia="Sylfaen" w:cs="Sylfaen"/>
        </w:rPr>
        <w:t xml:space="preserve">Client </w:t>
      </w:r>
      <w:r w:rsidR="00CD5F5A">
        <w:rPr>
          <w:rFonts w:eastAsia="Sylfaen" w:cs="Sylfaen"/>
          <w:lang w:val="hy-AM"/>
        </w:rPr>
        <w:t xml:space="preserve">– կողմում։ Եթե ընդունող կողմը հանդիսանում է </w:t>
      </w:r>
      <w:r w:rsidR="00CD5F5A">
        <w:rPr>
          <w:rFonts w:eastAsia="Sylfaen" w:cs="Sylfaen"/>
        </w:rPr>
        <w:t xml:space="preserve">IoT </w:t>
      </w:r>
      <w:r w:rsidR="00CD5F5A">
        <w:rPr>
          <w:rFonts w:eastAsia="Sylfaen" w:cs="Sylfaen"/>
          <w:lang w:val="hy-AM"/>
        </w:rPr>
        <w:t>համակարգի մաս</w:t>
      </w:r>
      <w:r w:rsidR="00646790">
        <w:rPr>
          <w:rFonts w:eastAsia="Sylfaen" w:cs="Sylfaen"/>
        </w:rPr>
        <w:t>՝ միկրոկոնտրոլեր</w:t>
      </w:r>
      <w:r w:rsidR="00646790">
        <w:rPr>
          <w:rFonts w:eastAsia="Sylfaen" w:cs="Sylfaen"/>
          <w:lang w:val="hy-AM"/>
        </w:rPr>
        <w:t xml:space="preserve"> ինպես և </w:t>
      </w:r>
      <w:r w:rsidR="00646790">
        <w:rPr>
          <w:rFonts w:eastAsia="Sylfaen" w:cs="Sylfaen"/>
        </w:rPr>
        <w:t>Server հատվածում, ապա ընդհանուր տվյալների մշակման համար կունենանք բարձր արագագործություն</w:t>
      </w:r>
      <w:r w:rsidR="00646790">
        <w:rPr>
          <w:rFonts w:eastAsia="Sylfaen" w:cs="Sylfaen"/>
          <w:lang w:val="hy-AM"/>
        </w:rPr>
        <w:t>։ Ընդունող կողմը ստանում է թիվ, որը նույնականացված է հատուկ սենսորի և հիշողության հատուկ հատվածի հետ։ Այդ թիվը տասական համակարգով այն 2</w:t>
      </w:r>
      <w:r w:rsidR="00646790">
        <w:rPr>
          <w:rFonts w:eastAsia="Sylfaen" w:cs="Sylfaen"/>
          <w:vertAlign w:val="superscript"/>
        </w:rPr>
        <w:t>n</w:t>
      </w:r>
      <w:r w:rsidR="00646790">
        <w:rPr>
          <w:rFonts w:eastAsia="Sylfaen" w:cs="Sylfaen"/>
          <w:lang w:val="hy-AM"/>
        </w:rPr>
        <w:t xml:space="preserve"> – աստիճան թիվն է, որի </w:t>
      </w:r>
      <w:r w:rsidR="005B6F3F">
        <w:rPr>
          <w:rFonts w:eastAsia="Sylfaen" w:cs="Sylfaen"/>
        </w:rPr>
        <w:t xml:space="preserve">n – </w:t>
      </w:r>
      <w:r w:rsidR="005B6F3F">
        <w:rPr>
          <w:rFonts w:eastAsia="Sylfaen" w:cs="Sylfaen"/>
          <w:lang w:val="hy-AM"/>
        </w:rPr>
        <w:t>ը համապատասխանում է սենսորներից մեկի համարի հետ։ Ենթադրենք ժամանակի տվյալ տակտում, հաջորդական ռեգիստրներից դուրս եկող թվային ազդանշանները ունեն հետևյալ տեսքը՝ 010, սա նշանակում է որ երկրորդ համարով սենսորը աշխատանք է կատարել և որոշակի տվյալներ գրանցվել են հիշողության մեջ։</w:t>
      </w:r>
      <w:r w:rsidR="0096062F">
        <w:rPr>
          <w:rFonts w:eastAsia="Sylfaen" w:cs="Sylfaen"/>
          <w:lang w:val="hy-AM"/>
        </w:rPr>
        <w:t xml:space="preserve"> Համակարգի շղթայի մեջ պատկերված &lt;&lt;Ֆայլ, հիշողությունը&gt;&gt; այն ֆիզիկական տիրույթն է</w:t>
      </w:r>
      <w:r w:rsidR="005D0FA0">
        <w:rPr>
          <w:rFonts w:eastAsia="Sylfaen" w:cs="Sylfaen"/>
          <w:lang w:val="hy-AM"/>
        </w:rPr>
        <w:t xml:space="preserve">, որի մեջ թուլատրված կլինի գրանցելու գործողությունները </w:t>
      </w:r>
      <w:r w:rsidR="005D0FA0">
        <w:rPr>
          <w:rFonts w:eastAsia="Sylfaen" w:cs="Sylfaen"/>
        </w:rPr>
        <w:t xml:space="preserve">Server </w:t>
      </w:r>
      <w:r w:rsidR="005D0FA0">
        <w:rPr>
          <w:rFonts w:eastAsia="Sylfaen" w:cs="Sylfaen"/>
          <w:lang w:val="hy-AM"/>
        </w:rPr>
        <w:t xml:space="preserve">կողմի համար և ընթերցելու հնարավորություններ </w:t>
      </w:r>
      <w:r w:rsidR="005D0FA0">
        <w:rPr>
          <w:rFonts w:eastAsia="Sylfaen" w:cs="Sylfaen"/>
        </w:rPr>
        <w:t xml:space="preserve">Client </w:t>
      </w:r>
      <w:r w:rsidR="005D0FA0">
        <w:rPr>
          <w:rFonts w:eastAsia="Sylfaen" w:cs="Sylfaen"/>
          <w:lang w:val="hy-AM"/>
        </w:rPr>
        <w:t>կողմի համար</w:t>
      </w:r>
      <w:r w:rsidR="005D0FA0">
        <w:rPr>
          <w:rFonts w:eastAsia="Sylfaen" w:cs="Sylfaen"/>
        </w:rPr>
        <w:t xml:space="preserve">: </w:t>
      </w:r>
    </w:p>
    <w:p w14:paraId="4DAA345F" w14:textId="72B4EF4F" w:rsidR="7580CD42" w:rsidRPr="00F900E9" w:rsidRDefault="7580CD42" w:rsidP="3CA29C63">
      <w:pPr>
        <w:rPr>
          <w:rFonts w:ascii="Sylfaen" w:eastAsia="Sylfaen" w:hAnsi="Sylfaen" w:cs="Sylfaen"/>
          <w:lang w:val="hy-AM"/>
        </w:rPr>
      </w:pPr>
    </w:p>
    <w:p w14:paraId="0232411E" w14:textId="1D36F8DA" w:rsidR="00DE1200" w:rsidRDefault="3CA29C63" w:rsidP="00094438">
      <w:pPr>
        <w:pStyle w:val="Heading2"/>
        <w:rPr>
          <w:lang w:val="hy-AM"/>
        </w:rPr>
      </w:pPr>
      <w:bookmarkStart w:id="40" w:name="_Toc1918984912"/>
      <w:bookmarkStart w:id="41" w:name="_Toc1488232962"/>
      <w:bookmarkStart w:id="42" w:name="_Toc103292017"/>
      <w:r w:rsidRPr="00F900E9">
        <w:rPr>
          <w:lang w:val="hy-AM"/>
        </w:rPr>
        <w:t xml:space="preserve">3.2. </w:t>
      </w:r>
      <w:bookmarkEnd w:id="40"/>
      <w:bookmarkEnd w:id="41"/>
      <w:r w:rsidR="007C34C7">
        <w:rPr>
          <w:lang w:val="hy-AM"/>
        </w:rPr>
        <w:t>Համակարգի բաղկացուցիչ մասերի կարգավորումները և միակցումը</w:t>
      </w:r>
      <w:bookmarkEnd w:id="42"/>
    </w:p>
    <w:p w14:paraId="19D0578C" w14:textId="77777777" w:rsidR="004B39ED" w:rsidRDefault="004B39ED" w:rsidP="004B39ED">
      <w:pPr>
        <w:pStyle w:val="a"/>
        <w:rPr>
          <w:lang w:val="hy-AM" w:eastAsia="ru-RU"/>
        </w:rPr>
      </w:pPr>
      <w:r>
        <w:rPr>
          <w:lang w:val="hy-AM" w:eastAsia="ru-RU"/>
        </w:rPr>
        <w:t xml:space="preserve">Յուրաքանչյուր սենսոր միացված է </w:t>
      </w:r>
      <w:r>
        <w:rPr>
          <w:lang w:eastAsia="ru-RU"/>
        </w:rPr>
        <w:t xml:space="preserve">Server </w:t>
      </w:r>
      <w:r>
        <w:rPr>
          <w:lang w:val="hy-AM" w:eastAsia="ru-RU"/>
        </w:rPr>
        <w:t xml:space="preserve">միկրոկոնտրոլերի առանձին թվային կամ անալոգային մուտքերին։ Սնուցման համար օգտագործում են միկրոկոնտրոլերի </w:t>
      </w:r>
      <w:r>
        <w:rPr>
          <w:lang w:eastAsia="ru-RU"/>
        </w:rPr>
        <w:t>5</w:t>
      </w:r>
      <w:r>
        <w:rPr>
          <w:lang w:val="hy-AM" w:eastAsia="ru-RU"/>
        </w:rPr>
        <w:t xml:space="preserve"> վոլտ ելքը իսկ թեստային արժեքներ ստանալու համար օգտագործում ենք հավելյալ ռեզիստորներ կամ սենսորներին արդեն իսկ ինտեգրված համակարգեր։ </w:t>
      </w:r>
    </w:p>
    <w:p w14:paraId="2D74A27E" w14:textId="54F17D1B" w:rsidR="00D71678" w:rsidRDefault="004B39ED" w:rsidP="003471C1">
      <w:pPr>
        <w:pStyle w:val="a"/>
        <w:ind w:firstLine="0"/>
        <w:rPr>
          <w:lang w:val="hy-AM" w:eastAsia="ru-RU"/>
        </w:rPr>
      </w:pPr>
      <w:r w:rsidRPr="00123033">
        <w:rPr>
          <w:b/>
          <w:lang w:val="hy-AM" w:eastAsia="ru-RU"/>
        </w:rPr>
        <w:t>Ուլտրաձայնային սենսորը</w:t>
      </w:r>
      <w:r>
        <w:rPr>
          <w:lang w:val="hy-AM" w:eastAsia="ru-RU"/>
        </w:rPr>
        <w:t xml:space="preserve"> պահանջում է հինգ միացումներ։ </w:t>
      </w:r>
    </w:p>
    <w:p w14:paraId="1789A124" w14:textId="2D48FD54" w:rsidR="00D767C7" w:rsidRDefault="00D767C7" w:rsidP="005019F2">
      <w:pPr>
        <w:pStyle w:val="a"/>
        <w:numPr>
          <w:ilvl w:val="0"/>
          <w:numId w:val="11"/>
        </w:numPr>
        <w:rPr>
          <w:lang w:val="hy-AM" w:eastAsia="ru-RU"/>
        </w:rPr>
      </w:pPr>
      <w:r>
        <w:rPr>
          <w:lang w:val="hy-AM" w:eastAsia="ru-RU"/>
        </w:rPr>
        <w:t>5 վոլտ սնուցման համար միացում</w:t>
      </w:r>
      <w:r w:rsidR="0095775F">
        <w:rPr>
          <w:lang w:val="hy-AM" w:eastAsia="ru-RU"/>
        </w:rPr>
        <w:t xml:space="preserve"> </w:t>
      </w:r>
      <w:r w:rsidR="0095775F">
        <w:rPr>
          <w:lang w:eastAsia="ru-RU"/>
        </w:rPr>
        <w:t>(Vcc pin)</w:t>
      </w:r>
    </w:p>
    <w:p w14:paraId="7052F8EF" w14:textId="0035D00C" w:rsidR="00D767C7" w:rsidRDefault="0095775F" w:rsidP="005019F2">
      <w:pPr>
        <w:pStyle w:val="a"/>
        <w:numPr>
          <w:ilvl w:val="0"/>
          <w:numId w:val="11"/>
        </w:numPr>
        <w:rPr>
          <w:lang w:val="hy-AM" w:eastAsia="ru-RU"/>
        </w:rPr>
      </w:pPr>
      <w:r>
        <w:rPr>
          <w:lang w:val="hy-AM" w:eastAsia="ru-RU"/>
        </w:rPr>
        <w:t>Տրիգեր միացում</w:t>
      </w:r>
      <w:r>
        <w:rPr>
          <w:lang w:eastAsia="ru-RU"/>
        </w:rPr>
        <w:t xml:space="preserve"> (Trigger pin)</w:t>
      </w:r>
    </w:p>
    <w:p w14:paraId="3223516F" w14:textId="7D3C4FB8" w:rsidR="00D767C7" w:rsidRDefault="004E288D" w:rsidP="005019F2">
      <w:pPr>
        <w:pStyle w:val="a"/>
        <w:numPr>
          <w:ilvl w:val="0"/>
          <w:numId w:val="11"/>
        </w:numPr>
        <w:rPr>
          <w:lang w:val="hy-AM" w:eastAsia="ru-RU"/>
        </w:rPr>
      </w:pPr>
      <w:r>
        <w:rPr>
          <w:lang w:val="hy-AM" w:eastAsia="ru-RU"/>
        </w:rPr>
        <w:t>Է</w:t>
      </w:r>
      <w:r w:rsidR="0095775F">
        <w:rPr>
          <w:lang w:val="hy-AM" w:eastAsia="ru-RU"/>
        </w:rPr>
        <w:t>ք</w:t>
      </w:r>
      <w:r w:rsidR="00D767C7">
        <w:rPr>
          <w:lang w:val="hy-AM" w:eastAsia="ru-RU"/>
        </w:rPr>
        <w:t>ո ազդանշանի համար միացում</w:t>
      </w:r>
      <w:r w:rsidR="0095775F">
        <w:rPr>
          <w:lang w:eastAsia="ru-RU"/>
        </w:rPr>
        <w:t xml:space="preserve"> (Echo pin)</w:t>
      </w:r>
    </w:p>
    <w:p w14:paraId="13B8966D" w14:textId="325E8E72" w:rsidR="00D767C7" w:rsidRDefault="0095775F" w:rsidP="005019F2">
      <w:pPr>
        <w:pStyle w:val="a"/>
        <w:numPr>
          <w:ilvl w:val="0"/>
          <w:numId w:val="11"/>
        </w:numPr>
        <w:rPr>
          <w:lang w:val="hy-AM" w:eastAsia="ru-RU"/>
        </w:rPr>
      </w:pPr>
      <w:r>
        <w:rPr>
          <w:lang w:val="hy-AM" w:eastAsia="ru-RU"/>
        </w:rPr>
        <w:t>Հողանցման միացում</w:t>
      </w:r>
      <w:r>
        <w:rPr>
          <w:lang w:eastAsia="ru-RU"/>
        </w:rPr>
        <w:t xml:space="preserve"> (Ground pin)</w:t>
      </w:r>
    </w:p>
    <w:p w14:paraId="4D10E7E9" w14:textId="4FC9DE8E" w:rsidR="0095775F" w:rsidRDefault="0095775F" w:rsidP="005019F2">
      <w:pPr>
        <w:pStyle w:val="a"/>
        <w:numPr>
          <w:ilvl w:val="0"/>
          <w:numId w:val="11"/>
        </w:numPr>
        <w:rPr>
          <w:lang w:val="hy-AM" w:eastAsia="ru-RU"/>
        </w:rPr>
      </w:pPr>
      <w:r>
        <w:rPr>
          <w:lang w:val="hy-AM" w:eastAsia="ru-RU"/>
        </w:rPr>
        <w:t xml:space="preserve">Թեստ </w:t>
      </w:r>
      <w:r>
        <w:rPr>
          <w:lang w:eastAsia="ru-RU"/>
        </w:rPr>
        <w:t>(Test pin)</w:t>
      </w:r>
    </w:p>
    <w:p w14:paraId="092539DD" w14:textId="0D7C7358" w:rsidR="00DE6073" w:rsidRDefault="0095775F" w:rsidP="00176181">
      <w:pPr>
        <w:pStyle w:val="a"/>
        <w:rPr>
          <w:lang w:val="hy-AM" w:eastAsia="ru-RU"/>
        </w:rPr>
      </w:pPr>
      <w:r>
        <w:rPr>
          <w:lang w:eastAsia="ru-RU"/>
        </w:rPr>
        <w:t xml:space="preserve">Test pin – </w:t>
      </w:r>
      <w:r w:rsidR="004E288D">
        <w:rPr>
          <w:lang w:eastAsia="ru-RU"/>
        </w:rPr>
        <w:t xml:space="preserve">ը </w:t>
      </w:r>
      <w:r>
        <w:rPr>
          <w:lang w:val="hy-AM" w:eastAsia="ru-RU"/>
        </w:rPr>
        <w:t xml:space="preserve">ապահովում է տարբեր </w:t>
      </w:r>
      <w:r w:rsidR="004E288D">
        <w:rPr>
          <w:lang w:val="hy-AM" w:eastAsia="ru-RU"/>
        </w:rPr>
        <w:t xml:space="preserve">արդյունքներ սենսորի համար, այն օգտագործվում է միայն թեստային պայմաններում։ Առանցքային են համարվում տրիգեր և էքո միացումները, դրանք համապատասխանաբար միացված են միկրոկոնտրոլերի տպասալի 12 և 11 թվային ոտքերին։ </w:t>
      </w:r>
    </w:p>
    <w:p w14:paraId="04D6DB52" w14:textId="66073078" w:rsidR="00B60708" w:rsidRDefault="00F91DDF" w:rsidP="00B60708">
      <w:pPr>
        <w:pStyle w:val="a"/>
        <w:keepNext/>
        <w:jc w:val="center"/>
      </w:pPr>
      <w:r>
        <w:rPr>
          <w:lang w:eastAsia="ru-RU"/>
        </w:rPr>
        <w:pict w14:anchorId="1FAEC8DD">
          <v:shape id="_x0000_i1038" type="#_x0000_t75" style="width:4in;height:222pt">
            <v:imagedata r:id="rId40" o:title="ultrasonic"/>
          </v:shape>
        </w:pict>
      </w:r>
    </w:p>
    <w:p w14:paraId="0619B56D" w14:textId="5A604567" w:rsidR="00B60708" w:rsidRPr="00B60708" w:rsidRDefault="00B60708" w:rsidP="00B60708">
      <w:pPr>
        <w:pStyle w:val="Caption"/>
        <w:jc w:val="center"/>
        <w:rPr>
          <w:rFonts w:ascii="Sylfaen" w:eastAsia="Sylfaen" w:hAnsi="Sylfaen" w:cs="Sylfaen"/>
          <w:i w:val="0"/>
          <w:color w:val="000000" w:themeColor="text1"/>
          <w:sz w:val="22"/>
          <w:lang w:val="hy-AM"/>
        </w:rPr>
      </w:pPr>
      <w:r w:rsidRPr="007452D0">
        <w:rPr>
          <w:rFonts w:ascii="Sylfaen" w:hAnsi="Sylfaen"/>
          <w:i w:val="0"/>
          <w:sz w:val="22"/>
        </w:rPr>
        <w:t>Նկ</w:t>
      </w:r>
      <w:r>
        <w:rPr>
          <w:rFonts w:ascii="Sylfaen" w:hAnsi="Sylfaen"/>
          <w:i w:val="0"/>
          <w:sz w:val="22"/>
        </w:rPr>
        <w:t>. 3․2</w:t>
      </w:r>
      <w:r w:rsidRPr="007452D0">
        <w:rPr>
          <w:rFonts w:ascii="Sylfaen" w:hAnsi="Sylfaen"/>
          <w:i w:val="0"/>
          <w:sz w:val="22"/>
        </w:rPr>
        <w:t xml:space="preserve"> </w:t>
      </w:r>
      <w:r>
        <w:rPr>
          <w:rFonts w:ascii="Sylfaen" w:hAnsi="Sylfaen"/>
          <w:i w:val="0"/>
          <w:sz w:val="22"/>
        </w:rPr>
        <w:t xml:space="preserve">HC-SR04 </w:t>
      </w:r>
      <w:r>
        <w:rPr>
          <w:rFonts w:ascii="Sylfaen" w:hAnsi="Sylfaen"/>
          <w:i w:val="0"/>
          <w:sz w:val="22"/>
          <w:lang w:val="hy-AM"/>
        </w:rPr>
        <w:t>սենսորի միացումը տպասալին</w:t>
      </w:r>
    </w:p>
    <w:p w14:paraId="72AED2D7" w14:textId="77777777" w:rsidR="00542984" w:rsidRDefault="00542984" w:rsidP="00542984">
      <w:pPr>
        <w:pStyle w:val="a"/>
        <w:jc w:val="left"/>
        <w:rPr>
          <w:lang w:eastAsia="ru-RU"/>
        </w:rPr>
      </w:pPr>
    </w:p>
    <w:p w14:paraId="37DB64A3" w14:textId="5719C3DC" w:rsidR="00542984" w:rsidRDefault="00542984" w:rsidP="00542984">
      <w:pPr>
        <w:pStyle w:val="a"/>
        <w:jc w:val="left"/>
        <w:rPr>
          <w:lang w:val="hy-AM" w:eastAsia="ru-RU"/>
        </w:rPr>
      </w:pPr>
      <w:r>
        <w:rPr>
          <w:lang w:eastAsia="ru-RU"/>
        </w:rPr>
        <w:t xml:space="preserve">Arduino IDE </w:t>
      </w:r>
      <w:r>
        <w:rPr>
          <w:lang w:val="hy-AM" w:eastAsia="ru-RU"/>
        </w:rPr>
        <w:t>– խմբագրիչում նշանակում ենք միացումների պորտերի համարները, այնուհետև &lt;&lt;</w:t>
      </w:r>
      <w:r>
        <w:rPr>
          <w:lang w:eastAsia="ru-RU"/>
        </w:rPr>
        <w:t>setup</w:t>
      </w:r>
      <w:r>
        <w:rPr>
          <w:lang w:val="hy-AM" w:eastAsia="ru-RU"/>
        </w:rPr>
        <w:t>&gt;&gt;</w:t>
      </w:r>
      <w:r>
        <w:rPr>
          <w:lang w:eastAsia="ru-RU"/>
        </w:rPr>
        <w:t xml:space="preserve"> </w:t>
      </w:r>
      <w:r>
        <w:rPr>
          <w:lang w:val="hy-AM" w:eastAsia="ru-RU"/>
        </w:rPr>
        <w:t xml:space="preserve">ֆունկցիայի մեջ, որը կատարվում է մեկ անգամ, ծրագրի աշխատանքի ամենասկզբում, </w:t>
      </w:r>
      <w:r w:rsidR="009409F9">
        <w:rPr>
          <w:lang w:val="hy-AM" w:eastAsia="ru-RU"/>
        </w:rPr>
        <w:t>վերագրում ենք</w:t>
      </w:r>
      <w:r>
        <w:rPr>
          <w:lang w:val="hy-AM" w:eastAsia="ru-RU"/>
        </w:rPr>
        <w:t xml:space="preserve"> ուլտրաձայնային </w:t>
      </w:r>
      <w:r w:rsidR="009409F9">
        <w:rPr>
          <w:lang w:val="hy-AM" w:eastAsia="ru-RU"/>
        </w:rPr>
        <w:t>սենսորի աշխատանքի հետ կապված թվային ազդանշանը</w:t>
      </w:r>
      <w:r>
        <w:rPr>
          <w:lang w:val="hy-AM" w:eastAsia="ru-RU"/>
        </w:rPr>
        <w:t xml:space="preserve"> որպես ելքային ազդանշան միկրոկոնտրոլերի համար։</w:t>
      </w:r>
      <w:r w:rsidR="00794B41">
        <w:rPr>
          <w:lang w:val="hy-AM" w:eastAsia="ru-RU"/>
        </w:rPr>
        <w:t xml:space="preserve"> Այս սենսորի հատուկ թվային ազդանշանի ելքի համար նշանակում ենք թվով 3 –րդ միկրոկոնտրոլերի թվային միացումը։</w:t>
      </w:r>
    </w:p>
    <w:p w14:paraId="3CDB685A" w14:textId="77777777" w:rsidR="00F91DDF" w:rsidRPr="00794B41" w:rsidRDefault="00F91DDF" w:rsidP="00542984">
      <w:pPr>
        <w:pStyle w:val="a"/>
        <w:jc w:val="left"/>
        <w:rPr>
          <w:lang w:val="hy-AM" w:eastAsia="ru-RU"/>
        </w:rPr>
      </w:pPr>
    </w:p>
    <w:bookmarkStart w:id="43" w:name="_MON_1713816591"/>
    <w:bookmarkEnd w:id="43"/>
    <w:p w14:paraId="277F34EA" w14:textId="77777777" w:rsidR="00B60708" w:rsidRDefault="00794B41" w:rsidP="00B60708">
      <w:pPr>
        <w:pStyle w:val="a"/>
        <w:keepNext/>
      </w:pPr>
      <w:r>
        <w:object w:dxaOrig="9360" w:dyaOrig="3420" w14:anchorId="4B0CA1A5">
          <v:shape id="_x0000_i1039" type="#_x0000_t75" style="width:468pt;height:171pt" o:ole="">
            <v:imagedata r:id="rId41" o:title=""/>
          </v:shape>
          <o:OLEObject Type="Embed" ProgID="Word.OpenDocumentText.12" ShapeID="_x0000_i1039" DrawAspect="Content" ObjectID="_1713905281" r:id="rId42"/>
        </w:object>
      </w:r>
    </w:p>
    <w:p w14:paraId="190C067A" w14:textId="2C77F39B" w:rsidR="00B60708" w:rsidRDefault="00B60708" w:rsidP="00B60708">
      <w:pPr>
        <w:pStyle w:val="Caption"/>
        <w:jc w:val="center"/>
        <w:rPr>
          <w:rFonts w:ascii="Sylfaen" w:hAnsi="Sylfaen"/>
          <w:i w:val="0"/>
          <w:sz w:val="22"/>
          <w:lang w:val="hy-AM"/>
        </w:rPr>
      </w:pPr>
      <w:r w:rsidRPr="007452D0">
        <w:rPr>
          <w:rFonts w:ascii="Sylfaen" w:hAnsi="Sylfaen"/>
          <w:i w:val="0"/>
          <w:sz w:val="22"/>
        </w:rPr>
        <w:t>Նկ</w:t>
      </w:r>
      <w:r>
        <w:rPr>
          <w:rFonts w:ascii="Sylfaen" w:hAnsi="Sylfaen"/>
          <w:i w:val="0"/>
          <w:sz w:val="22"/>
        </w:rPr>
        <w:t>. 3․3</w:t>
      </w:r>
      <w:r w:rsidRPr="007452D0">
        <w:rPr>
          <w:rFonts w:ascii="Sylfaen" w:hAnsi="Sylfaen"/>
          <w:i w:val="0"/>
          <w:sz w:val="22"/>
        </w:rPr>
        <w:t xml:space="preserve"> </w:t>
      </w:r>
      <w:r>
        <w:rPr>
          <w:rFonts w:ascii="Sylfaen" w:hAnsi="Sylfaen"/>
          <w:i w:val="0"/>
          <w:sz w:val="22"/>
        </w:rPr>
        <w:t xml:space="preserve">HC-SR04 </w:t>
      </w:r>
      <w:r>
        <w:rPr>
          <w:rFonts w:ascii="Sylfaen" w:hAnsi="Sylfaen"/>
          <w:i w:val="0"/>
          <w:sz w:val="22"/>
          <w:lang w:val="hy-AM"/>
        </w:rPr>
        <w:t>սենսորի միացման նկարագրությունը</w:t>
      </w:r>
    </w:p>
    <w:p w14:paraId="483F08BB" w14:textId="77777777" w:rsidR="00F91DDF" w:rsidRPr="00F91DDF" w:rsidRDefault="00F91DDF" w:rsidP="00F91DDF">
      <w:pPr>
        <w:rPr>
          <w:lang w:val="hy-AM"/>
        </w:rPr>
      </w:pPr>
    </w:p>
    <w:p w14:paraId="30826330" w14:textId="702A0F9A" w:rsidR="00123033" w:rsidRDefault="00542984" w:rsidP="008021E1">
      <w:pPr>
        <w:pStyle w:val="a"/>
        <w:rPr>
          <w:lang w:val="hy-AM"/>
        </w:rPr>
      </w:pPr>
      <w:r w:rsidRPr="00123033">
        <w:t xml:space="preserve">Ուլտրաձայնային սենսորի ֆունկցիաները </w:t>
      </w:r>
      <w:r w:rsidR="00123033" w:rsidRPr="00123033">
        <w:t xml:space="preserve">սահմանված </w:t>
      </w:r>
      <w:r w:rsidRPr="00123033">
        <w:t xml:space="preserve">են &lt;&lt;SR04.h&gt;&gt; գրադարանում և քանի որ </w:t>
      </w:r>
      <w:r w:rsidR="00123033" w:rsidRPr="00123033">
        <w:t xml:space="preserve">այն </w:t>
      </w:r>
      <w:r w:rsidRPr="00123033">
        <w:t>չի հանդիսանում ստանդարտ գրադարանային ֆայլ Arduino IDE խմբագրիչի համար</w:t>
      </w:r>
      <w:r w:rsidR="00123033" w:rsidRPr="00123033">
        <w:t>,</w:t>
      </w:r>
      <w:r w:rsidRPr="00123033">
        <w:t xml:space="preserve"> այդ իսկ պատճառով անհրաժեշտ է ավելացնել </w:t>
      </w:r>
      <w:r w:rsidR="00123033" w:rsidRPr="00123033">
        <w:t>դա սկզբում</w:t>
      </w:r>
      <w:r w:rsidRPr="00123033">
        <w:t>։</w:t>
      </w:r>
      <w:r>
        <w:rPr>
          <w:lang w:val="hy-AM"/>
        </w:rPr>
        <w:t xml:space="preserve"> </w:t>
      </w:r>
      <w:bookmarkStart w:id="44" w:name="_Toc832464691"/>
      <w:bookmarkStart w:id="45" w:name="_Toc1126628966"/>
      <w:r w:rsidR="008021E1">
        <w:rPr>
          <w:lang w:val="hy-AM"/>
        </w:rPr>
        <w:t>Գրադարանային ֆունկցյաներց օգտվելու համար անհրաժեշտ է ստեղծել այդ գրադարանի օբյեկտ, տրամադրելով էխո և տրիգեր միացումների համարները։</w:t>
      </w:r>
    </w:p>
    <w:p w14:paraId="4FC7C5EB" w14:textId="77777777" w:rsidR="00123033" w:rsidRPr="00123033" w:rsidRDefault="00123033" w:rsidP="00123033">
      <w:pPr>
        <w:pStyle w:val="a"/>
        <w:rPr>
          <w:lang w:val="hy-AM"/>
        </w:rPr>
      </w:pPr>
    </w:p>
    <w:p w14:paraId="2D6E0883" w14:textId="55ECBD23" w:rsidR="003471C1" w:rsidRDefault="00123033" w:rsidP="003471C1">
      <w:pPr>
        <w:pStyle w:val="a"/>
        <w:ind w:firstLine="14"/>
        <w:rPr>
          <w:lang w:val="hy-AM" w:eastAsia="ru-RU"/>
        </w:rPr>
      </w:pPr>
      <w:r>
        <w:rPr>
          <w:b/>
          <w:lang w:val="hy-AM" w:eastAsia="ru-RU"/>
        </w:rPr>
        <w:t xml:space="preserve">Գազի սենսորը </w:t>
      </w:r>
      <w:r>
        <w:rPr>
          <w:lang w:val="hy-AM" w:eastAsia="ru-RU"/>
        </w:rPr>
        <w:t>պահանջում է երեք միացումներ։</w:t>
      </w:r>
    </w:p>
    <w:p w14:paraId="4EA8D391" w14:textId="3C35A3F2" w:rsidR="00123033" w:rsidRPr="00123033" w:rsidRDefault="00123033" w:rsidP="005019F2">
      <w:pPr>
        <w:pStyle w:val="a"/>
        <w:numPr>
          <w:ilvl w:val="0"/>
          <w:numId w:val="13"/>
        </w:numPr>
        <w:rPr>
          <w:lang w:val="hy-AM" w:eastAsia="ru-RU"/>
        </w:rPr>
      </w:pPr>
      <w:r>
        <w:rPr>
          <w:lang w:eastAsia="ru-RU"/>
        </w:rPr>
        <w:t xml:space="preserve">5 </w:t>
      </w:r>
      <w:r>
        <w:rPr>
          <w:lang w:val="hy-AM" w:eastAsia="ru-RU"/>
        </w:rPr>
        <w:t xml:space="preserve">վոլտ հոսանքի սնուցման միացում </w:t>
      </w:r>
      <w:r>
        <w:rPr>
          <w:lang w:eastAsia="ru-RU"/>
        </w:rPr>
        <w:t>(Vcc</w:t>
      </w:r>
      <w:r>
        <w:rPr>
          <w:lang w:val="hy-AM" w:eastAsia="ru-RU"/>
        </w:rPr>
        <w:t xml:space="preserve"> </w:t>
      </w:r>
      <w:r>
        <w:rPr>
          <w:lang w:eastAsia="ru-RU"/>
        </w:rPr>
        <w:t>pin)</w:t>
      </w:r>
    </w:p>
    <w:p w14:paraId="70DF5E57" w14:textId="7CD85B8A" w:rsidR="00123033" w:rsidRPr="00123033" w:rsidRDefault="00123033" w:rsidP="005019F2">
      <w:pPr>
        <w:pStyle w:val="a"/>
        <w:numPr>
          <w:ilvl w:val="0"/>
          <w:numId w:val="13"/>
        </w:numPr>
        <w:rPr>
          <w:lang w:val="hy-AM" w:eastAsia="ru-RU"/>
        </w:rPr>
      </w:pPr>
      <w:r>
        <w:rPr>
          <w:lang w:val="hy-AM" w:eastAsia="ru-RU"/>
        </w:rPr>
        <w:t xml:space="preserve">Ելքային միացում </w:t>
      </w:r>
      <w:r>
        <w:rPr>
          <w:lang w:eastAsia="ru-RU"/>
        </w:rPr>
        <w:t>(Out pin)</w:t>
      </w:r>
    </w:p>
    <w:p w14:paraId="133CC01C" w14:textId="08D04716" w:rsidR="00123033" w:rsidRPr="00123033" w:rsidRDefault="00123033" w:rsidP="005019F2">
      <w:pPr>
        <w:pStyle w:val="a"/>
        <w:numPr>
          <w:ilvl w:val="0"/>
          <w:numId w:val="13"/>
        </w:numPr>
        <w:rPr>
          <w:lang w:val="hy-AM" w:eastAsia="ru-RU"/>
        </w:rPr>
      </w:pPr>
      <w:r>
        <w:rPr>
          <w:lang w:val="hy-AM" w:eastAsia="ru-RU"/>
        </w:rPr>
        <w:t>Հողանցման միացում</w:t>
      </w:r>
      <w:r>
        <w:rPr>
          <w:lang w:eastAsia="ru-RU"/>
        </w:rPr>
        <w:t xml:space="preserve"> (Ground pin)</w:t>
      </w:r>
    </w:p>
    <w:p w14:paraId="31AEC674" w14:textId="3EC4584E" w:rsidR="00123033" w:rsidRDefault="008021E1" w:rsidP="00176181">
      <w:pPr>
        <w:pStyle w:val="a"/>
        <w:ind w:firstLine="0"/>
        <w:rPr>
          <w:lang w:val="hy-AM" w:eastAsia="ru-RU"/>
        </w:rPr>
      </w:pPr>
      <w:r>
        <w:rPr>
          <w:lang w:eastAsia="ru-RU"/>
        </w:rPr>
        <w:lastRenderedPageBreak/>
        <w:t xml:space="preserve">Test pin – ը </w:t>
      </w:r>
      <w:r>
        <w:rPr>
          <w:lang w:val="hy-AM" w:eastAsia="ru-RU"/>
        </w:rPr>
        <w:t xml:space="preserve">ապահովում է տարբեր արդյունքներ սենսորի համար, այն օգտագործվում է միայն թեստային պայմաններում։ </w:t>
      </w:r>
      <w:r w:rsidR="00123033">
        <w:rPr>
          <w:lang w:val="hy-AM" w:eastAsia="ru-RU"/>
        </w:rPr>
        <w:t>Առանցքային է համարվում ելքային միացումը որը կապված է միկրոկոնտրոլերի տպասալի 10 – րդ թվային ոտքին։</w:t>
      </w:r>
    </w:p>
    <w:p w14:paraId="353EC514" w14:textId="77777777" w:rsidR="00F91DDF" w:rsidRDefault="00F91DDF" w:rsidP="00176181">
      <w:pPr>
        <w:pStyle w:val="a"/>
        <w:ind w:firstLine="0"/>
        <w:rPr>
          <w:lang w:val="hy-AM" w:eastAsia="ru-RU"/>
        </w:rPr>
      </w:pPr>
    </w:p>
    <w:p w14:paraId="626C271A" w14:textId="77777777" w:rsidR="00AB1CFD" w:rsidRDefault="00AB4F0E" w:rsidP="00AB1CFD">
      <w:pPr>
        <w:pStyle w:val="a"/>
        <w:keepNext/>
        <w:jc w:val="center"/>
      </w:pPr>
      <w:r>
        <w:rPr>
          <w:lang w:val="hy-AM" w:eastAsia="ru-RU"/>
        </w:rPr>
        <w:pict w14:anchorId="01EE4254">
          <v:shape id="_x0000_i1040" type="#_x0000_t75" style="width:302.4pt;height:204pt">
            <v:imagedata r:id="rId43" o:title="mq"/>
          </v:shape>
        </w:pict>
      </w:r>
    </w:p>
    <w:p w14:paraId="27D33F8D" w14:textId="22291389" w:rsidR="00AB1CFD" w:rsidRPr="00AB1CFD" w:rsidRDefault="00AB1CFD" w:rsidP="00AB1CFD">
      <w:pPr>
        <w:pStyle w:val="Caption"/>
        <w:jc w:val="center"/>
        <w:rPr>
          <w:rFonts w:ascii="Sylfaen" w:eastAsia="Sylfaen" w:hAnsi="Sylfaen" w:cs="Sylfaen"/>
          <w:i w:val="0"/>
          <w:color w:val="000000" w:themeColor="text1"/>
          <w:sz w:val="22"/>
          <w:lang w:val="hy-AM"/>
        </w:rPr>
      </w:pPr>
      <w:r w:rsidRPr="007452D0">
        <w:rPr>
          <w:rFonts w:ascii="Sylfaen" w:hAnsi="Sylfaen"/>
          <w:i w:val="0"/>
          <w:sz w:val="22"/>
        </w:rPr>
        <w:t>Նկ</w:t>
      </w:r>
      <w:r>
        <w:rPr>
          <w:rFonts w:ascii="Sylfaen" w:hAnsi="Sylfaen"/>
          <w:i w:val="0"/>
          <w:sz w:val="22"/>
        </w:rPr>
        <w:t>. 3․4</w:t>
      </w:r>
      <w:r w:rsidRPr="007452D0">
        <w:rPr>
          <w:rFonts w:ascii="Sylfaen" w:hAnsi="Sylfaen"/>
          <w:i w:val="0"/>
          <w:sz w:val="22"/>
        </w:rPr>
        <w:t xml:space="preserve"> </w:t>
      </w:r>
      <w:r>
        <w:rPr>
          <w:rFonts w:ascii="Sylfaen" w:hAnsi="Sylfaen"/>
          <w:i w:val="0"/>
          <w:sz w:val="22"/>
        </w:rPr>
        <w:t xml:space="preserve">MQ-2 </w:t>
      </w:r>
      <w:r>
        <w:rPr>
          <w:rFonts w:ascii="Sylfaen" w:hAnsi="Sylfaen"/>
          <w:i w:val="0"/>
          <w:sz w:val="22"/>
          <w:lang w:val="hy-AM"/>
        </w:rPr>
        <w:t>գազի սենսորի միացումը տպասալին</w:t>
      </w:r>
    </w:p>
    <w:p w14:paraId="79B0BA99" w14:textId="77777777" w:rsidR="008021E1" w:rsidRDefault="008021E1" w:rsidP="00123033">
      <w:pPr>
        <w:pStyle w:val="a"/>
        <w:jc w:val="center"/>
        <w:rPr>
          <w:lang w:val="hy-AM" w:eastAsia="ru-RU"/>
        </w:rPr>
      </w:pPr>
    </w:p>
    <w:p w14:paraId="101CDFC6" w14:textId="22F03EAC" w:rsidR="00794B41" w:rsidRDefault="00123033" w:rsidP="00176181">
      <w:pPr>
        <w:pStyle w:val="a"/>
        <w:jc w:val="left"/>
        <w:rPr>
          <w:lang w:val="hy-AM" w:eastAsia="ru-RU"/>
        </w:rPr>
      </w:pPr>
      <w:r>
        <w:rPr>
          <w:lang w:eastAsia="ru-RU"/>
        </w:rPr>
        <w:t xml:space="preserve">Arduino IDE </w:t>
      </w:r>
      <w:r>
        <w:rPr>
          <w:lang w:val="hy-AM" w:eastAsia="ru-RU"/>
        </w:rPr>
        <w:t>– խմբագրիչում նշանակում ենք միացման պորտի համարը, այնուհետև &lt;&lt;</w:t>
      </w:r>
      <w:r>
        <w:rPr>
          <w:lang w:eastAsia="ru-RU"/>
        </w:rPr>
        <w:t>setup</w:t>
      </w:r>
      <w:r>
        <w:rPr>
          <w:lang w:val="hy-AM" w:eastAsia="ru-RU"/>
        </w:rPr>
        <w:t xml:space="preserve">&gt;&gt; մեկ անգամ կատարվող ֆունկցյայի մեջ </w:t>
      </w:r>
      <w:r w:rsidR="00933C9F">
        <w:rPr>
          <w:lang w:val="hy-AM" w:eastAsia="ru-RU"/>
        </w:rPr>
        <w:t>արժեքավորում ենք</w:t>
      </w:r>
      <w:r>
        <w:rPr>
          <w:lang w:val="hy-AM" w:eastAsia="ru-RU"/>
        </w:rPr>
        <w:t xml:space="preserve"> </w:t>
      </w:r>
      <w:r w:rsidR="00933C9F">
        <w:rPr>
          <w:lang w:val="hy-AM" w:eastAsia="ru-RU"/>
        </w:rPr>
        <w:t>&lt;&lt;</w:t>
      </w:r>
      <w:r w:rsidR="00933C9F">
        <w:rPr>
          <w:lang w:eastAsia="ru-RU"/>
        </w:rPr>
        <w:t>Out</w:t>
      </w:r>
      <w:r w:rsidR="00933C9F">
        <w:rPr>
          <w:lang w:val="hy-AM" w:eastAsia="ru-RU"/>
        </w:rPr>
        <w:t xml:space="preserve"> </w:t>
      </w:r>
      <w:r w:rsidR="00933C9F">
        <w:rPr>
          <w:lang w:eastAsia="ru-RU"/>
        </w:rPr>
        <w:t>pin</w:t>
      </w:r>
      <w:r w:rsidR="00933C9F">
        <w:rPr>
          <w:lang w:val="hy-AM" w:eastAsia="ru-RU"/>
        </w:rPr>
        <w:t xml:space="preserve"> -ը&gt;&gt; որպես</w:t>
      </w:r>
      <w:r>
        <w:rPr>
          <w:lang w:val="hy-AM" w:eastAsia="ru-RU"/>
        </w:rPr>
        <w:t xml:space="preserve"> </w:t>
      </w:r>
      <w:r w:rsidR="00933C9F">
        <w:rPr>
          <w:lang w:val="hy-AM" w:eastAsia="ru-RU"/>
        </w:rPr>
        <w:t>միկրոկոնտրոլերի տպասալի ելքային միացում</w:t>
      </w:r>
      <w:r w:rsidR="008021E1">
        <w:rPr>
          <w:lang w:val="hy-AM" w:eastAsia="ru-RU"/>
        </w:rPr>
        <w:t xml:space="preserve"> իսկ սենսորի հատուկ թվային ազդանշանի ելքի համար նշանակում ենք թվով 4 –րդ միկրոկոնտրոլերի թվային միացումը։</w:t>
      </w:r>
    </w:p>
    <w:p w14:paraId="441B4D42" w14:textId="77777777" w:rsidR="00F91DDF" w:rsidRDefault="00F91DDF" w:rsidP="00176181">
      <w:pPr>
        <w:pStyle w:val="a"/>
        <w:jc w:val="left"/>
        <w:rPr>
          <w:lang w:val="hy-AM" w:eastAsia="ru-RU"/>
        </w:rPr>
      </w:pPr>
    </w:p>
    <w:bookmarkStart w:id="46" w:name="_MON_1713818295"/>
    <w:bookmarkEnd w:id="46"/>
    <w:p w14:paraId="4560D370" w14:textId="77777777" w:rsidR="00AB1CFD" w:rsidRDefault="00794B41" w:rsidP="00AB1CFD">
      <w:pPr>
        <w:pStyle w:val="a"/>
        <w:keepNext/>
        <w:jc w:val="left"/>
      </w:pPr>
      <w:r>
        <w:rPr>
          <w:lang w:val="hy-AM" w:eastAsia="ru-RU"/>
        </w:rPr>
        <w:object w:dxaOrig="9360" w:dyaOrig="2280" w14:anchorId="0FAAC775">
          <v:shape id="_x0000_i1041" type="#_x0000_t75" style="width:468pt;height:114pt" o:ole="">
            <v:imagedata r:id="rId44" o:title=""/>
          </v:shape>
          <o:OLEObject Type="Embed" ProgID="Word.OpenDocumentText.12" ShapeID="_x0000_i1041" DrawAspect="Content" ObjectID="_1713905282" r:id="rId45"/>
        </w:object>
      </w:r>
    </w:p>
    <w:p w14:paraId="7D38A816" w14:textId="4CD1F8BC" w:rsidR="00AB1CFD" w:rsidRDefault="00AB1CFD" w:rsidP="00AB1CFD">
      <w:pPr>
        <w:pStyle w:val="Caption"/>
        <w:jc w:val="center"/>
        <w:rPr>
          <w:rFonts w:ascii="Sylfaen" w:hAnsi="Sylfaen"/>
          <w:i w:val="0"/>
          <w:sz w:val="22"/>
          <w:lang w:val="hy-AM"/>
        </w:rPr>
      </w:pPr>
      <w:r w:rsidRPr="007452D0">
        <w:rPr>
          <w:rFonts w:ascii="Sylfaen" w:hAnsi="Sylfaen"/>
          <w:i w:val="0"/>
          <w:sz w:val="22"/>
        </w:rPr>
        <w:t>Նկ</w:t>
      </w:r>
      <w:r>
        <w:rPr>
          <w:rFonts w:ascii="Sylfaen" w:hAnsi="Sylfaen"/>
          <w:i w:val="0"/>
          <w:sz w:val="22"/>
        </w:rPr>
        <w:t>. 3․5</w:t>
      </w:r>
      <w:r w:rsidRPr="007452D0">
        <w:rPr>
          <w:rFonts w:ascii="Sylfaen" w:hAnsi="Sylfaen"/>
          <w:i w:val="0"/>
          <w:sz w:val="22"/>
        </w:rPr>
        <w:t xml:space="preserve"> </w:t>
      </w:r>
      <w:r>
        <w:rPr>
          <w:rFonts w:ascii="Sylfaen" w:hAnsi="Sylfaen"/>
          <w:i w:val="0"/>
          <w:sz w:val="22"/>
        </w:rPr>
        <w:t xml:space="preserve">MQ-2 </w:t>
      </w:r>
      <w:r>
        <w:rPr>
          <w:rFonts w:ascii="Sylfaen" w:hAnsi="Sylfaen"/>
          <w:i w:val="0"/>
          <w:sz w:val="22"/>
          <w:lang w:val="hy-AM"/>
        </w:rPr>
        <w:t>գազի սենսորի միացման նկարագրությունը</w:t>
      </w:r>
    </w:p>
    <w:p w14:paraId="474C1517" w14:textId="77777777" w:rsidR="00AB1CFD" w:rsidRPr="00AB1CFD" w:rsidRDefault="00AB1CFD" w:rsidP="00AB1CFD">
      <w:pPr>
        <w:rPr>
          <w:lang w:val="hy-AM"/>
        </w:rPr>
      </w:pPr>
    </w:p>
    <w:p w14:paraId="1C930BAC" w14:textId="23A326A3" w:rsidR="008021E1" w:rsidRPr="002C641B" w:rsidRDefault="008021E1" w:rsidP="002C641B">
      <w:pPr>
        <w:pStyle w:val="a"/>
      </w:pPr>
      <w:r w:rsidRPr="002C641B">
        <w:lastRenderedPageBreak/>
        <w:t>Այս սենսորը միկրոկոնտրոլերի 10 –րդ համարով ոտքին փոխանցում է 0 կամ 1։ Այն դեպքում երբ թունավոր գազի առկայություն է նկատվում օդում այն փոխանցում է 1 ազդանշանը։ Այս պարզ աշխատանքի պատճառով, գազի MQ-2 սենսորը չի պահանջում հավելյալ ֆունկցյաներ, հետևաբար գրադարանային ֆայլ կցելու և օբյեկտ ստեղծելու կարիք չկա։</w:t>
      </w:r>
    </w:p>
    <w:p w14:paraId="19002869" w14:textId="77777777" w:rsidR="00123033" w:rsidRDefault="00123033" w:rsidP="00123033">
      <w:pPr>
        <w:pStyle w:val="a"/>
        <w:rPr>
          <w:lang w:val="hy-AM" w:eastAsia="ru-RU"/>
        </w:rPr>
      </w:pPr>
    </w:p>
    <w:p w14:paraId="18A8576F" w14:textId="156303CF" w:rsidR="00843416" w:rsidRDefault="00843416" w:rsidP="003471C1">
      <w:pPr>
        <w:pStyle w:val="a"/>
        <w:ind w:firstLine="0"/>
        <w:rPr>
          <w:lang w:val="hy-AM" w:eastAsia="ru-RU"/>
        </w:rPr>
      </w:pPr>
      <w:r w:rsidRPr="00843416">
        <w:rPr>
          <w:b/>
          <w:lang w:val="hy-AM" w:eastAsia="ru-RU"/>
        </w:rPr>
        <w:t>Խոնավության և ջերմաստիճանի</w:t>
      </w:r>
      <w:r>
        <w:rPr>
          <w:lang w:val="hy-AM" w:eastAsia="ru-RU"/>
        </w:rPr>
        <w:t xml:space="preserve"> սենսորը պահանջում է </w:t>
      </w:r>
      <w:r w:rsidR="003471C1">
        <w:rPr>
          <w:lang w:val="hy-AM" w:eastAsia="ru-RU"/>
        </w:rPr>
        <w:t>երեք սենսոր։</w:t>
      </w:r>
    </w:p>
    <w:p w14:paraId="20DD2F76" w14:textId="77777777" w:rsidR="003471C1" w:rsidRPr="00123033" w:rsidRDefault="003471C1" w:rsidP="005019F2">
      <w:pPr>
        <w:pStyle w:val="a"/>
        <w:numPr>
          <w:ilvl w:val="0"/>
          <w:numId w:val="12"/>
        </w:numPr>
        <w:rPr>
          <w:lang w:val="hy-AM" w:eastAsia="ru-RU"/>
        </w:rPr>
      </w:pPr>
      <w:r>
        <w:rPr>
          <w:lang w:eastAsia="ru-RU"/>
        </w:rPr>
        <w:t xml:space="preserve">5 </w:t>
      </w:r>
      <w:r>
        <w:rPr>
          <w:lang w:val="hy-AM" w:eastAsia="ru-RU"/>
        </w:rPr>
        <w:t xml:space="preserve">վոլտ հոսանքի սնուցման միացում </w:t>
      </w:r>
      <w:r>
        <w:rPr>
          <w:lang w:eastAsia="ru-RU"/>
        </w:rPr>
        <w:t>(Vcc</w:t>
      </w:r>
      <w:r>
        <w:rPr>
          <w:lang w:val="hy-AM" w:eastAsia="ru-RU"/>
        </w:rPr>
        <w:t xml:space="preserve"> </w:t>
      </w:r>
      <w:r>
        <w:rPr>
          <w:lang w:eastAsia="ru-RU"/>
        </w:rPr>
        <w:t>pin)</w:t>
      </w:r>
    </w:p>
    <w:p w14:paraId="607294F6" w14:textId="6A5614CF" w:rsidR="003471C1" w:rsidRPr="00123033" w:rsidRDefault="003471C1" w:rsidP="005019F2">
      <w:pPr>
        <w:pStyle w:val="a"/>
        <w:numPr>
          <w:ilvl w:val="0"/>
          <w:numId w:val="12"/>
        </w:numPr>
        <w:rPr>
          <w:lang w:val="hy-AM" w:eastAsia="ru-RU"/>
        </w:rPr>
      </w:pPr>
      <w:r>
        <w:rPr>
          <w:lang w:val="hy-AM" w:eastAsia="ru-RU"/>
        </w:rPr>
        <w:t xml:space="preserve">Տվյալի միացում </w:t>
      </w:r>
      <w:r>
        <w:rPr>
          <w:lang w:eastAsia="ru-RU"/>
        </w:rPr>
        <w:t>(Data pin)</w:t>
      </w:r>
    </w:p>
    <w:p w14:paraId="1295C6E9" w14:textId="03AA4CF1" w:rsidR="003471C1" w:rsidRPr="003471C1" w:rsidRDefault="003471C1" w:rsidP="005019F2">
      <w:pPr>
        <w:pStyle w:val="a"/>
        <w:numPr>
          <w:ilvl w:val="0"/>
          <w:numId w:val="12"/>
        </w:numPr>
        <w:rPr>
          <w:lang w:val="hy-AM" w:eastAsia="ru-RU"/>
        </w:rPr>
      </w:pPr>
      <w:r>
        <w:rPr>
          <w:lang w:val="hy-AM" w:eastAsia="ru-RU"/>
        </w:rPr>
        <w:t>Հողանցման միացում</w:t>
      </w:r>
      <w:r>
        <w:rPr>
          <w:lang w:eastAsia="ru-RU"/>
        </w:rPr>
        <w:t xml:space="preserve"> (Ground pin)</w:t>
      </w:r>
    </w:p>
    <w:p w14:paraId="0E91FFB5" w14:textId="0374626A" w:rsidR="00F1099C" w:rsidRDefault="003471C1" w:rsidP="003471C1">
      <w:pPr>
        <w:pStyle w:val="a"/>
        <w:ind w:firstLine="0"/>
        <w:rPr>
          <w:lang w:val="hy-AM" w:eastAsia="ru-RU"/>
        </w:rPr>
      </w:pPr>
      <w:r>
        <w:rPr>
          <w:lang w:val="hy-AM" w:eastAsia="ru-RU"/>
        </w:rPr>
        <w:t>Այս սենսորը իր մեջ ինտեգրված պարունակում է թեստային տվյալներ փոխանցելու ֆունկցյոնալությունը, այդ իսկ պատճառով հավելյալ միացում չի պահանջում։ Առանցքային է համարվում ելքային միացումը որը կապված է միկրոկոնտրոլերի տպասալի անալոգային &lt;&lt;</w:t>
      </w:r>
      <w:r>
        <w:rPr>
          <w:lang w:eastAsia="ru-RU"/>
        </w:rPr>
        <w:t>A0</w:t>
      </w:r>
      <w:r>
        <w:rPr>
          <w:lang w:val="hy-AM" w:eastAsia="ru-RU"/>
        </w:rPr>
        <w:t>&gt;&gt; - ոտքին։</w:t>
      </w:r>
    </w:p>
    <w:p w14:paraId="666FB145" w14:textId="77777777" w:rsidR="00F91DDF" w:rsidRPr="00176181" w:rsidRDefault="00F91DDF" w:rsidP="003471C1">
      <w:pPr>
        <w:pStyle w:val="a"/>
        <w:ind w:firstLine="0"/>
        <w:rPr>
          <w:lang w:val="hy-AM" w:eastAsia="ru-RU"/>
        </w:rPr>
      </w:pPr>
    </w:p>
    <w:p w14:paraId="0A9BA0F3" w14:textId="77777777" w:rsidR="00CB0F0E" w:rsidRDefault="007452D0" w:rsidP="00CB0F0E">
      <w:pPr>
        <w:pStyle w:val="a"/>
        <w:keepNext/>
        <w:jc w:val="center"/>
      </w:pPr>
      <w:r>
        <w:rPr>
          <w:lang w:val="hy-AM" w:eastAsia="ru-RU"/>
        </w:rPr>
        <w:pict w14:anchorId="42994FAA">
          <v:shape id="_x0000_i1042" type="#_x0000_t75" style="width:258pt;height:126pt">
            <v:imagedata r:id="rId46" o:title="dht"/>
          </v:shape>
        </w:pict>
      </w:r>
    </w:p>
    <w:p w14:paraId="0920CECC" w14:textId="31C68D1B" w:rsidR="00CB0F0E" w:rsidRPr="00AB1CFD" w:rsidRDefault="00CB0F0E" w:rsidP="00CB0F0E">
      <w:pPr>
        <w:pStyle w:val="Caption"/>
        <w:jc w:val="center"/>
        <w:rPr>
          <w:rFonts w:ascii="Sylfaen" w:eastAsia="Sylfaen" w:hAnsi="Sylfaen" w:cs="Sylfaen"/>
          <w:i w:val="0"/>
          <w:color w:val="000000" w:themeColor="text1"/>
          <w:sz w:val="22"/>
          <w:lang w:val="hy-AM"/>
        </w:rPr>
      </w:pPr>
      <w:r w:rsidRPr="007452D0">
        <w:rPr>
          <w:rFonts w:ascii="Sylfaen" w:hAnsi="Sylfaen"/>
          <w:i w:val="0"/>
          <w:sz w:val="22"/>
        </w:rPr>
        <w:t>Նկ</w:t>
      </w:r>
      <w:r>
        <w:rPr>
          <w:rFonts w:ascii="Sylfaen" w:hAnsi="Sylfaen"/>
          <w:i w:val="0"/>
          <w:sz w:val="22"/>
        </w:rPr>
        <w:t>. 3․5</w:t>
      </w:r>
      <w:r w:rsidRPr="007452D0">
        <w:rPr>
          <w:rFonts w:ascii="Sylfaen" w:hAnsi="Sylfaen"/>
          <w:i w:val="0"/>
          <w:sz w:val="22"/>
        </w:rPr>
        <w:t xml:space="preserve"> </w:t>
      </w:r>
      <w:r>
        <w:rPr>
          <w:rFonts w:ascii="Sylfaen" w:hAnsi="Sylfaen"/>
          <w:i w:val="0"/>
          <w:sz w:val="22"/>
        </w:rPr>
        <w:t xml:space="preserve">DHT11 </w:t>
      </w:r>
      <w:r>
        <w:rPr>
          <w:rFonts w:ascii="Sylfaen" w:hAnsi="Sylfaen"/>
          <w:i w:val="0"/>
          <w:sz w:val="22"/>
          <w:lang w:val="hy-AM"/>
        </w:rPr>
        <w:t>ջերմաստիճանի և խոնավության</w:t>
      </w:r>
      <w:r>
        <w:rPr>
          <w:rFonts w:ascii="Sylfaen" w:hAnsi="Sylfaen"/>
          <w:i w:val="0"/>
          <w:sz w:val="22"/>
          <w:lang w:val="hy-AM"/>
        </w:rPr>
        <w:br/>
        <w:t>սենսորի միացումը տպասալին</w:t>
      </w:r>
    </w:p>
    <w:p w14:paraId="6FD1CA07" w14:textId="77777777" w:rsidR="00F1099C" w:rsidRDefault="00F1099C" w:rsidP="00F1099C">
      <w:pPr>
        <w:pStyle w:val="a"/>
        <w:jc w:val="center"/>
        <w:rPr>
          <w:lang w:val="hy-AM" w:eastAsia="ru-RU"/>
        </w:rPr>
      </w:pPr>
    </w:p>
    <w:p w14:paraId="706BA167" w14:textId="6C1BD983" w:rsidR="00176181" w:rsidRDefault="00F1099C" w:rsidP="002C641B">
      <w:pPr>
        <w:pStyle w:val="a"/>
      </w:pPr>
      <w:r w:rsidRPr="002C641B">
        <w:t xml:space="preserve">Arduino IDE – խմբագրիչում նշանակում ենք միացման պորտի համարը, այնուհետև &lt;&lt;setup&gt;&gt; մեկ անգամ կատարվող ֆունկցյայի մեջ </w:t>
      </w:r>
      <w:r w:rsidR="009409F9" w:rsidRPr="002C641B">
        <w:t xml:space="preserve">վերագրում </w:t>
      </w:r>
      <w:r w:rsidRPr="002C641B">
        <w:t xml:space="preserve">ենք &lt;&lt;Data </w:t>
      </w:r>
      <w:r w:rsidR="009409F9" w:rsidRPr="002C641B">
        <w:t>out</w:t>
      </w:r>
      <w:r w:rsidRPr="002C641B">
        <w:t xml:space="preserve"> -ը&gt;&gt;</w:t>
      </w:r>
      <w:r w:rsidR="009409F9" w:rsidRPr="002C641B">
        <w:t xml:space="preserve"> մ</w:t>
      </w:r>
      <w:r w:rsidRPr="002C641B">
        <w:t xml:space="preserve">իկրոկոնտրոլերի տպասալի </w:t>
      </w:r>
      <w:r w:rsidR="009409F9" w:rsidRPr="002C641B">
        <w:t xml:space="preserve">ելքային ազդանշան, որը սենսորի աշխատանքին կապակցված թվային ազդանշանն է ։ Այն </w:t>
      </w:r>
      <w:r w:rsidRPr="002C641B">
        <w:t xml:space="preserve">նշանակում ենք թվով 2 –րդ միկրոկոնտրոլերի թվային </w:t>
      </w:r>
      <w:r w:rsidR="009409F9" w:rsidRPr="002C641B">
        <w:t>միացմանը։</w:t>
      </w:r>
    </w:p>
    <w:p w14:paraId="62117521" w14:textId="77777777" w:rsidR="00B77F06" w:rsidRPr="002C641B" w:rsidRDefault="00B77F06" w:rsidP="002C641B">
      <w:pPr>
        <w:pStyle w:val="a"/>
      </w:pPr>
    </w:p>
    <w:bookmarkStart w:id="47" w:name="_MON_1713820492"/>
    <w:bookmarkEnd w:id="47"/>
    <w:p w14:paraId="52D9D6B2" w14:textId="77777777" w:rsidR="00CB0F0E" w:rsidRDefault="00D07728" w:rsidP="00CB0F0E">
      <w:pPr>
        <w:pStyle w:val="a"/>
        <w:keepNext/>
        <w:jc w:val="left"/>
      </w:pPr>
      <w:r>
        <w:rPr>
          <w:lang w:val="hy-AM" w:eastAsia="ru-RU"/>
        </w:rPr>
        <w:object w:dxaOrig="9360" w:dyaOrig="3135" w14:anchorId="2094ACF8">
          <v:shape id="_x0000_i1043" type="#_x0000_t75" style="width:468pt;height:156.6pt" o:ole="">
            <v:imagedata r:id="rId47" o:title=""/>
          </v:shape>
          <o:OLEObject Type="Embed" ProgID="Word.OpenDocumentText.12" ShapeID="_x0000_i1043" DrawAspect="Content" ObjectID="_1713905283" r:id="rId48"/>
        </w:object>
      </w:r>
    </w:p>
    <w:p w14:paraId="230F1853" w14:textId="21CE4638" w:rsidR="00CB0F0E" w:rsidRDefault="00CB0F0E" w:rsidP="00CB0F0E">
      <w:pPr>
        <w:pStyle w:val="Caption"/>
        <w:jc w:val="center"/>
        <w:rPr>
          <w:rFonts w:ascii="Sylfaen" w:hAnsi="Sylfaen"/>
          <w:i w:val="0"/>
          <w:sz w:val="22"/>
          <w:lang w:val="hy-AM"/>
        </w:rPr>
      </w:pPr>
      <w:r w:rsidRPr="007452D0">
        <w:rPr>
          <w:rFonts w:ascii="Sylfaen" w:hAnsi="Sylfaen"/>
          <w:i w:val="0"/>
          <w:sz w:val="22"/>
        </w:rPr>
        <w:t>Նկ</w:t>
      </w:r>
      <w:r>
        <w:rPr>
          <w:rFonts w:ascii="Sylfaen" w:hAnsi="Sylfaen"/>
          <w:i w:val="0"/>
          <w:sz w:val="22"/>
        </w:rPr>
        <w:t>. 3․</w:t>
      </w:r>
      <w:r w:rsidR="00C95C95">
        <w:rPr>
          <w:rFonts w:ascii="Sylfaen" w:hAnsi="Sylfaen"/>
          <w:i w:val="0"/>
          <w:sz w:val="22"/>
          <w:lang w:val="hy-AM"/>
        </w:rPr>
        <w:t>6</w:t>
      </w:r>
      <w:r w:rsidRPr="007452D0">
        <w:rPr>
          <w:rFonts w:ascii="Sylfaen" w:hAnsi="Sylfaen"/>
          <w:i w:val="0"/>
          <w:sz w:val="22"/>
        </w:rPr>
        <w:t xml:space="preserve"> </w:t>
      </w:r>
      <w:r>
        <w:rPr>
          <w:rFonts w:ascii="Sylfaen" w:hAnsi="Sylfaen"/>
          <w:i w:val="0"/>
          <w:sz w:val="22"/>
        </w:rPr>
        <w:t xml:space="preserve">DHT11 </w:t>
      </w:r>
      <w:r>
        <w:rPr>
          <w:rFonts w:ascii="Sylfaen" w:hAnsi="Sylfaen"/>
          <w:i w:val="0"/>
          <w:sz w:val="22"/>
          <w:lang w:val="hy-AM"/>
        </w:rPr>
        <w:t>ջերմաստիճանի և խոնավության</w:t>
      </w:r>
      <w:r>
        <w:rPr>
          <w:rFonts w:ascii="Sylfaen" w:hAnsi="Sylfaen"/>
          <w:i w:val="0"/>
          <w:sz w:val="22"/>
          <w:lang w:val="hy-AM"/>
        </w:rPr>
        <w:br/>
        <w:t>սենսորի միացման նկարագրությունը</w:t>
      </w:r>
    </w:p>
    <w:p w14:paraId="1524E718" w14:textId="77777777" w:rsidR="00CB0F0E" w:rsidRPr="00CB0F0E" w:rsidRDefault="00CB0F0E" w:rsidP="00CB0F0E">
      <w:pPr>
        <w:rPr>
          <w:lang w:val="hy-AM"/>
        </w:rPr>
      </w:pPr>
    </w:p>
    <w:p w14:paraId="55C40B23" w14:textId="4932B211" w:rsidR="00D07728" w:rsidRPr="002C641B" w:rsidRDefault="00D07728" w:rsidP="002C641B">
      <w:pPr>
        <w:pStyle w:val="a"/>
      </w:pPr>
      <w:r w:rsidRPr="002C641B">
        <w:t>Ուլտրաձայնային սենսորի ֆունկցիաները սահմանված են &lt;&lt;dht.h&gt;&gt; գրադարանում և քանի որ այն չի հանդիսանում ստանդարտ գրադարանային ֆայլ Arduino IDE խմբագրիչի համար, այդ իսկ պատճառով անհրաժեշտ է ավելացնել դա սկզբում։ Գրադարանային</w:t>
      </w:r>
      <w:r w:rsidR="00C95C95">
        <w:t xml:space="preserve"> </w:t>
      </w:r>
      <w:r w:rsidRPr="002C641B">
        <w:t>ֆունկցյաներ</w:t>
      </w:r>
      <w:r w:rsidR="00C95C95">
        <w:rPr>
          <w:lang w:val="hy-AM"/>
        </w:rPr>
        <w:t>ի</w:t>
      </w:r>
      <w:r w:rsidRPr="002C641B">
        <w:t>ց օգտվելու համար անհրաժեշտ է ստեղծել այդ գրադարանի օբյեկտ։</w:t>
      </w:r>
    </w:p>
    <w:p w14:paraId="704164D4" w14:textId="24E6442E" w:rsidR="00D07728" w:rsidRDefault="002C641B" w:rsidP="002C641B">
      <w:pPr>
        <w:pStyle w:val="a"/>
        <w:tabs>
          <w:tab w:val="left" w:pos="6624"/>
        </w:tabs>
      </w:pPr>
      <w:r>
        <w:tab/>
      </w:r>
    </w:p>
    <w:p w14:paraId="0B06872C" w14:textId="7838E065" w:rsidR="00963680" w:rsidRDefault="00963680" w:rsidP="00D07728">
      <w:pPr>
        <w:pStyle w:val="a"/>
        <w:rPr>
          <w:lang w:val="hy-AM"/>
        </w:rPr>
      </w:pPr>
      <w:r w:rsidRPr="00963680">
        <w:rPr>
          <w:b/>
          <w:lang w:val="hy-AM"/>
        </w:rPr>
        <w:t>Վիրտուալ տերմինալ</w:t>
      </w:r>
      <w:r>
        <w:rPr>
          <w:b/>
          <w:lang w:val="hy-AM"/>
        </w:rPr>
        <w:t xml:space="preserve">  </w:t>
      </w:r>
      <w:r>
        <w:rPr>
          <w:lang w:val="hy-AM"/>
        </w:rPr>
        <w:t xml:space="preserve">այս սարքը անհրաժեշտ է աշխատանքի ընթացքում տեքստային ինֆորմացիայի տպման համար, որը կոնսոլային վիրտուալ միջավայրում արտապատկերվում է իրական ժամանակում։ </w:t>
      </w:r>
      <w:r>
        <w:t xml:space="preserve">RXD </w:t>
      </w:r>
      <w:r>
        <w:rPr>
          <w:lang w:val="hy-AM"/>
        </w:rPr>
        <w:t xml:space="preserve">և </w:t>
      </w:r>
      <w:r>
        <w:t xml:space="preserve">TXD </w:t>
      </w:r>
      <w:r>
        <w:rPr>
          <w:lang w:val="hy-AM"/>
        </w:rPr>
        <w:t xml:space="preserve">վիրտուալ տերմինալի պորտերը միացվում են միկրոկոնտրոլերի տպասալի համապատասխանաբար </w:t>
      </w:r>
      <w:r>
        <w:t xml:space="preserve">TX, RX (0, 1) </w:t>
      </w:r>
      <w:r>
        <w:rPr>
          <w:lang w:val="hy-AM"/>
        </w:rPr>
        <w:t>թվային ոտքերին։</w:t>
      </w:r>
    </w:p>
    <w:p w14:paraId="5B7E8F62" w14:textId="45EAB522" w:rsidR="00C95C95" w:rsidRDefault="005A7BA9" w:rsidP="00C95C95">
      <w:pPr>
        <w:pStyle w:val="a"/>
        <w:keepNext/>
        <w:jc w:val="center"/>
      </w:pPr>
      <w:r>
        <w:rPr>
          <w:lang w:val="hy-AM"/>
        </w:rPr>
        <w:pict w14:anchorId="083BA8B7">
          <v:shape id="_x0000_i1044" type="#_x0000_t75" style="width:208.8pt;height:151.2pt">
            <v:imagedata r:id="rId49" o:title="virtual_terminal"/>
          </v:shape>
        </w:pict>
      </w:r>
    </w:p>
    <w:p w14:paraId="3D2D2D59" w14:textId="37946D4E" w:rsidR="00C95C95" w:rsidRPr="00AB1CFD" w:rsidRDefault="00C95C95" w:rsidP="00C95C95">
      <w:pPr>
        <w:pStyle w:val="Caption"/>
        <w:jc w:val="center"/>
        <w:rPr>
          <w:rFonts w:ascii="Sylfaen" w:eastAsia="Sylfaen" w:hAnsi="Sylfaen" w:cs="Sylfaen"/>
          <w:i w:val="0"/>
          <w:color w:val="000000" w:themeColor="text1"/>
          <w:sz w:val="22"/>
          <w:lang w:val="hy-AM"/>
        </w:rPr>
      </w:pPr>
      <w:r w:rsidRPr="007452D0">
        <w:rPr>
          <w:rFonts w:ascii="Sylfaen" w:hAnsi="Sylfaen"/>
          <w:i w:val="0"/>
          <w:sz w:val="22"/>
        </w:rPr>
        <w:t>Նկ</w:t>
      </w:r>
      <w:r>
        <w:rPr>
          <w:rFonts w:ascii="Sylfaen" w:hAnsi="Sylfaen"/>
          <w:i w:val="0"/>
          <w:sz w:val="22"/>
        </w:rPr>
        <w:t>. 3․</w:t>
      </w:r>
      <w:r>
        <w:rPr>
          <w:rFonts w:ascii="Sylfaen" w:hAnsi="Sylfaen"/>
          <w:i w:val="0"/>
          <w:sz w:val="22"/>
          <w:lang w:val="hy-AM"/>
        </w:rPr>
        <w:t>7</w:t>
      </w:r>
      <w:r w:rsidRPr="007452D0">
        <w:rPr>
          <w:rFonts w:ascii="Sylfaen" w:hAnsi="Sylfaen"/>
          <w:i w:val="0"/>
          <w:sz w:val="22"/>
        </w:rPr>
        <w:t xml:space="preserve"> </w:t>
      </w:r>
      <w:r>
        <w:rPr>
          <w:rFonts w:ascii="Sylfaen" w:hAnsi="Sylfaen"/>
          <w:i w:val="0"/>
          <w:sz w:val="22"/>
          <w:lang w:val="hy-AM"/>
        </w:rPr>
        <w:t>Վիրտուալ տերմինալի միացումը տպասալին</w:t>
      </w:r>
    </w:p>
    <w:p w14:paraId="1FC8A8F8" w14:textId="77777777" w:rsidR="00D07728" w:rsidRPr="00D07728" w:rsidRDefault="00D07728" w:rsidP="00D07728">
      <w:pPr>
        <w:pStyle w:val="a"/>
      </w:pPr>
    </w:p>
    <w:p w14:paraId="543C3A94" w14:textId="548C5814" w:rsidR="00D07728" w:rsidRDefault="00963680" w:rsidP="00D07728">
      <w:pPr>
        <w:pStyle w:val="a"/>
        <w:jc w:val="left"/>
        <w:rPr>
          <w:lang w:val="hy-AM" w:eastAsia="ru-RU"/>
        </w:rPr>
      </w:pPr>
      <w:r w:rsidRPr="00963680">
        <w:rPr>
          <w:b/>
          <w:lang w:val="hy-AM" w:eastAsia="ru-RU"/>
        </w:rPr>
        <w:t>Թվային օսցիլոսկոպ</w:t>
      </w:r>
      <w:r>
        <w:rPr>
          <w:lang w:val="hy-AM" w:eastAsia="ru-RU"/>
        </w:rPr>
        <w:t xml:space="preserve">։ Այս սարքի պորտերը կարող են միացվել թվային տվյալներ պարունակող հաղորդալարերին։ Այն աշխատում է համակարգի հետ զուգահեռ , իրական ժամանակում, ցուցադրում է հատուկ տերմինալով իր պորտերով անցնող թվային տվյալները։ </w:t>
      </w:r>
    </w:p>
    <w:p w14:paraId="7B508168" w14:textId="365B1023" w:rsidR="006D4A27" w:rsidRDefault="006D4A27" w:rsidP="00D07728">
      <w:pPr>
        <w:pStyle w:val="a"/>
        <w:jc w:val="left"/>
        <w:rPr>
          <w:lang w:val="hy-AM" w:eastAsia="ru-RU"/>
        </w:rPr>
      </w:pPr>
      <w:r>
        <w:rPr>
          <w:b/>
          <w:lang w:val="hy-AM" w:eastAsia="ru-RU"/>
        </w:rPr>
        <w:t>4 – բիթ հիշողությամբ ռեգիստր</w:t>
      </w:r>
      <w:r>
        <w:rPr>
          <w:lang w:val="hy-AM" w:eastAsia="ru-RU"/>
        </w:rPr>
        <w:t xml:space="preserve">։ Ունի 4 մուտքային տվյալների և 4 ելքային տվյալների համար նախատեսված պորտեր։ Տվյալների փոխանցումը մուտքային պորտերից դեպի զուգահեռ ելքային պորտեր կատարվում են </w:t>
      </w:r>
      <w:r>
        <w:rPr>
          <w:lang w:eastAsia="ru-RU"/>
        </w:rPr>
        <w:t xml:space="preserve">Clk </w:t>
      </w:r>
      <w:r>
        <w:rPr>
          <w:lang w:val="hy-AM" w:eastAsia="ru-RU"/>
        </w:rPr>
        <w:t>– ով միացված ժամանակային տակտի դրական ճակատով։ &lt;&lt;</w:t>
      </w:r>
      <w:r>
        <w:rPr>
          <w:lang w:eastAsia="ru-RU"/>
        </w:rPr>
        <w:t>Q</w:t>
      </w:r>
      <w:r>
        <w:rPr>
          <w:sz w:val="20"/>
          <w:lang w:eastAsia="ru-RU"/>
        </w:rPr>
        <w:t>0</w:t>
      </w:r>
      <w:r>
        <w:rPr>
          <w:lang w:val="hy-AM" w:eastAsia="ru-RU"/>
        </w:rPr>
        <w:t>&gt;&gt; պորտին միացվում է միկրոկոնտրոլերի տպասալի թվային ելքերը, որոնք փաստում են սենսորների աշխատանքների մասին։ &lt;&lt;</w:t>
      </w:r>
      <w:r>
        <w:rPr>
          <w:lang w:eastAsia="ru-RU"/>
        </w:rPr>
        <w:t>Q</w:t>
      </w:r>
      <w:r>
        <w:rPr>
          <w:sz w:val="20"/>
          <w:lang w:eastAsia="ru-RU"/>
        </w:rPr>
        <w:t>3</w:t>
      </w:r>
      <w:r>
        <w:rPr>
          <w:lang w:val="hy-AM" w:eastAsia="ru-RU"/>
        </w:rPr>
        <w:t>&gt;&gt;</w:t>
      </w:r>
      <w:r>
        <w:rPr>
          <w:lang w:eastAsia="ru-RU"/>
        </w:rPr>
        <w:t xml:space="preserve"> </w:t>
      </w:r>
      <w:r>
        <w:rPr>
          <w:lang w:val="hy-AM" w:eastAsia="ru-RU"/>
        </w:rPr>
        <w:t xml:space="preserve">ելքային պորտով թվային տվյալները փոխանցվում են </w:t>
      </w:r>
      <w:r>
        <w:rPr>
          <w:lang w:eastAsia="ru-RU"/>
        </w:rPr>
        <w:t xml:space="preserve">Client </w:t>
      </w:r>
      <w:r>
        <w:rPr>
          <w:lang w:val="hy-AM" w:eastAsia="ru-RU"/>
        </w:rPr>
        <w:t>կողմ կամ եթե տվյալ ռեգիստրը չի գտնվում հաջորդաբար տեղադրված ռեգիստրների ամենավերջում, ապա այն փոխանցում է իրենից հետո տեղադրված ռեգիստրի &lt;&lt;</w:t>
      </w:r>
      <w:r>
        <w:rPr>
          <w:lang w:eastAsia="ru-RU"/>
        </w:rPr>
        <w:t>Q</w:t>
      </w:r>
      <w:r>
        <w:rPr>
          <w:sz w:val="20"/>
          <w:lang w:eastAsia="ru-RU"/>
        </w:rPr>
        <w:t>3</w:t>
      </w:r>
      <w:r>
        <w:rPr>
          <w:lang w:val="hy-AM" w:eastAsia="ru-RU"/>
        </w:rPr>
        <w:t>&gt;&gt;</w:t>
      </w:r>
      <w:r>
        <w:rPr>
          <w:lang w:eastAsia="ru-RU"/>
        </w:rPr>
        <w:t xml:space="preserve"> </w:t>
      </w:r>
      <w:r>
        <w:rPr>
          <w:lang w:val="hy-AM" w:eastAsia="ru-RU"/>
        </w:rPr>
        <w:t>մուտքին։</w:t>
      </w:r>
    </w:p>
    <w:p w14:paraId="526585AA" w14:textId="77777777" w:rsidR="0046556F" w:rsidRPr="006D4A27" w:rsidRDefault="0046556F" w:rsidP="00D07728">
      <w:pPr>
        <w:pStyle w:val="a"/>
        <w:jc w:val="left"/>
        <w:rPr>
          <w:lang w:val="hy-AM" w:eastAsia="ru-RU"/>
        </w:rPr>
      </w:pPr>
    </w:p>
    <w:p w14:paraId="4A6D0EF7" w14:textId="7F477BFF" w:rsidR="7580CD42" w:rsidRDefault="00432AF4" w:rsidP="005A7BA9">
      <w:pPr>
        <w:pStyle w:val="Heading2"/>
        <w:numPr>
          <w:ilvl w:val="1"/>
          <w:numId w:val="13"/>
        </w:numPr>
        <w:rPr>
          <w:lang w:val="hy-AM"/>
        </w:rPr>
      </w:pPr>
      <w:bookmarkStart w:id="48" w:name="_Toc103292018"/>
      <w:bookmarkEnd w:id="44"/>
      <w:bookmarkEnd w:id="45"/>
      <w:r>
        <w:rPr>
          <w:lang w:val="hy-AM"/>
        </w:rPr>
        <w:t xml:space="preserve">Միկրոկոնտրոլերի հենքով </w:t>
      </w:r>
      <w:r w:rsidR="001F783E">
        <w:rPr>
          <w:lang w:val="hy-AM"/>
        </w:rPr>
        <w:t xml:space="preserve">կոնվերային ճարտարապետությամբ </w:t>
      </w:r>
      <w:r w:rsidR="001F783E">
        <w:t xml:space="preserve">IoT </w:t>
      </w:r>
      <w:r w:rsidR="001F783E">
        <w:rPr>
          <w:lang w:val="hy-AM"/>
        </w:rPr>
        <w:t>համակարգի իրականացումը</w:t>
      </w:r>
      <w:bookmarkEnd w:id="48"/>
    </w:p>
    <w:p w14:paraId="583EE0EB" w14:textId="77777777" w:rsidR="005A7BA9" w:rsidRPr="005A7BA9" w:rsidRDefault="005A7BA9" w:rsidP="005A7BA9">
      <w:pPr>
        <w:rPr>
          <w:lang w:val="hy-AM"/>
        </w:rPr>
      </w:pPr>
    </w:p>
    <w:p w14:paraId="7344E7D4" w14:textId="5243CA53" w:rsidR="001F783E" w:rsidRDefault="001F783E" w:rsidP="002C641B">
      <w:pPr>
        <w:pStyle w:val="a"/>
      </w:pPr>
      <w:r w:rsidRPr="002C641B">
        <w:t xml:space="preserve">Ինչպես արդեն նշվել է Server – կողմում, միկրոկոնտրոլերի գերակա խնդիրը հանդիսանում է սենսորների տվյալների ընթերցումը։ Քանի որ, միկրոկոնտրոլերը մեկ միավոր հաշվողական սարք է այն չի կարող կատարել իրական զուգահեռ աշխատանք, հետևաբար անվերջ աշխատող ռեժիմով այն պետք է գտնվի անվերջ ցիկլի մեջ, հաջորդաբար ընթերցելով առկա, իրեն միացված բոլոր սենսորները։ </w:t>
      </w:r>
      <w:r w:rsidR="00202A92" w:rsidRPr="002C641B">
        <w:t xml:space="preserve">Յուրաքանչյուր սենսորի աշխատանքի կատարման սկզբում ստեղծվում է սենսորներին կցված թվային ազդանշան, որը փոխանցվում է շիֆթ ռեգիստրներին։ Սենսորի աշխատանքի ավարտից հետո իրեն կցված թվային ազդանշանը ստանում է 0 արժեքը։ </w:t>
      </w:r>
    </w:p>
    <w:p w14:paraId="33998D3B" w14:textId="77777777" w:rsidR="00964F37" w:rsidRPr="002C641B" w:rsidRDefault="00964F37" w:rsidP="002C641B">
      <w:pPr>
        <w:pStyle w:val="a"/>
      </w:pPr>
    </w:p>
    <w:bookmarkStart w:id="49" w:name="_MON_1713824232"/>
    <w:bookmarkEnd w:id="49"/>
    <w:p w14:paraId="3D8AFDCF" w14:textId="77777777" w:rsidR="00964F37" w:rsidRDefault="009044D4" w:rsidP="00964F37">
      <w:pPr>
        <w:pStyle w:val="a"/>
        <w:keepNext/>
      </w:pPr>
      <w:r>
        <w:rPr>
          <w:lang w:val="hy-AM"/>
        </w:rPr>
        <w:object w:dxaOrig="9360" w:dyaOrig="5700" w14:anchorId="2258F16A">
          <v:shape id="_x0000_i1045" type="#_x0000_t75" style="width:468pt;height:285pt" o:ole="">
            <v:imagedata r:id="rId50" o:title=""/>
          </v:shape>
          <o:OLEObject Type="Embed" ProgID="Word.OpenDocumentText.12" ShapeID="_x0000_i1045" DrawAspect="Content" ObjectID="_1713905284" r:id="rId51"/>
        </w:object>
      </w:r>
    </w:p>
    <w:p w14:paraId="1447A683" w14:textId="0DE34B1E" w:rsidR="00964F37" w:rsidRDefault="00964F37" w:rsidP="00964F37">
      <w:pPr>
        <w:pStyle w:val="Caption"/>
        <w:jc w:val="center"/>
        <w:rPr>
          <w:rFonts w:ascii="Sylfaen" w:hAnsi="Sylfaen"/>
          <w:i w:val="0"/>
          <w:sz w:val="22"/>
          <w:lang w:val="hy-AM"/>
        </w:rPr>
      </w:pPr>
      <w:r w:rsidRPr="007452D0">
        <w:rPr>
          <w:rFonts w:ascii="Sylfaen" w:hAnsi="Sylfaen"/>
          <w:i w:val="0"/>
          <w:sz w:val="22"/>
        </w:rPr>
        <w:t>Նկ</w:t>
      </w:r>
      <w:r>
        <w:rPr>
          <w:rFonts w:ascii="Sylfaen" w:hAnsi="Sylfaen"/>
          <w:i w:val="0"/>
          <w:sz w:val="22"/>
        </w:rPr>
        <w:t>. 3․8</w:t>
      </w:r>
      <w:r w:rsidRPr="007452D0">
        <w:rPr>
          <w:rFonts w:ascii="Sylfaen" w:hAnsi="Sylfaen"/>
          <w:i w:val="0"/>
          <w:sz w:val="22"/>
        </w:rPr>
        <w:t xml:space="preserve"> </w:t>
      </w:r>
      <w:r>
        <w:rPr>
          <w:rFonts w:ascii="Sylfaen" w:hAnsi="Sylfaen"/>
          <w:i w:val="0"/>
          <w:sz w:val="22"/>
          <w:lang w:val="hy-AM"/>
        </w:rPr>
        <w:t>երեք սենսորների աշխատանքի կոդային</w:t>
      </w:r>
      <w:r>
        <w:rPr>
          <w:rFonts w:ascii="Sylfaen" w:hAnsi="Sylfaen"/>
          <w:i w:val="0"/>
          <w:sz w:val="22"/>
          <w:lang w:val="hy-AM"/>
        </w:rPr>
        <w:br/>
        <w:t>նկարագրությունը</w:t>
      </w:r>
    </w:p>
    <w:p w14:paraId="24CBD9F1" w14:textId="77777777" w:rsidR="00964F37" w:rsidRPr="00964F37" w:rsidRDefault="00964F37" w:rsidP="00964F37">
      <w:pPr>
        <w:rPr>
          <w:lang w:val="hy-AM"/>
        </w:rPr>
      </w:pPr>
    </w:p>
    <w:p w14:paraId="5B248BFC" w14:textId="27F35830" w:rsidR="00293C92" w:rsidRDefault="00293C92" w:rsidP="00293C92">
      <w:pPr>
        <w:pStyle w:val="a"/>
        <w:rPr>
          <w:lang w:val="hy-AM"/>
        </w:rPr>
      </w:pPr>
      <w:r>
        <w:rPr>
          <w:lang w:val="hy-AM"/>
        </w:rPr>
        <w:t>&lt;&lt;</w:t>
      </w:r>
      <w:r>
        <w:t>digitalWrite()</w:t>
      </w:r>
      <w:r>
        <w:rPr>
          <w:lang w:val="hy-AM"/>
        </w:rPr>
        <w:t>&gt;&gt;</w:t>
      </w:r>
      <w:r>
        <w:t xml:space="preserve"> </w:t>
      </w:r>
      <w:r>
        <w:rPr>
          <w:lang w:val="hy-AM"/>
        </w:rPr>
        <w:t>- ֆունկցյան ստանդարտ գրադարանային ֆունկցյա է, նախատեսված թվային պորտերին ազդանշաններ հաղորդելու համար։ &lt;&lt;</w:t>
      </w:r>
      <w:r>
        <w:t>delay()</w:t>
      </w:r>
      <w:r>
        <w:rPr>
          <w:lang w:val="hy-AM"/>
        </w:rPr>
        <w:t>&gt;&gt;</w:t>
      </w:r>
      <w:r>
        <w:t xml:space="preserve"> </w:t>
      </w:r>
      <w:r>
        <w:rPr>
          <w:lang w:val="hy-AM"/>
        </w:rPr>
        <w:t>ֆունկցյան ընդունում է որպես արգումենտ միկրովարկյան, այն նույնպես ստանդարտ գրադարանային ֆունկցյա է, որը նախատեսված է դադարեցնելու միկրոկոնտրոլերի աշխատանքը տրված ժամանակահատվածով։</w:t>
      </w:r>
      <w:r>
        <w:t xml:space="preserve"> </w:t>
      </w:r>
      <w:r>
        <w:rPr>
          <w:lang w:val="hy-AM"/>
        </w:rPr>
        <w:t xml:space="preserve">Օգտագործված </w:t>
      </w:r>
      <w:r>
        <w:t xml:space="preserve">delay </w:t>
      </w:r>
      <w:r>
        <w:rPr>
          <w:lang w:val="hy-AM"/>
        </w:rPr>
        <w:t xml:space="preserve">– ֆունկցյանները անհրաժեշտ են հետազոտման համար տվյալների պրոցեսները վերահսկելու և գնահատելու համար։ Դրանք պետք է իրական աշխատանքում հեռացվեն։ </w:t>
      </w:r>
    </w:p>
    <w:p w14:paraId="36042652" w14:textId="77777777" w:rsidR="005A7BA9" w:rsidRDefault="005A7BA9" w:rsidP="00293C92">
      <w:pPr>
        <w:pStyle w:val="a"/>
        <w:rPr>
          <w:lang w:val="hy-AM"/>
        </w:rPr>
      </w:pPr>
    </w:p>
    <w:p w14:paraId="00F1DB41" w14:textId="3394C8EE" w:rsidR="0036130D" w:rsidRDefault="00293C92" w:rsidP="005A7BA9">
      <w:pPr>
        <w:pStyle w:val="a"/>
        <w:rPr>
          <w:lang w:val="hy-AM"/>
        </w:rPr>
      </w:pPr>
      <w:r>
        <w:t xml:space="preserve">&lt;&lt;DHT_11_sensor&gt;&gt; </w:t>
      </w:r>
      <w:r>
        <w:rPr>
          <w:lang w:val="hy-AM"/>
        </w:rPr>
        <w:t xml:space="preserve">- </w:t>
      </w:r>
      <w:r>
        <w:t xml:space="preserve">DHT11 </w:t>
      </w:r>
      <w:r>
        <w:rPr>
          <w:lang w:val="hy-AM"/>
        </w:rPr>
        <w:t xml:space="preserve">սենսորի տվյալները ստանալու համար ստեղծված ֆունկցյա է, որը ընթերցում է </w:t>
      </w:r>
      <w:r w:rsidR="00993D61">
        <w:rPr>
          <w:lang w:val="hy-AM"/>
        </w:rPr>
        <w:t xml:space="preserve">խոնավության տոկոսը և ջերմասիտճանը։ Ներկա աշխատանքում </w:t>
      </w:r>
      <w:r w:rsidR="00993D61">
        <w:t xml:space="preserve">DHT11 </w:t>
      </w:r>
      <w:r w:rsidR="00993D61">
        <w:rPr>
          <w:lang w:val="hy-AM"/>
        </w:rPr>
        <w:t xml:space="preserve">սենսորի համար իրականացված է տվյալների փոխանցման ֆունկցյոնալությունը։ Այս փոխանցումը իրականացվում է </w:t>
      </w:r>
      <w:r w:rsidR="00993D61">
        <w:t xml:space="preserve">I2C </w:t>
      </w:r>
      <w:r w:rsidR="00993D61">
        <w:rPr>
          <w:lang w:val="hy-AM"/>
        </w:rPr>
        <w:t xml:space="preserve">արձանագրությամբ </w:t>
      </w:r>
      <w:r w:rsidR="00993D61">
        <w:t xml:space="preserve">Client </w:t>
      </w:r>
      <w:r w:rsidR="00993D61">
        <w:rPr>
          <w:lang w:val="hy-AM"/>
        </w:rPr>
        <w:t xml:space="preserve">կողմում միկրոկոնտրոլերի միջև և ունի դեմոնստրատիվ նշանակություն։  </w:t>
      </w:r>
    </w:p>
    <w:bookmarkStart w:id="50" w:name="_MON_1713825417"/>
    <w:bookmarkEnd w:id="50"/>
    <w:p w14:paraId="0CD6A64F" w14:textId="229D8BAE" w:rsidR="0036130D" w:rsidRDefault="005A7BA9" w:rsidP="005A7BA9">
      <w:pPr>
        <w:pStyle w:val="a"/>
        <w:keepNext/>
        <w:jc w:val="center"/>
      </w:pPr>
      <w:r>
        <w:rPr>
          <w:lang w:val="hy-AM"/>
        </w:rPr>
        <w:object w:dxaOrig="9360" w:dyaOrig="4845" w14:anchorId="11668A1D">
          <v:shape id="_x0000_i1054" type="#_x0000_t75" style="width:352.8pt;height:182.4pt" o:ole="">
            <v:imagedata r:id="rId52" o:title=""/>
          </v:shape>
          <o:OLEObject Type="Embed" ProgID="Word.OpenDocumentText.12" ShapeID="_x0000_i1054" DrawAspect="Content" ObjectID="_1713905285" r:id="rId53"/>
        </w:object>
      </w:r>
    </w:p>
    <w:p w14:paraId="112F6B00" w14:textId="6DED1A8A" w:rsidR="0036130D" w:rsidRDefault="0036130D" w:rsidP="005A7BA9">
      <w:pPr>
        <w:pStyle w:val="Caption"/>
        <w:jc w:val="center"/>
        <w:rPr>
          <w:rFonts w:ascii="Sylfaen" w:hAnsi="Sylfaen"/>
          <w:i w:val="0"/>
          <w:sz w:val="22"/>
          <w:lang w:val="hy-AM"/>
        </w:rPr>
      </w:pPr>
      <w:r w:rsidRPr="007452D0">
        <w:rPr>
          <w:rFonts w:ascii="Sylfaen" w:hAnsi="Sylfaen"/>
          <w:i w:val="0"/>
          <w:sz w:val="22"/>
        </w:rPr>
        <w:t>Նկ</w:t>
      </w:r>
      <w:r>
        <w:rPr>
          <w:rFonts w:ascii="Sylfaen" w:hAnsi="Sylfaen"/>
          <w:i w:val="0"/>
          <w:sz w:val="22"/>
        </w:rPr>
        <w:t>. 3</w:t>
      </w:r>
      <w:r>
        <w:rPr>
          <w:rFonts w:ascii="Times New Roman" w:hAnsi="Times New Roman"/>
          <w:i w:val="0"/>
          <w:sz w:val="22"/>
        </w:rPr>
        <w:t>․</w:t>
      </w:r>
      <w:r>
        <w:rPr>
          <w:rFonts w:ascii="Sylfaen" w:hAnsi="Sylfaen"/>
          <w:i w:val="0"/>
          <w:sz w:val="22"/>
          <w:lang w:val="hy-AM"/>
        </w:rPr>
        <w:t>9</w:t>
      </w:r>
      <w:r w:rsidRPr="007452D0">
        <w:rPr>
          <w:rFonts w:ascii="Sylfaen" w:hAnsi="Sylfaen"/>
          <w:i w:val="0"/>
          <w:sz w:val="22"/>
        </w:rPr>
        <w:t xml:space="preserve"> </w:t>
      </w:r>
      <w:r>
        <w:rPr>
          <w:rFonts w:ascii="Sylfaen" w:hAnsi="Sylfaen"/>
          <w:i w:val="0"/>
          <w:sz w:val="22"/>
        </w:rPr>
        <w:t>DHT11</w:t>
      </w:r>
      <w:r>
        <w:rPr>
          <w:rFonts w:ascii="Sylfaen" w:hAnsi="Sylfaen"/>
          <w:i w:val="0"/>
          <w:sz w:val="22"/>
          <w:lang w:val="hy-AM"/>
        </w:rPr>
        <w:t xml:space="preserve"> սենսորի աշխատանքի նկարագրությունը</w:t>
      </w:r>
    </w:p>
    <w:p w14:paraId="3C20164C" w14:textId="77777777" w:rsidR="005A7BA9" w:rsidRPr="005A7BA9" w:rsidRDefault="005A7BA9" w:rsidP="005A7BA9">
      <w:pPr>
        <w:rPr>
          <w:lang w:val="hy-AM"/>
        </w:rPr>
      </w:pPr>
    </w:p>
    <w:p w14:paraId="6328A176" w14:textId="01A7CBD2" w:rsidR="0036130D" w:rsidRDefault="00993D61" w:rsidP="00993D61">
      <w:pPr>
        <w:pStyle w:val="a"/>
        <w:ind w:firstLine="0"/>
        <w:rPr>
          <w:lang w:val="hy-AM"/>
        </w:rPr>
      </w:pPr>
      <w:r>
        <w:rPr>
          <w:lang w:val="hy-AM"/>
        </w:rPr>
        <w:t xml:space="preserve">Փոխանցման համար հարկավոր է հաշվի առնել արձանագրության հատուկությունները։ Օրինակ, </w:t>
      </w:r>
      <w:r>
        <w:t xml:space="preserve">I2C </w:t>
      </w:r>
      <w:r>
        <w:rPr>
          <w:lang w:val="hy-AM"/>
        </w:rPr>
        <w:t>արձանագրությամբ խոնավության և ջերմաստիճան</w:t>
      </w:r>
      <w:r w:rsidR="00065637">
        <w:rPr>
          <w:lang w:val="hy-AM"/>
        </w:rPr>
        <w:t xml:space="preserve"> տվյալների փոխանցման համար օգտագործվել է ավելի մեծ արժեք պահպանող ստանդարտ տիպ </w:t>
      </w:r>
      <w:r w:rsidR="00065637">
        <w:t>uint16_t</w:t>
      </w:r>
      <w:r w:rsidR="00065637">
        <w:rPr>
          <w:lang w:val="hy-AM"/>
        </w:rPr>
        <w:t>,</w:t>
      </w:r>
      <w:r w:rsidR="00065637">
        <w:t xml:space="preserve"> </w:t>
      </w:r>
      <w:r w:rsidR="00065637">
        <w:rPr>
          <w:lang w:val="hy-AM"/>
        </w:rPr>
        <w:t xml:space="preserve">քանի որ տվյալի համար այդ արձանագրության մեջ առանձնացված է 8 բիթ տարացություն։ </w:t>
      </w:r>
      <w:r w:rsidR="00266812">
        <w:rPr>
          <w:lang w:val="hy-AM"/>
        </w:rPr>
        <w:t>Ընդունող կողմը ստանում է տվյալները և որպես տվյալների մշակման համար նշանակություն ունեցող սարք կատարում է որորշակի ստուգման գործողություն, այս դեպքում, կարմիր լուսային ազդանշանը սկսում է վառվել այն ժամանակ երբ ջերմաստիճանը բարձր է 22</w:t>
      </w:r>
      <w:r w:rsidR="00266812">
        <w:rPr>
          <w:vertAlign w:val="superscript"/>
          <w:lang w:val="hy-AM"/>
        </w:rPr>
        <w:t xml:space="preserve">օ </w:t>
      </w:r>
      <w:r w:rsidR="00266812">
        <w:rPr>
          <w:lang w:val="hy-AM"/>
        </w:rPr>
        <w:t xml:space="preserve"> </w:t>
      </w:r>
      <w:r w:rsidR="00266812">
        <w:t>C –ն</w:t>
      </w:r>
      <w:r w:rsidR="00266812">
        <w:rPr>
          <w:lang w:val="hy-AM"/>
        </w:rPr>
        <w:t xml:space="preserve">։ </w:t>
      </w:r>
      <w:r w:rsidR="003F338E">
        <w:rPr>
          <w:lang w:val="hy-AM"/>
        </w:rPr>
        <w:t>Այդ միկրոկոնտրոլերի աշխատանքի նկարագրությունը բերված է հետևյալ նկարում։</w:t>
      </w:r>
    </w:p>
    <w:bookmarkStart w:id="51" w:name="_MON_1713847535"/>
    <w:bookmarkEnd w:id="51"/>
    <w:p w14:paraId="0DBCF449" w14:textId="494F48C7" w:rsidR="0036130D" w:rsidRDefault="005A7BA9" w:rsidP="005A7BA9">
      <w:pPr>
        <w:pStyle w:val="a"/>
        <w:keepNext/>
        <w:ind w:firstLine="0"/>
        <w:jc w:val="center"/>
      </w:pPr>
      <w:r>
        <w:rPr>
          <w:lang w:val="hy-AM"/>
        </w:rPr>
        <w:object w:dxaOrig="9360" w:dyaOrig="5130" w14:anchorId="26F03BF4">
          <v:shape id="_x0000_i1046" type="#_x0000_t75" style="width:337.2pt;height:184.8pt" o:ole="">
            <v:imagedata r:id="rId54" o:title=""/>
          </v:shape>
          <o:OLEObject Type="Embed" ProgID="Word.OpenDocumentText.12" ShapeID="_x0000_i1046" DrawAspect="Content" ObjectID="_1713905286" r:id="rId55"/>
        </w:object>
      </w:r>
    </w:p>
    <w:p w14:paraId="67B5673E" w14:textId="04B8CFE4" w:rsidR="0036130D" w:rsidRPr="0036130D" w:rsidRDefault="0036130D" w:rsidP="0036130D">
      <w:pPr>
        <w:pStyle w:val="Caption"/>
        <w:jc w:val="center"/>
        <w:rPr>
          <w:rFonts w:ascii="Sylfaen" w:eastAsia="Sylfaen" w:hAnsi="Sylfaen" w:cs="Sylfaen"/>
          <w:i w:val="0"/>
          <w:color w:val="000000" w:themeColor="text1"/>
          <w:sz w:val="22"/>
          <w:lang w:val="hy-AM"/>
        </w:rPr>
      </w:pPr>
      <w:r w:rsidRPr="007452D0">
        <w:rPr>
          <w:rFonts w:ascii="Sylfaen" w:hAnsi="Sylfaen"/>
          <w:i w:val="0"/>
          <w:sz w:val="22"/>
        </w:rPr>
        <w:t>Նկ</w:t>
      </w:r>
      <w:r>
        <w:rPr>
          <w:rFonts w:ascii="Sylfaen" w:hAnsi="Sylfaen"/>
          <w:i w:val="0"/>
          <w:sz w:val="22"/>
        </w:rPr>
        <w:t>. 3․10</w:t>
      </w:r>
      <w:r w:rsidRPr="007452D0">
        <w:rPr>
          <w:rFonts w:ascii="Sylfaen" w:hAnsi="Sylfaen"/>
          <w:i w:val="0"/>
          <w:sz w:val="22"/>
        </w:rPr>
        <w:t xml:space="preserve"> </w:t>
      </w:r>
      <w:r>
        <w:rPr>
          <w:rFonts w:ascii="Sylfaen" w:hAnsi="Sylfaen"/>
          <w:i w:val="0"/>
          <w:sz w:val="22"/>
        </w:rPr>
        <w:t xml:space="preserve">I2C </w:t>
      </w:r>
      <w:r>
        <w:rPr>
          <w:rFonts w:ascii="Sylfaen" w:hAnsi="Sylfaen"/>
          <w:i w:val="0"/>
          <w:sz w:val="22"/>
          <w:lang w:val="hy-AM"/>
        </w:rPr>
        <w:t>արձանագրությամբ տվյալների փոխանցման</w:t>
      </w:r>
      <w:r>
        <w:rPr>
          <w:rFonts w:ascii="Sylfaen" w:hAnsi="Sylfaen"/>
          <w:i w:val="0"/>
          <w:sz w:val="22"/>
          <w:lang w:val="hy-AM"/>
        </w:rPr>
        <w:br/>
        <w:t>նախապատրաստությունը</w:t>
      </w:r>
    </w:p>
    <w:p w14:paraId="46129C09" w14:textId="77777777" w:rsidR="009E0374" w:rsidRDefault="009E0374" w:rsidP="00993D61">
      <w:pPr>
        <w:pStyle w:val="a"/>
        <w:ind w:firstLine="0"/>
        <w:rPr>
          <w:lang w:val="hy-AM"/>
        </w:rPr>
      </w:pPr>
    </w:p>
    <w:p w14:paraId="4208AA6C" w14:textId="617ED0FE" w:rsidR="00EB4B99" w:rsidRDefault="009E0374" w:rsidP="00EB4B99">
      <w:pPr>
        <w:pStyle w:val="a"/>
        <w:rPr>
          <w:lang w:val="hy-AM"/>
        </w:rPr>
      </w:pPr>
      <w:r>
        <w:t xml:space="preserve">I2C </w:t>
      </w:r>
      <w:r>
        <w:rPr>
          <w:lang w:val="hy-AM"/>
        </w:rPr>
        <w:t xml:space="preserve">– արձանագրությամբ փոխանցված տվյալները, որոնք բաժանել էինք երկու հատվածների, այստեղ առանձին – առանձին ստանում ենք դրանք և արժեքավորում խոնավության և ջերմաստիճանի փոփոխականները։ </w:t>
      </w:r>
      <w:r>
        <w:t xml:space="preserve">I2C </w:t>
      </w:r>
      <w:r>
        <w:rPr>
          <w:lang w:val="hy-AM"/>
        </w:rPr>
        <w:t xml:space="preserve">– արձանագրությամբ տվյալներ փոխանցելու համար </w:t>
      </w:r>
      <w:r>
        <w:t xml:space="preserve">(master – slave </w:t>
      </w:r>
      <w:r>
        <w:rPr>
          <w:lang w:val="hy-AM"/>
        </w:rPr>
        <w:t>միացություններով</w:t>
      </w:r>
      <w:r>
        <w:t>)</w:t>
      </w:r>
      <w:r>
        <w:rPr>
          <w:lang w:val="hy-AM"/>
        </w:rPr>
        <w:t xml:space="preserve"> անհրաժեշտ </w:t>
      </w:r>
      <w:proofErr w:type="gramStart"/>
      <w:r>
        <w:rPr>
          <w:lang w:val="hy-AM"/>
        </w:rPr>
        <w:t xml:space="preserve">է </w:t>
      </w:r>
      <w:r>
        <w:t xml:space="preserve"> </w:t>
      </w:r>
      <w:r>
        <w:rPr>
          <w:lang w:val="hy-AM"/>
        </w:rPr>
        <w:t>ավելացնել</w:t>
      </w:r>
      <w:proofErr w:type="gramEnd"/>
      <w:r>
        <w:rPr>
          <w:lang w:val="hy-AM"/>
        </w:rPr>
        <w:t xml:space="preserve"> &lt;&lt;</w:t>
      </w:r>
      <w:r>
        <w:t>Wire.h</w:t>
      </w:r>
      <w:r>
        <w:rPr>
          <w:lang w:val="hy-AM"/>
        </w:rPr>
        <w:t>&gt;&gt;</w:t>
      </w:r>
      <w:r>
        <w:t xml:space="preserve"> </w:t>
      </w:r>
      <w:r>
        <w:rPr>
          <w:lang w:val="hy-AM"/>
        </w:rPr>
        <w:t xml:space="preserve">գրադարանային ֆայլը իսկ </w:t>
      </w:r>
      <w:r>
        <w:t xml:space="preserve">setup – </w:t>
      </w:r>
      <w:r>
        <w:rPr>
          <w:lang w:val="hy-AM"/>
        </w:rPr>
        <w:t>ֆունկցյայի մեջ թույլատրել արձանագրությամբ տվյալների փոխանակումը այն ժամանակ երբ այդ պրոտոկոլով տվյալներ կհաղորդվեն</w:t>
      </w:r>
      <w:r w:rsidR="00EB4B99">
        <w:rPr>
          <w:lang w:val="hy-AM"/>
        </w:rPr>
        <w:t>։</w:t>
      </w:r>
    </w:p>
    <w:p w14:paraId="7C0F345B" w14:textId="77777777" w:rsidR="00EB4B99" w:rsidRDefault="00EB4B99" w:rsidP="00EB4B99">
      <w:pPr>
        <w:pStyle w:val="a"/>
        <w:ind w:firstLine="0"/>
        <w:rPr>
          <w:lang w:val="hy-AM"/>
        </w:rPr>
      </w:pPr>
    </w:p>
    <w:bookmarkStart w:id="52" w:name="_MON_1713848179"/>
    <w:bookmarkEnd w:id="52"/>
    <w:p w14:paraId="0FF5635B" w14:textId="0C15807E" w:rsidR="00047FCE" w:rsidRDefault="005A7BA9" w:rsidP="00047FCE">
      <w:pPr>
        <w:pStyle w:val="a"/>
        <w:keepNext/>
        <w:jc w:val="center"/>
      </w:pPr>
      <w:r>
        <w:rPr>
          <w:lang w:val="hy-AM"/>
        </w:rPr>
        <w:object w:dxaOrig="9360" w:dyaOrig="3420" w14:anchorId="45E6A4F0">
          <v:shape id="_x0000_i1051" type="#_x0000_t75" style="width:412.8pt;height:150.6pt" o:ole="" filled="t" fillcolor="white [3212]">
            <v:imagedata r:id="rId56" o:title=""/>
          </v:shape>
          <o:OLEObject Type="Embed" ProgID="Word.OpenDocumentText.12" ShapeID="_x0000_i1051" DrawAspect="Content" ObjectID="_1713905287" r:id="rId57"/>
        </w:object>
      </w:r>
    </w:p>
    <w:p w14:paraId="700288D2" w14:textId="1D42DC62" w:rsidR="00047FCE" w:rsidRPr="005A7BA9" w:rsidRDefault="00047FCE" w:rsidP="005A7BA9">
      <w:pPr>
        <w:pStyle w:val="Caption"/>
        <w:jc w:val="center"/>
        <w:rPr>
          <w:rFonts w:ascii="Sylfaen" w:hAnsi="Sylfaen"/>
          <w:i w:val="0"/>
          <w:sz w:val="22"/>
          <w:lang w:val="hy-AM"/>
        </w:rPr>
      </w:pPr>
      <w:r w:rsidRPr="007452D0">
        <w:rPr>
          <w:rFonts w:ascii="Sylfaen" w:hAnsi="Sylfaen"/>
          <w:i w:val="0"/>
          <w:sz w:val="22"/>
        </w:rPr>
        <w:t>Նկ</w:t>
      </w:r>
      <w:r>
        <w:rPr>
          <w:rFonts w:ascii="Sylfaen" w:hAnsi="Sylfaen"/>
          <w:i w:val="0"/>
          <w:sz w:val="22"/>
        </w:rPr>
        <w:t>. 3</w:t>
      </w:r>
      <w:r>
        <w:rPr>
          <w:rFonts w:ascii="Times New Roman" w:hAnsi="Times New Roman"/>
          <w:i w:val="0"/>
          <w:sz w:val="22"/>
        </w:rPr>
        <w:t>․</w:t>
      </w:r>
      <w:r>
        <w:rPr>
          <w:rFonts w:ascii="Sylfaen" w:hAnsi="Sylfaen"/>
          <w:i w:val="0"/>
          <w:sz w:val="22"/>
        </w:rPr>
        <w:t>1</w:t>
      </w:r>
      <w:r>
        <w:rPr>
          <w:rFonts w:ascii="Sylfaen" w:hAnsi="Sylfaen"/>
          <w:i w:val="0"/>
          <w:sz w:val="22"/>
          <w:lang w:val="hy-AM"/>
        </w:rPr>
        <w:t>1</w:t>
      </w:r>
      <w:r w:rsidRPr="007452D0">
        <w:rPr>
          <w:rFonts w:ascii="Sylfaen" w:hAnsi="Sylfaen"/>
          <w:i w:val="0"/>
          <w:sz w:val="22"/>
        </w:rPr>
        <w:t xml:space="preserve"> </w:t>
      </w:r>
      <w:r>
        <w:rPr>
          <w:rFonts w:ascii="Sylfaen" w:hAnsi="Sylfaen"/>
          <w:i w:val="0"/>
          <w:sz w:val="22"/>
        </w:rPr>
        <w:t xml:space="preserve">I2C </w:t>
      </w:r>
      <w:r>
        <w:rPr>
          <w:rFonts w:ascii="Sylfaen" w:hAnsi="Sylfaen"/>
          <w:i w:val="0"/>
          <w:sz w:val="22"/>
          <w:lang w:val="hy-AM"/>
        </w:rPr>
        <w:t>արձանագրությամբ տվյալների փոխանցման</w:t>
      </w:r>
      <w:r>
        <w:rPr>
          <w:rFonts w:ascii="Sylfaen" w:hAnsi="Sylfaen"/>
          <w:i w:val="0"/>
          <w:sz w:val="22"/>
          <w:lang w:val="hy-AM"/>
        </w:rPr>
        <w:br/>
        <w:t>նախապատրաստությունը</w:t>
      </w:r>
    </w:p>
    <w:p w14:paraId="3A4E6745" w14:textId="63A1A5ED" w:rsidR="009E0374" w:rsidRDefault="00EB4B99" w:rsidP="00EB4B99">
      <w:pPr>
        <w:pStyle w:val="a"/>
        <w:ind w:firstLine="0"/>
        <w:rPr>
          <w:lang w:val="hy-AM"/>
        </w:rPr>
      </w:pPr>
      <w:r>
        <w:rPr>
          <w:lang w:val="hy-AM"/>
        </w:rPr>
        <w:lastRenderedPageBreak/>
        <w:tab/>
        <w:t>&lt;&lt;</w:t>
      </w:r>
      <w:r>
        <w:t>receiveEvent()</w:t>
      </w:r>
      <w:r>
        <w:rPr>
          <w:lang w:val="hy-AM"/>
        </w:rPr>
        <w:t>&gt;&gt;</w:t>
      </w:r>
      <w:r>
        <w:t xml:space="preserve"> </w:t>
      </w:r>
      <w:r>
        <w:rPr>
          <w:lang w:val="hy-AM"/>
        </w:rPr>
        <w:t xml:space="preserve">ֆունկցյան աշխատում է ամեն անգամ երբ կատարվում է տվյալների տրանզակցյա </w:t>
      </w:r>
      <w:r>
        <w:t>I2C – արձանագրությամբ</w:t>
      </w:r>
      <w:r>
        <w:rPr>
          <w:lang w:val="hy-AM"/>
        </w:rPr>
        <w:t xml:space="preserve"> նշանակված պորտերով։ Իսկ անվերջ ցիկլի մեջ տեղադրում ենք սենսորի տվյալները մշակող ֆունկցյա ՝ &lt;&lt;</w:t>
      </w:r>
      <w:r>
        <w:t>check_dht_sensor()</w:t>
      </w:r>
      <w:r>
        <w:rPr>
          <w:lang w:val="hy-AM"/>
        </w:rPr>
        <w:t>&gt;&gt;</w:t>
      </w:r>
      <w:r>
        <w:t>, որը ինչպես արդեն նշեցինք կատարում է ստուգում, և միացնում է կարմիր լուսադիոդը երբ ինչ որ սահմանից բարձր ջերմաստիճան է հայտնաբերվում</w:t>
      </w:r>
      <w:r>
        <w:rPr>
          <w:lang w:val="hy-AM"/>
        </w:rPr>
        <w:t>։</w:t>
      </w:r>
    </w:p>
    <w:p w14:paraId="290D4BB5" w14:textId="77777777" w:rsidR="005A7BA9" w:rsidRDefault="005A7BA9" w:rsidP="00EB4B99">
      <w:pPr>
        <w:pStyle w:val="a"/>
        <w:ind w:firstLine="0"/>
        <w:rPr>
          <w:lang w:val="hy-AM"/>
        </w:rPr>
      </w:pPr>
    </w:p>
    <w:bookmarkStart w:id="53" w:name="_MON_1713848462"/>
    <w:bookmarkEnd w:id="53"/>
    <w:p w14:paraId="78EAA07E" w14:textId="67EE06A5" w:rsidR="00A24F6A" w:rsidRDefault="005A7BA9" w:rsidP="00A24F6A">
      <w:pPr>
        <w:pStyle w:val="a"/>
        <w:keepNext/>
        <w:ind w:firstLine="0"/>
        <w:jc w:val="center"/>
      </w:pPr>
      <w:r>
        <w:rPr>
          <w:lang w:val="hy-AM"/>
        </w:rPr>
        <w:object w:dxaOrig="9360" w:dyaOrig="5130" w14:anchorId="28801CC2">
          <v:shape id="_x0000_i1047" type="#_x0000_t75" style="width:367.2pt;height:201.6pt" o:ole="">
            <v:imagedata r:id="rId58" o:title=""/>
          </v:shape>
          <o:OLEObject Type="Embed" ProgID="Word.OpenDocumentText.12" ShapeID="_x0000_i1047" DrawAspect="Content" ObjectID="_1713905288" r:id="rId59"/>
        </w:object>
      </w:r>
    </w:p>
    <w:p w14:paraId="20828342" w14:textId="1644E062" w:rsidR="00A24F6A" w:rsidRDefault="00A24F6A" w:rsidP="00A24F6A">
      <w:pPr>
        <w:pStyle w:val="Caption"/>
        <w:jc w:val="center"/>
        <w:rPr>
          <w:rFonts w:ascii="Sylfaen" w:hAnsi="Sylfaen"/>
          <w:i w:val="0"/>
          <w:sz w:val="22"/>
          <w:lang w:val="hy-AM"/>
        </w:rPr>
      </w:pPr>
      <w:r w:rsidRPr="007452D0">
        <w:rPr>
          <w:rFonts w:ascii="Sylfaen" w:hAnsi="Sylfaen"/>
          <w:i w:val="0"/>
          <w:sz w:val="22"/>
        </w:rPr>
        <w:t>Նկ</w:t>
      </w:r>
      <w:r>
        <w:rPr>
          <w:rFonts w:ascii="Sylfaen" w:hAnsi="Sylfaen"/>
          <w:i w:val="0"/>
          <w:sz w:val="22"/>
        </w:rPr>
        <w:t>. 3․12</w:t>
      </w:r>
      <w:r w:rsidRPr="007452D0">
        <w:rPr>
          <w:rFonts w:ascii="Sylfaen" w:hAnsi="Sylfaen"/>
          <w:i w:val="0"/>
          <w:sz w:val="22"/>
        </w:rPr>
        <w:t xml:space="preserve"> </w:t>
      </w:r>
      <w:r>
        <w:rPr>
          <w:rFonts w:ascii="Sylfaen" w:hAnsi="Sylfaen"/>
          <w:i w:val="0"/>
          <w:sz w:val="22"/>
        </w:rPr>
        <w:t xml:space="preserve">Client </w:t>
      </w:r>
      <w:r>
        <w:rPr>
          <w:rFonts w:ascii="Sylfaen" w:hAnsi="Sylfaen"/>
          <w:i w:val="0"/>
          <w:sz w:val="22"/>
          <w:lang w:val="hy-AM"/>
        </w:rPr>
        <w:t xml:space="preserve">կողմում սենսորի տվյալների </w:t>
      </w:r>
      <w:r>
        <w:rPr>
          <w:rFonts w:ascii="Sylfaen" w:hAnsi="Sylfaen"/>
          <w:i w:val="0"/>
          <w:sz w:val="22"/>
          <w:lang w:val="hy-AM"/>
        </w:rPr>
        <w:br/>
        <w:t>մշակումը</w:t>
      </w:r>
    </w:p>
    <w:p w14:paraId="50808794" w14:textId="77777777" w:rsidR="00760C74" w:rsidRPr="00760C74" w:rsidRDefault="00760C74" w:rsidP="00760C74">
      <w:pPr>
        <w:rPr>
          <w:lang w:val="hy-AM"/>
        </w:rPr>
      </w:pPr>
    </w:p>
    <w:p w14:paraId="3E11C302" w14:textId="54B76491" w:rsidR="00E5506A" w:rsidRDefault="00E5506A" w:rsidP="00E5506A">
      <w:pPr>
        <w:pStyle w:val="a"/>
        <w:rPr>
          <w:lang w:val="hy-AM"/>
        </w:rPr>
      </w:pPr>
      <w:r>
        <w:rPr>
          <w:lang w:val="hy-AM"/>
        </w:rPr>
        <w:t>&lt;&lt;</w:t>
      </w:r>
      <w:r>
        <w:t>HC_SR04_sensor</w:t>
      </w:r>
      <w:r>
        <w:rPr>
          <w:lang w:val="hy-AM"/>
        </w:rPr>
        <w:t>&gt;&gt;</w:t>
      </w:r>
      <w:r>
        <w:t xml:space="preserve"> - այս ֆունկցյան </w:t>
      </w:r>
      <w:r w:rsidR="00C6071B">
        <w:rPr>
          <w:lang w:val="hy-AM"/>
        </w:rPr>
        <w:t xml:space="preserve">ընթերցում է հեռավորությունը, արտածում վիրտուալ տերմինալով ընթերցած տվյալները։ </w:t>
      </w:r>
    </w:p>
    <w:p w14:paraId="6DDE0796" w14:textId="77777777" w:rsidR="00760C74" w:rsidRDefault="00760C74" w:rsidP="00E5506A">
      <w:pPr>
        <w:pStyle w:val="a"/>
        <w:rPr>
          <w:lang w:val="hy-AM"/>
        </w:rPr>
      </w:pPr>
    </w:p>
    <w:bookmarkStart w:id="54" w:name="_MON_1713828542"/>
    <w:bookmarkEnd w:id="54"/>
    <w:p w14:paraId="49693E8E" w14:textId="5B80957B" w:rsidR="00760C74" w:rsidRDefault="005A7BA9" w:rsidP="005A7BA9">
      <w:pPr>
        <w:pStyle w:val="a"/>
        <w:keepNext/>
        <w:jc w:val="center"/>
      </w:pPr>
      <w:r>
        <w:rPr>
          <w:lang w:val="hy-AM"/>
        </w:rPr>
        <w:object w:dxaOrig="9360" w:dyaOrig="2280" w14:anchorId="722FE0C0">
          <v:shape id="_x0000_i1048" type="#_x0000_t75" style="width:391.2pt;height:95.4pt" o:ole="">
            <v:imagedata r:id="rId60" o:title=""/>
          </v:shape>
          <o:OLEObject Type="Embed" ProgID="Word.OpenDocumentText.12" ShapeID="_x0000_i1048" DrawAspect="Content" ObjectID="_1713905289" r:id="rId61"/>
        </w:object>
      </w:r>
    </w:p>
    <w:p w14:paraId="33A50B23" w14:textId="5DA90B30" w:rsidR="005A7BA9" w:rsidRPr="005A7BA9" w:rsidRDefault="00760C74" w:rsidP="005A7BA9">
      <w:pPr>
        <w:pStyle w:val="Caption"/>
        <w:jc w:val="center"/>
        <w:rPr>
          <w:rFonts w:ascii="Sylfaen" w:hAnsi="Sylfaen"/>
          <w:i w:val="0"/>
          <w:sz w:val="22"/>
          <w:lang w:val="hy-AM"/>
        </w:rPr>
      </w:pPr>
      <w:r w:rsidRPr="007452D0">
        <w:rPr>
          <w:rFonts w:ascii="Sylfaen" w:hAnsi="Sylfaen"/>
          <w:i w:val="0"/>
          <w:sz w:val="22"/>
        </w:rPr>
        <w:t>Նկ</w:t>
      </w:r>
      <w:r>
        <w:rPr>
          <w:rFonts w:ascii="Sylfaen" w:hAnsi="Sylfaen"/>
          <w:i w:val="0"/>
          <w:sz w:val="22"/>
        </w:rPr>
        <w:t>. 3</w:t>
      </w:r>
      <w:r>
        <w:rPr>
          <w:rFonts w:ascii="Times New Roman" w:hAnsi="Times New Roman"/>
          <w:i w:val="0"/>
          <w:sz w:val="22"/>
        </w:rPr>
        <w:t>․</w:t>
      </w:r>
      <w:r>
        <w:rPr>
          <w:rFonts w:ascii="Sylfaen" w:hAnsi="Sylfaen"/>
          <w:i w:val="0"/>
          <w:sz w:val="22"/>
        </w:rPr>
        <w:t>13</w:t>
      </w:r>
      <w:r w:rsidRPr="007452D0">
        <w:rPr>
          <w:rFonts w:ascii="Sylfaen" w:hAnsi="Sylfaen"/>
          <w:i w:val="0"/>
          <w:sz w:val="22"/>
        </w:rPr>
        <w:t xml:space="preserve"> </w:t>
      </w:r>
      <w:r>
        <w:rPr>
          <w:rFonts w:ascii="Sylfaen" w:hAnsi="Sylfaen"/>
          <w:i w:val="0"/>
          <w:sz w:val="22"/>
        </w:rPr>
        <w:t xml:space="preserve">HC-SR04 </w:t>
      </w:r>
      <w:r>
        <w:rPr>
          <w:rFonts w:ascii="Sylfaen" w:hAnsi="Sylfaen"/>
          <w:i w:val="0"/>
          <w:sz w:val="22"/>
          <w:lang w:val="hy-AM"/>
        </w:rPr>
        <w:t>սենսորի աշխատանքը</w:t>
      </w:r>
    </w:p>
    <w:p w14:paraId="2FEF140D" w14:textId="391F2999" w:rsidR="005A7BA9" w:rsidRDefault="00C6071B" w:rsidP="005A7BA9">
      <w:pPr>
        <w:pStyle w:val="a"/>
        <w:rPr>
          <w:lang w:val="hy-AM"/>
        </w:rPr>
      </w:pPr>
      <w:r>
        <w:rPr>
          <w:lang w:val="hy-AM"/>
        </w:rPr>
        <w:t>&lt;&lt;</w:t>
      </w:r>
      <w:r>
        <w:t>MQ_2_sensor</w:t>
      </w:r>
      <w:r>
        <w:rPr>
          <w:lang w:val="hy-AM"/>
        </w:rPr>
        <w:t>&gt;&gt;</w:t>
      </w:r>
      <w:r>
        <w:t xml:space="preserve"> </w:t>
      </w:r>
      <w:r>
        <w:rPr>
          <w:lang w:val="hy-AM"/>
        </w:rPr>
        <w:t xml:space="preserve">- ֆունկցյան ընթերցում է գազի սենսորի աշխատանքի ընթացքում առաջացող թվային տվյալը։ </w:t>
      </w:r>
    </w:p>
    <w:bookmarkStart w:id="55" w:name="_MON_1713828992"/>
    <w:bookmarkEnd w:id="55"/>
    <w:p w14:paraId="3F17C90D" w14:textId="56BD3485" w:rsidR="00E93536" w:rsidRDefault="005A7BA9" w:rsidP="005A7BA9">
      <w:pPr>
        <w:pStyle w:val="a"/>
        <w:keepNext/>
        <w:jc w:val="center"/>
      </w:pPr>
      <w:r>
        <w:rPr>
          <w:lang w:val="hy-AM"/>
        </w:rPr>
        <w:object w:dxaOrig="9360" w:dyaOrig="3420" w14:anchorId="352A03D9">
          <v:shape id="_x0000_i1049" type="#_x0000_t75" style="width:412.8pt;height:150.6pt" o:ole="">
            <v:imagedata r:id="rId62" o:title=""/>
          </v:shape>
          <o:OLEObject Type="Embed" ProgID="Word.OpenDocumentText.12" ShapeID="_x0000_i1049" DrawAspect="Content" ObjectID="_1713905290" r:id="rId63"/>
        </w:object>
      </w:r>
    </w:p>
    <w:p w14:paraId="36B33B80" w14:textId="193B5676" w:rsidR="00E93536" w:rsidRPr="00E93536" w:rsidRDefault="00E93536" w:rsidP="00E93536">
      <w:pPr>
        <w:pStyle w:val="Caption"/>
        <w:jc w:val="center"/>
        <w:rPr>
          <w:rFonts w:ascii="Sylfaen" w:hAnsi="Sylfaen"/>
          <w:i w:val="0"/>
          <w:sz w:val="22"/>
          <w:lang w:val="hy-AM"/>
        </w:rPr>
      </w:pPr>
      <w:r w:rsidRPr="007452D0">
        <w:rPr>
          <w:rFonts w:ascii="Sylfaen" w:hAnsi="Sylfaen"/>
          <w:i w:val="0"/>
          <w:sz w:val="22"/>
        </w:rPr>
        <w:t>Նկ</w:t>
      </w:r>
      <w:r>
        <w:rPr>
          <w:rFonts w:ascii="Sylfaen" w:hAnsi="Sylfaen"/>
          <w:i w:val="0"/>
          <w:sz w:val="22"/>
        </w:rPr>
        <w:t>. 3․1</w:t>
      </w:r>
      <w:r>
        <w:rPr>
          <w:rFonts w:ascii="Sylfaen" w:hAnsi="Sylfaen"/>
          <w:i w:val="0"/>
          <w:sz w:val="22"/>
          <w:lang w:val="hy-AM"/>
        </w:rPr>
        <w:t>4</w:t>
      </w:r>
      <w:r w:rsidRPr="007452D0">
        <w:rPr>
          <w:rFonts w:ascii="Sylfaen" w:hAnsi="Sylfaen"/>
          <w:i w:val="0"/>
          <w:sz w:val="22"/>
        </w:rPr>
        <w:t xml:space="preserve"> </w:t>
      </w:r>
      <w:r>
        <w:rPr>
          <w:rFonts w:ascii="Sylfaen" w:hAnsi="Sylfaen"/>
          <w:i w:val="0"/>
          <w:sz w:val="22"/>
        </w:rPr>
        <w:t xml:space="preserve">MQ-2 </w:t>
      </w:r>
      <w:r>
        <w:rPr>
          <w:rFonts w:ascii="Sylfaen" w:hAnsi="Sylfaen"/>
          <w:i w:val="0"/>
          <w:sz w:val="22"/>
          <w:lang w:val="hy-AM"/>
        </w:rPr>
        <w:t>սենսորի աշխատանքի նկարագրությունը</w:t>
      </w:r>
    </w:p>
    <w:p w14:paraId="14FE7791" w14:textId="77777777" w:rsidR="00E93536" w:rsidRPr="00E93536" w:rsidRDefault="00E93536" w:rsidP="00E93536">
      <w:pPr>
        <w:rPr>
          <w:lang w:val="hy-AM"/>
        </w:rPr>
      </w:pPr>
    </w:p>
    <w:p w14:paraId="7539FB89" w14:textId="43132791" w:rsidR="003E6975" w:rsidRDefault="003E6975" w:rsidP="00EB4B99">
      <w:pPr>
        <w:pStyle w:val="a"/>
      </w:pPr>
      <w:r w:rsidRPr="00EB4B99">
        <w:t xml:space="preserve">Դիզայնը որը պատրաստվել է &lt;&lt;Proteus 8&gt;&gt; համակարգչային ճարտարապետությունների մոդելավորման ծրագրով աշխատացնելու նպատակով պետք է </w:t>
      </w:r>
      <w:r w:rsidR="00EB4B99">
        <w:t>ներբ</w:t>
      </w:r>
      <w:r w:rsidRPr="00EB4B99">
        <w:t xml:space="preserve">եռնել միկրոկոնտրոլերների մեջ Arduino IDE խմբագրիչով կազմած ծրագրերի իրականացումները, որոնք ունեն (ino.elf) ընդլայնումները։ </w:t>
      </w:r>
    </w:p>
    <w:p w14:paraId="18084AFD" w14:textId="77777777" w:rsidR="00F15A4D" w:rsidRPr="00EB4B99" w:rsidRDefault="00F15A4D" w:rsidP="00EB4B99">
      <w:pPr>
        <w:pStyle w:val="a"/>
      </w:pPr>
    </w:p>
    <w:p w14:paraId="3073BC42" w14:textId="77777777" w:rsidR="00F15A4D" w:rsidRDefault="00AB4F0E" w:rsidP="00F15A4D">
      <w:pPr>
        <w:pStyle w:val="a"/>
        <w:keepNext/>
        <w:ind w:firstLine="0"/>
        <w:jc w:val="center"/>
      </w:pPr>
      <w:r>
        <w:pict w14:anchorId="68AEB276">
          <v:shape id="_x0000_i1050" type="#_x0000_t75" style="width:388.8pt;height:260.4pt">
            <v:imagedata r:id="rId64" o:title="adfdvsfd"/>
          </v:shape>
        </w:pict>
      </w:r>
    </w:p>
    <w:p w14:paraId="061D7799" w14:textId="3381D88A" w:rsidR="00870CDF" w:rsidRPr="00870CDF" w:rsidRDefault="00F15A4D" w:rsidP="00870CDF">
      <w:pPr>
        <w:pStyle w:val="Caption"/>
        <w:jc w:val="center"/>
        <w:rPr>
          <w:rFonts w:ascii="Sylfaen" w:hAnsi="Sylfaen"/>
          <w:i w:val="0"/>
          <w:sz w:val="22"/>
          <w:lang w:val="hy-AM"/>
        </w:rPr>
      </w:pPr>
      <w:r w:rsidRPr="007452D0">
        <w:rPr>
          <w:rFonts w:ascii="Sylfaen" w:hAnsi="Sylfaen"/>
          <w:i w:val="0"/>
          <w:sz w:val="22"/>
        </w:rPr>
        <w:t>Նկ</w:t>
      </w:r>
      <w:r>
        <w:rPr>
          <w:rFonts w:ascii="Sylfaen" w:hAnsi="Sylfaen"/>
          <w:i w:val="0"/>
          <w:sz w:val="22"/>
        </w:rPr>
        <w:t>. 3</w:t>
      </w:r>
      <w:r>
        <w:rPr>
          <w:rFonts w:ascii="Times New Roman" w:hAnsi="Times New Roman"/>
          <w:i w:val="0"/>
          <w:sz w:val="22"/>
        </w:rPr>
        <w:t>․</w:t>
      </w:r>
      <w:r>
        <w:rPr>
          <w:rFonts w:ascii="Sylfaen" w:hAnsi="Sylfaen"/>
          <w:i w:val="0"/>
          <w:sz w:val="22"/>
        </w:rPr>
        <w:t>1</w:t>
      </w:r>
      <w:r>
        <w:rPr>
          <w:rFonts w:ascii="Sylfaen" w:hAnsi="Sylfaen"/>
          <w:i w:val="0"/>
          <w:sz w:val="22"/>
          <w:lang w:val="hy-AM"/>
        </w:rPr>
        <w:t>5</w:t>
      </w:r>
      <w:r w:rsidRPr="007452D0">
        <w:rPr>
          <w:rFonts w:ascii="Sylfaen" w:hAnsi="Sylfaen"/>
          <w:i w:val="0"/>
          <w:sz w:val="22"/>
        </w:rPr>
        <w:t xml:space="preserve"> </w:t>
      </w:r>
      <w:r>
        <w:rPr>
          <w:rFonts w:ascii="Sylfaen" w:hAnsi="Sylfaen"/>
          <w:i w:val="0"/>
          <w:sz w:val="22"/>
        </w:rPr>
        <w:t xml:space="preserve">ino.elf </w:t>
      </w:r>
      <w:r>
        <w:rPr>
          <w:rFonts w:ascii="Sylfaen" w:hAnsi="Sylfaen"/>
          <w:i w:val="0"/>
          <w:sz w:val="22"/>
          <w:lang w:val="hy-AM"/>
        </w:rPr>
        <w:t>ֆայլի տեղակայումը միկրոկոնտրոլերի վրա</w:t>
      </w:r>
    </w:p>
    <w:p w14:paraId="1F7AB2B7" w14:textId="66F1E19C" w:rsidR="00D848DB" w:rsidRDefault="003E6975" w:rsidP="0018403A">
      <w:pPr>
        <w:pStyle w:val="a"/>
      </w:pPr>
      <w:r>
        <w:rPr>
          <w:lang w:val="hy-AM"/>
        </w:rPr>
        <w:t xml:space="preserve">Յուրաքանչյուր նոր փոփոխություններ, որոնք կատարվում են կոդում պետք է անցնեն վերիֆիկացիա, որից հետո կստեղծվի նոր </w:t>
      </w:r>
      <w:r>
        <w:t xml:space="preserve">ino.elf </w:t>
      </w:r>
      <w:r>
        <w:rPr>
          <w:lang w:val="hy-AM"/>
        </w:rPr>
        <w:t xml:space="preserve">ֆայլ և միկրոկոնտրոլերների վրա </w:t>
      </w:r>
      <w:r>
        <w:rPr>
          <w:lang w:val="hy-AM"/>
        </w:rPr>
        <w:lastRenderedPageBreak/>
        <w:t xml:space="preserve">անհրաժեշտություն կառաջանա նորից տեղադրելու այդ նոր ֆայլերը։ </w:t>
      </w:r>
      <w:r w:rsidR="004B753B">
        <w:rPr>
          <w:lang w:val="hy-AM"/>
        </w:rPr>
        <w:t>Անհրաժեշտ է համոզվել</w:t>
      </w:r>
      <w:r w:rsidR="003F338E">
        <w:rPr>
          <w:lang w:val="hy-AM"/>
        </w:rPr>
        <w:t xml:space="preserve"> որ միկրոկոնտրոլերները ունեն վերջին թարմացված ծրագրային կոդի կոմպիլացված </w:t>
      </w:r>
      <w:r w:rsidR="003F338E">
        <w:t xml:space="preserve">ino.elf </w:t>
      </w:r>
      <w:r w:rsidR="003F338E">
        <w:rPr>
          <w:lang w:val="hy-AM"/>
        </w:rPr>
        <w:t>ֆայլերը։</w:t>
      </w:r>
      <w:r w:rsidR="00EB4B99">
        <w:rPr>
          <w:lang w:val="hy-AM"/>
        </w:rPr>
        <w:t xml:space="preserve"> Սա ընդհանուր համակարգի տեսքն է &lt;&lt;</w:t>
      </w:r>
      <w:r w:rsidR="00EB4B99">
        <w:t>Proteus 8</w:t>
      </w:r>
      <w:r w:rsidR="00EB4B99">
        <w:rPr>
          <w:lang w:val="hy-AM"/>
        </w:rPr>
        <w:t>&gt;&gt;</w:t>
      </w:r>
      <w:r w:rsidR="00EB4B99">
        <w:t xml:space="preserve"> </w:t>
      </w:r>
      <w:r w:rsidR="00EB4B99" w:rsidRPr="00EB4B99">
        <w:t>համակարգչային ճարտարապետությունների մոդելավորման ծրագրով</w:t>
      </w:r>
      <w:r w:rsidR="00EB4B99">
        <w:rPr>
          <w:lang w:val="hy-AM"/>
        </w:rPr>
        <w:t>։</w:t>
      </w:r>
    </w:p>
    <w:p w14:paraId="5B511B45" w14:textId="7086E053" w:rsidR="00D848DB" w:rsidRDefault="00D848DB" w:rsidP="00D848DB">
      <w:pPr>
        <w:pStyle w:val="a"/>
        <w:rPr>
          <w:lang w:val="hy-AM"/>
        </w:rPr>
      </w:pPr>
      <w:r>
        <w:rPr>
          <w:lang w:val="hy-AM"/>
        </w:rPr>
        <w:t xml:space="preserve">Աշխատանքի ընդացքում վիրտուալ տերմինալները ցույց են տալիս իրական ժամանակում սենսորների աշխատանքի ընթացքում ընթերցված տվյալները։ Թվային օսցիլոսկոպը ցույց է տալիս </w:t>
      </w:r>
      <w:r w:rsidR="005428EC">
        <w:rPr>
          <w:lang w:val="hy-AM"/>
        </w:rPr>
        <w:t xml:space="preserve">կոնվերային կերպով սենսորների աշխատանքին կցված թվային ազդանշանները։ </w:t>
      </w:r>
    </w:p>
    <w:p w14:paraId="3C5012E6" w14:textId="77777777" w:rsidR="0018403A" w:rsidRPr="00D848DB" w:rsidRDefault="0018403A" w:rsidP="00D848DB">
      <w:pPr>
        <w:pStyle w:val="a"/>
        <w:rPr>
          <w:lang w:val="hy-AM"/>
        </w:rPr>
      </w:pPr>
    </w:p>
    <w:p w14:paraId="3853E2C8" w14:textId="77777777" w:rsidR="0018403A" w:rsidRDefault="00DD27B2" w:rsidP="0018403A">
      <w:pPr>
        <w:pStyle w:val="a"/>
        <w:keepNext/>
        <w:jc w:val="center"/>
      </w:pPr>
      <w:r>
        <w:rPr>
          <w:noProof/>
        </w:rPr>
        <w:drawing>
          <wp:inline distT="0" distB="0" distL="0" distR="0" wp14:anchorId="0158CCB0" wp14:editId="2835D6EC">
            <wp:extent cx="4373880" cy="2506980"/>
            <wp:effectExtent l="0" t="0" r="7620" b="7620"/>
            <wp:docPr id="10" name="Picture 10" descr="C:\Users\armer\AppData\Local\Microsoft\Windows\INetCache\Content.Word\3_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C:\Users\armer\AppData\Local\Microsoft\Windows\INetCache\Content.Word\3_abc.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73880" cy="2506980"/>
                    </a:xfrm>
                    <a:prstGeom prst="rect">
                      <a:avLst/>
                    </a:prstGeom>
                    <a:noFill/>
                    <a:ln>
                      <a:noFill/>
                    </a:ln>
                  </pic:spPr>
                </pic:pic>
              </a:graphicData>
            </a:graphic>
          </wp:inline>
        </w:drawing>
      </w:r>
    </w:p>
    <w:p w14:paraId="1B98C22B" w14:textId="4A922B93" w:rsidR="00DD27B2" w:rsidRDefault="0018403A" w:rsidP="0052377F">
      <w:pPr>
        <w:pStyle w:val="Caption"/>
        <w:jc w:val="center"/>
        <w:rPr>
          <w:rFonts w:ascii="Sylfaen" w:hAnsi="Sylfaen"/>
          <w:i w:val="0"/>
          <w:sz w:val="22"/>
          <w:lang w:val="hy-AM"/>
        </w:rPr>
      </w:pPr>
      <w:r w:rsidRPr="007452D0">
        <w:rPr>
          <w:rFonts w:ascii="Sylfaen" w:hAnsi="Sylfaen"/>
          <w:i w:val="0"/>
          <w:sz w:val="22"/>
        </w:rPr>
        <w:t>Նկ</w:t>
      </w:r>
      <w:r>
        <w:rPr>
          <w:rFonts w:ascii="Sylfaen" w:hAnsi="Sylfaen"/>
          <w:i w:val="0"/>
          <w:sz w:val="22"/>
        </w:rPr>
        <w:t>. 3</w:t>
      </w:r>
      <w:r>
        <w:rPr>
          <w:rFonts w:ascii="Times New Roman" w:hAnsi="Times New Roman"/>
          <w:i w:val="0"/>
          <w:sz w:val="22"/>
        </w:rPr>
        <w:t>․</w:t>
      </w:r>
      <w:r>
        <w:rPr>
          <w:rFonts w:ascii="Sylfaen" w:hAnsi="Sylfaen"/>
          <w:i w:val="0"/>
          <w:sz w:val="22"/>
        </w:rPr>
        <w:t>1</w:t>
      </w:r>
      <w:r>
        <w:rPr>
          <w:rFonts w:ascii="Sylfaen" w:hAnsi="Sylfaen"/>
          <w:i w:val="0"/>
          <w:sz w:val="22"/>
          <w:lang w:val="hy-AM"/>
        </w:rPr>
        <w:t>6</w:t>
      </w:r>
      <w:r w:rsidRPr="007452D0">
        <w:rPr>
          <w:rFonts w:ascii="Sylfaen" w:hAnsi="Sylfaen"/>
          <w:i w:val="0"/>
          <w:sz w:val="22"/>
        </w:rPr>
        <w:t xml:space="preserve"> </w:t>
      </w:r>
      <w:r>
        <w:rPr>
          <w:rFonts w:ascii="Sylfaen" w:hAnsi="Sylfaen"/>
          <w:i w:val="0"/>
          <w:sz w:val="22"/>
          <w:lang w:val="hy-AM"/>
        </w:rPr>
        <w:t>Կոնվերային սենսորների ազդանշանների</w:t>
      </w:r>
      <w:r>
        <w:rPr>
          <w:rFonts w:ascii="Sylfaen" w:hAnsi="Sylfaen"/>
          <w:i w:val="0"/>
          <w:sz w:val="22"/>
          <w:lang w:val="hy-AM"/>
        </w:rPr>
        <w:br/>
        <w:t>փոխանցումը</w:t>
      </w:r>
    </w:p>
    <w:p w14:paraId="36BBEFEB" w14:textId="77777777" w:rsidR="005A7BA9" w:rsidRPr="005A7BA9" w:rsidRDefault="005A7BA9" w:rsidP="005A7BA9">
      <w:pPr>
        <w:rPr>
          <w:lang w:val="hy-AM"/>
        </w:rPr>
      </w:pPr>
    </w:p>
    <w:p w14:paraId="00B14C26" w14:textId="37FB2B27" w:rsidR="00D848DB" w:rsidRPr="002940C7" w:rsidRDefault="000431B2" w:rsidP="002C641B">
      <w:pPr>
        <w:pStyle w:val="a"/>
        <w:rPr>
          <w:lang w:val="hy-AM"/>
        </w:rPr>
      </w:pPr>
      <w:r>
        <w:rPr>
          <w:lang w:val="hy-AM"/>
        </w:rPr>
        <w:t xml:space="preserve">Ծրագիրը աշխատեցնելուց մի քանի </w:t>
      </w:r>
      <w:r>
        <w:t xml:space="preserve">clk </w:t>
      </w:r>
      <w:r>
        <w:rPr>
          <w:lang w:val="hy-AM"/>
        </w:rPr>
        <w:t xml:space="preserve">ժամանակահատված հետո էկրանին ավտոմատ կբացվեն մոնիտորինգի պատուհանները, վիրտուալ տերմինալները և թվային օսցիլոսկոպը։ Որոշ ժամանակ անց, երբ </w:t>
      </w:r>
      <w:r>
        <w:t xml:space="preserve">Client </w:t>
      </w:r>
      <w:r>
        <w:rPr>
          <w:lang w:val="hy-AM"/>
        </w:rPr>
        <w:t xml:space="preserve">միկրոկոնտրոլերը մշակի սենսորներից </w:t>
      </w:r>
      <w:r>
        <w:t xml:space="preserve">DHT11 </w:t>
      </w:r>
      <w:r>
        <w:rPr>
          <w:lang w:val="hy-AM"/>
        </w:rPr>
        <w:t>– ի տվյալները , ապա կմիացնի կարմիր լուսադիոդային լամպը, քանի որ տեղի կունենա նրա իրականացման մեջ նշված պայմանը, այն է ջերմաստիճանը բարձր կլինի</w:t>
      </w:r>
      <w:r w:rsidR="002940C7">
        <w:rPr>
          <w:lang w:val="hy-AM"/>
        </w:rPr>
        <w:t xml:space="preserve"> 22</w:t>
      </w:r>
      <w:r w:rsidR="002940C7">
        <w:rPr>
          <w:vertAlign w:val="superscript"/>
          <w:lang w:val="hy-AM"/>
        </w:rPr>
        <w:t>օ</w:t>
      </w:r>
      <w:r>
        <w:t xml:space="preserve"> </w:t>
      </w:r>
      <w:r w:rsidR="002940C7">
        <w:t>C</w:t>
      </w:r>
      <w:r>
        <w:rPr>
          <w:lang w:val="hy-AM"/>
        </w:rPr>
        <w:t>․ ից</w:t>
      </w:r>
      <w:r w:rsidR="002940C7">
        <w:t xml:space="preserve"> (</w:t>
      </w:r>
      <w:r w:rsidR="002940C7">
        <w:rPr>
          <w:lang w:val="hy-AM"/>
        </w:rPr>
        <w:t>նկարները հավելվածում</w:t>
      </w:r>
      <w:r w:rsidR="002940C7">
        <w:t>)</w:t>
      </w:r>
      <w:r w:rsidR="002940C7">
        <w:rPr>
          <w:lang w:val="hy-AM"/>
        </w:rPr>
        <w:t>։</w:t>
      </w:r>
    </w:p>
    <w:p w14:paraId="6730FBCA" w14:textId="0BE030EF" w:rsidR="002940C7" w:rsidRDefault="005A7BA9" w:rsidP="005A7BA9">
      <w:pPr>
        <w:pStyle w:val="a"/>
        <w:keepNext/>
        <w:jc w:val="center"/>
      </w:pPr>
      <w:r>
        <w:lastRenderedPageBreak/>
        <w:pict w14:anchorId="58E4B54E">
          <v:shape id="_x0000_i1052" type="#_x0000_t75" style="width:435.6pt;height:249pt">
            <v:imagedata r:id="rId66" o:title="final"/>
          </v:shape>
        </w:pict>
      </w:r>
    </w:p>
    <w:p w14:paraId="39B34ACA" w14:textId="175CE334" w:rsidR="002940C7" w:rsidRPr="00870CDF" w:rsidRDefault="002940C7" w:rsidP="00870CDF">
      <w:pPr>
        <w:pStyle w:val="Caption"/>
        <w:jc w:val="center"/>
        <w:rPr>
          <w:rFonts w:ascii="Sylfaen" w:eastAsia="Sylfaen" w:hAnsi="Sylfaen" w:cs="Sylfaen"/>
          <w:i w:val="0"/>
          <w:color w:val="000000" w:themeColor="text1"/>
          <w:sz w:val="22"/>
        </w:rPr>
      </w:pPr>
      <w:r w:rsidRPr="007452D0">
        <w:rPr>
          <w:rFonts w:ascii="Sylfaen" w:hAnsi="Sylfaen"/>
          <w:i w:val="0"/>
          <w:sz w:val="22"/>
        </w:rPr>
        <w:t>Նկ</w:t>
      </w:r>
      <w:r>
        <w:rPr>
          <w:rFonts w:ascii="Sylfaen" w:hAnsi="Sylfaen"/>
          <w:i w:val="0"/>
          <w:sz w:val="22"/>
        </w:rPr>
        <w:t>. 3</w:t>
      </w:r>
      <w:r>
        <w:rPr>
          <w:rFonts w:ascii="Times New Roman" w:hAnsi="Times New Roman"/>
          <w:i w:val="0"/>
          <w:sz w:val="22"/>
        </w:rPr>
        <w:t>․</w:t>
      </w:r>
      <w:r>
        <w:rPr>
          <w:rFonts w:ascii="Sylfaen" w:hAnsi="Sylfaen"/>
          <w:i w:val="0"/>
          <w:sz w:val="22"/>
        </w:rPr>
        <w:t>1</w:t>
      </w:r>
      <w:r>
        <w:rPr>
          <w:rFonts w:ascii="Sylfaen" w:hAnsi="Sylfaen"/>
          <w:i w:val="0"/>
          <w:sz w:val="22"/>
          <w:lang w:val="hy-AM"/>
        </w:rPr>
        <w:t>7</w:t>
      </w:r>
      <w:r w:rsidRPr="007452D0">
        <w:rPr>
          <w:rFonts w:ascii="Sylfaen" w:hAnsi="Sylfaen"/>
          <w:i w:val="0"/>
          <w:sz w:val="22"/>
        </w:rPr>
        <w:t xml:space="preserve"> </w:t>
      </w:r>
      <w:r>
        <w:rPr>
          <w:rFonts w:ascii="Sylfaen" w:hAnsi="Sylfaen"/>
          <w:i w:val="0"/>
          <w:sz w:val="22"/>
          <w:lang w:val="hy-AM"/>
        </w:rPr>
        <w:t>Դիզայնի աշխատանքը իրական ժամանակում</w:t>
      </w:r>
    </w:p>
    <w:p w14:paraId="62A75F99" w14:textId="2170D300" w:rsidR="0021399B" w:rsidRPr="00836190" w:rsidRDefault="00206966" w:rsidP="00094438">
      <w:pPr>
        <w:pStyle w:val="Heading2"/>
        <w:rPr>
          <w:color w:val="000000" w:themeColor="text1"/>
          <w:lang w:val="hy-AM"/>
        </w:rPr>
      </w:pPr>
      <w:bookmarkStart w:id="56" w:name="_Toc103292019"/>
      <w:r>
        <w:rPr>
          <w:lang w:val="hy-AM"/>
        </w:rPr>
        <w:t>Երրորդ գլխի եզրահանգում</w:t>
      </w:r>
      <w:bookmarkEnd w:id="56"/>
    </w:p>
    <w:p w14:paraId="4D35CF86" w14:textId="5858BBF8" w:rsidR="00292F2B" w:rsidRPr="00870CDF" w:rsidRDefault="00DD1946" w:rsidP="00870CDF">
      <w:pPr>
        <w:pStyle w:val="a"/>
        <w:rPr>
          <w:lang w:val="hy-AM" w:eastAsia="ru-RU"/>
        </w:rPr>
      </w:pPr>
      <w:r>
        <w:rPr>
          <w:lang w:val="hy-AM" w:eastAsia="ru-RU"/>
        </w:rPr>
        <w:t xml:space="preserve">Երրորդ գլուխը բաղկացած է երեք ենթամասերից։ Առաջին հատվածում ներկայացված է </w:t>
      </w:r>
      <w:r>
        <w:rPr>
          <w:lang w:eastAsia="ru-RU"/>
        </w:rPr>
        <w:t xml:space="preserve">IoT </w:t>
      </w:r>
      <w:r>
        <w:rPr>
          <w:lang w:val="hy-AM" w:eastAsia="ru-RU"/>
        </w:rPr>
        <w:t xml:space="preserve">համակարգի ընդհանուր կառուցվածքը, </w:t>
      </w:r>
      <w:r>
        <w:rPr>
          <w:lang w:eastAsia="ru-RU"/>
        </w:rPr>
        <w:t xml:space="preserve">Client – Server </w:t>
      </w:r>
      <w:r>
        <w:rPr>
          <w:lang w:val="hy-AM" w:eastAsia="ru-RU"/>
        </w:rPr>
        <w:t xml:space="preserve">գործառույթները, դրանց միջև գտնվող հիշողությունը, ռեգիստրային ինտեգրացիան և դրանց նշանակությունները , հնարավոր կիրառումները։ Երկրորդ հատվածում ներկայացված է </w:t>
      </w:r>
      <w:r>
        <w:rPr>
          <w:lang w:eastAsia="ru-RU"/>
        </w:rPr>
        <w:t xml:space="preserve">IoT </w:t>
      </w:r>
      <w:r>
        <w:rPr>
          <w:lang w:val="hy-AM" w:eastAsia="ru-RU"/>
        </w:rPr>
        <w:t>համակարգի տարրերի աշխատանքին անհրաժեշտ միջվայրերի ստեղծումը, միկրոկոնտրոլերի, սնուցման աղբյուրների և հողանցման միացումների գրաֆիկական, ծրագրային նկարագրությունները։ Երրորդ հատվածում ներկայացված է միկրոկոնտրոլերի հենքով հրամանների կոնվերային ճարտարապետության իրագործումը &lt;&lt;</w:t>
      </w:r>
      <w:r>
        <w:rPr>
          <w:lang w:eastAsia="ru-RU"/>
        </w:rPr>
        <w:t>Proteus 8</w:t>
      </w:r>
      <w:r>
        <w:rPr>
          <w:lang w:val="hy-AM" w:eastAsia="ru-RU"/>
        </w:rPr>
        <w:t>&gt;&gt; մոդելավորման ծրագրի միջոցով, բերված են մոնիտորինգի գործիքներից ստացված արդյունքները։ Արդյունքնում համակարգի աշխատանքով պայմանավորված սինխրոնիզացվել են սենսորներից տվյալների ընթերցման և փոխանցման</w:t>
      </w:r>
      <w:r w:rsidR="008B695E">
        <w:rPr>
          <w:lang w:val="hy-AM" w:eastAsia="ru-RU"/>
        </w:rPr>
        <w:t xml:space="preserve"> գործողությունները։ Յուրաքանչյուր 3 </w:t>
      </w:r>
      <w:r w:rsidR="008B695E">
        <w:rPr>
          <w:lang w:eastAsia="ru-RU"/>
        </w:rPr>
        <w:t xml:space="preserve">Clk </w:t>
      </w:r>
      <w:r w:rsidR="008B695E">
        <w:rPr>
          <w:lang w:val="hy-AM" w:eastAsia="ru-RU"/>
        </w:rPr>
        <w:t xml:space="preserve">տակտում մշակվում է 3 սենսոր, սենսորների թվաքանակի աճման զուգընթաց փոփոխման է ենթակա ընդհանուր համակարգի հաճախականությունը, որի նպատակը կայանում է </w:t>
      </w:r>
      <w:r w:rsidR="008B695E">
        <w:rPr>
          <w:lang w:eastAsia="ru-RU"/>
        </w:rPr>
        <w:t xml:space="preserve">Client </w:t>
      </w:r>
      <w:r w:rsidR="008B695E">
        <w:rPr>
          <w:lang w:val="hy-AM" w:eastAsia="ru-RU"/>
        </w:rPr>
        <w:t>կողմում յուրաքանչյուր պահի մեկ սենսորի ընթերցման ֆունկցիոնալությունը ապահովելը։</w:t>
      </w:r>
    </w:p>
    <w:p w14:paraId="486D0FA6" w14:textId="40AA86BD" w:rsidR="007F623C" w:rsidRDefault="007F623C" w:rsidP="00A00073">
      <w:pPr>
        <w:pStyle w:val="ListParagraph"/>
        <w:shd w:val="clear" w:color="auto" w:fill="FFFFFF" w:themeFill="background1"/>
        <w:tabs>
          <w:tab w:val="left" w:pos="1005"/>
        </w:tabs>
        <w:ind w:left="0"/>
        <w:jc w:val="center"/>
        <w:outlineLvl w:val="0"/>
        <w:rPr>
          <w:rFonts w:ascii="Sylfaen" w:eastAsia="Sylfaen" w:hAnsi="Sylfaen" w:cs="Sylfaen"/>
          <w:b/>
          <w:bCs/>
          <w:sz w:val="28"/>
          <w:szCs w:val="28"/>
          <w:lang w:val="hy-AM" w:eastAsia="en-GB"/>
        </w:rPr>
      </w:pPr>
      <w:bookmarkStart w:id="57" w:name="_Toc103292020"/>
      <w:r>
        <w:rPr>
          <w:rFonts w:ascii="Sylfaen" w:eastAsia="Sylfaen" w:hAnsi="Sylfaen" w:cs="Sylfaen"/>
          <w:b/>
          <w:bCs/>
          <w:sz w:val="28"/>
          <w:szCs w:val="28"/>
          <w:lang w:val="hy-AM" w:eastAsia="en-GB"/>
        </w:rPr>
        <w:lastRenderedPageBreak/>
        <w:t>ԵԶՐԱԿԱՑՈՒԹՅՈՒՆ</w:t>
      </w:r>
      <w:bookmarkEnd w:id="57"/>
    </w:p>
    <w:p w14:paraId="68FFD8B3" w14:textId="77777777" w:rsidR="00A00073" w:rsidRPr="007F623C" w:rsidRDefault="00A00073" w:rsidP="00A00073">
      <w:pPr>
        <w:pStyle w:val="ListParagraph"/>
        <w:shd w:val="clear" w:color="auto" w:fill="FFFFFF" w:themeFill="background1"/>
        <w:tabs>
          <w:tab w:val="left" w:pos="1005"/>
        </w:tabs>
        <w:ind w:left="0"/>
        <w:jc w:val="center"/>
        <w:outlineLvl w:val="0"/>
        <w:rPr>
          <w:rFonts w:ascii="Sylfaen" w:eastAsia="Sylfaen" w:hAnsi="Sylfaen" w:cs="Sylfaen"/>
          <w:b/>
          <w:bCs/>
          <w:sz w:val="28"/>
          <w:szCs w:val="28"/>
          <w:lang w:val="hy-AM" w:eastAsia="en-GB"/>
        </w:rPr>
      </w:pPr>
    </w:p>
    <w:p w14:paraId="4A3F0333" w14:textId="45696925" w:rsidR="00EE1369" w:rsidRPr="00EE1369" w:rsidRDefault="00EE1369" w:rsidP="00EE1369">
      <w:pPr>
        <w:pStyle w:val="a"/>
        <w:rPr>
          <w:lang w:val="hy-AM"/>
        </w:rPr>
      </w:pPr>
      <w:r w:rsidRPr="00EE1369">
        <w:t xml:space="preserve">Ուսումնասիրվել են </w:t>
      </w:r>
      <w:r>
        <w:rPr>
          <w:lang w:val="hy-AM"/>
        </w:rPr>
        <w:t>միկրոկոնտրոլերների ճարտարապետությունները, ընդհանրությունները և առանձնահատկությունները։</w:t>
      </w:r>
    </w:p>
    <w:p w14:paraId="6E6A979D" w14:textId="61E45C6C" w:rsidR="00EE1369" w:rsidRPr="00EE1369" w:rsidRDefault="00EE1369" w:rsidP="00EE1369">
      <w:pPr>
        <w:pStyle w:val="a"/>
        <w:rPr>
          <w:lang w:val="hy-AM"/>
        </w:rPr>
      </w:pPr>
      <w:r w:rsidRPr="00EE1369">
        <w:t xml:space="preserve">Վերլուծվել են </w:t>
      </w:r>
      <w:r>
        <w:rPr>
          <w:lang w:val="hy-AM"/>
        </w:rPr>
        <w:t>կոնվերային ճարտարապետության, բուֆերիզացման սկզբունքները։</w:t>
      </w:r>
    </w:p>
    <w:p w14:paraId="6B2CA265" w14:textId="624C8A04" w:rsidR="00EE1369" w:rsidRPr="00A00073" w:rsidRDefault="00EE1369" w:rsidP="00EE1369">
      <w:pPr>
        <w:pStyle w:val="a"/>
        <w:rPr>
          <w:lang w:val="hy-AM"/>
        </w:rPr>
      </w:pPr>
      <w:r w:rsidRPr="00EE1369">
        <w:t xml:space="preserve">Մշակվել է </w:t>
      </w:r>
      <w:r w:rsidR="00A00073">
        <w:rPr>
          <w:lang w:val="hy-AM"/>
        </w:rPr>
        <w:t>կոնվերային իրականացմամբ սենսորների ազդանշանների փոխանցման գործառույթները շիֆթ ռեգիստրների միջոցով։</w:t>
      </w:r>
    </w:p>
    <w:p w14:paraId="0A04DD66" w14:textId="62EFDBD1" w:rsidR="00E35264" w:rsidRPr="005A7BA9" w:rsidRDefault="00EE1369" w:rsidP="005A7BA9">
      <w:pPr>
        <w:pStyle w:val="a"/>
        <w:rPr>
          <w:lang w:val="hy-AM"/>
        </w:rPr>
      </w:pPr>
      <w:r w:rsidRPr="00EE1369">
        <w:t xml:space="preserve">Իրականացվել է համակարգ՝ կիրառելով մշակված ալգորիթմը՝ իրականացնելով </w:t>
      </w:r>
      <w:r w:rsidR="00A00073">
        <w:t xml:space="preserve">IoT </w:t>
      </w:r>
      <w:r w:rsidR="00A00073">
        <w:rPr>
          <w:lang w:val="hy-AM"/>
        </w:rPr>
        <w:t xml:space="preserve">համակարգ, որը միկրոկոնտրոլերի հենքով կատարում է հրամանների կոնվերային ճարտարապետությամբ աշխատանք։ </w:t>
      </w:r>
    </w:p>
    <w:p w14:paraId="77AE4D79" w14:textId="77777777" w:rsidR="00E35264" w:rsidRDefault="00E35264" w:rsidP="3CA29C63">
      <w:pPr>
        <w:pStyle w:val="ListParagraph"/>
        <w:shd w:val="clear" w:color="auto" w:fill="FFFFFF" w:themeFill="background1"/>
        <w:tabs>
          <w:tab w:val="left" w:pos="1005"/>
        </w:tabs>
        <w:spacing w:after="0" w:line="360" w:lineRule="auto"/>
        <w:ind w:left="0"/>
        <w:jc w:val="both"/>
        <w:rPr>
          <w:rFonts w:ascii="Sylfaen" w:eastAsia="Sylfaen" w:hAnsi="Sylfaen" w:cs="Sylfaen"/>
          <w:sz w:val="24"/>
          <w:szCs w:val="24"/>
          <w:lang w:val="hy-AM" w:eastAsia="en-GB"/>
        </w:rPr>
      </w:pPr>
    </w:p>
    <w:p w14:paraId="74DF01DE" w14:textId="77777777" w:rsidR="00E35264" w:rsidRDefault="00E35264" w:rsidP="3CA29C63">
      <w:pPr>
        <w:pStyle w:val="ListParagraph"/>
        <w:shd w:val="clear" w:color="auto" w:fill="FFFFFF" w:themeFill="background1"/>
        <w:tabs>
          <w:tab w:val="left" w:pos="1005"/>
        </w:tabs>
        <w:spacing w:after="0" w:line="360" w:lineRule="auto"/>
        <w:ind w:left="0"/>
        <w:jc w:val="both"/>
        <w:rPr>
          <w:rFonts w:ascii="Sylfaen" w:eastAsia="Sylfaen" w:hAnsi="Sylfaen" w:cs="Sylfaen"/>
          <w:sz w:val="24"/>
          <w:szCs w:val="24"/>
          <w:lang w:val="hy-AM" w:eastAsia="en-GB"/>
        </w:rPr>
      </w:pPr>
    </w:p>
    <w:p w14:paraId="26D0CBC6" w14:textId="77777777" w:rsidR="005A7BA9" w:rsidRDefault="005A7BA9" w:rsidP="3CA29C63">
      <w:pPr>
        <w:pStyle w:val="ListParagraph"/>
        <w:shd w:val="clear" w:color="auto" w:fill="FFFFFF" w:themeFill="background1"/>
        <w:tabs>
          <w:tab w:val="left" w:pos="1005"/>
        </w:tabs>
        <w:spacing w:after="0" w:line="360" w:lineRule="auto"/>
        <w:ind w:left="0"/>
        <w:jc w:val="both"/>
        <w:rPr>
          <w:rFonts w:ascii="Sylfaen" w:eastAsia="Sylfaen" w:hAnsi="Sylfaen" w:cs="Sylfaen"/>
          <w:sz w:val="24"/>
          <w:szCs w:val="24"/>
          <w:lang w:val="hy-AM" w:eastAsia="en-GB"/>
        </w:rPr>
      </w:pPr>
    </w:p>
    <w:p w14:paraId="33264585" w14:textId="77777777" w:rsidR="005A7BA9" w:rsidRDefault="005A7BA9" w:rsidP="3CA29C63">
      <w:pPr>
        <w:pStyle w:val="ListParagraph"/>
        <w:shd w:val="clear" w:color="auto" w:fill="FFFFFF" w:themeFill="background1"/>
        <w:tabs>
          <w:tab w:val="left" w:pos="1005"/>
        </w:tabs>
        <w:spacing w:after="0" w:line="360" w:lineRule="auto"/>
        <w:ind w:left="0"/>
        <w:jc w:val="both"/>
        <w:rPr>
          <w:rFonts w:ascii="Sylfaen" w:eastAsia="Sylfaen" w:hAnsi="Sylfaen" w:cs="Sylfaen"/>
          <w:sz w:val="24"/>
          <w:szCs w:val="24"/>
          <w:lang w:val="hy-AM" w:eastAsia="en-GB"/>
        </w:rPr>
      </w:pPr>
    </w:p>
    <w:p w14:paraId="5E45C9F2" w14:textId="77777777" w:rsidR="005A7BA9" w:rsidRDefault="005A7BA9" w:rsidP="3CA29C63">
      <w:pPr>
        <w:pStyle w:val="ListParagraph"/>
        <w:shd w:val="clear" w:color="auto" w:fill="FFFFFF" w:themeFill="background1"/>
        <w:tabs>
          <w:tab w:val="left" w:pos="1005"/>
        </w:tabs>
        <w:spacing w:after="0" w:line="360" w:lineRule="auto"/>
        <w:ind w:left="0"/>
        <w:jc w:val="both"/>
        <w:rPr>
          <w:rFonts w:ascii="Sylfaen" w:eastAsia="Sylfaen" w:hAnsi="Sylfaen" w:cs="Sylfaen"/>
          <w:sz w:val="24"/>
          <w:szCs w:val="24"/>
          <w:lang w:val="hy-AM" w:eastAsia="en-GB"/>
        </w:rPr>
      </w:pPr>
    </w:p>
    <w:p w14:paraId="36611F75" w14:textId="77777777" w:rsidR="005A7BA9" w:rsidRDefault="005A7BA9" w:rsidP="3CA29C63">
      <w:pPr>
        <w:pStyle w:val="ListParagraph"/>
        <w:shd w:val="clear" w:color="auto" w:fill="FFFFFF" w:themeFill="background1"/>
        <w:tabs>
          <w:tab w:val="left" w:pos="1005"/>
        </w:tabs>
        <w:spacing w:after="0" w:line="360" w:lineRule="auto"/>
        <w:ind w:left="0"/>
        <w:jc w:val="both"/>
        <w:rPr>
          <w:rFonts w:ascii="Sylfaen" w:eastAsia="Sylfaen" w:hAnsi="Sylfaen" w:cs="Sylfaen"/>
          <w:sz w:val="24"/>
          <w:szCs w:val="24"/>
          <w:lang w:val="hy-AM" w:eastAsia="en-GB"/>
        </w:rPr>
      </w:pPr>
    </w:p>
    <w:p w14:paraId="47009D7A" w14:textId="77777777" w:rsidR="005A7BA9" w:rsidRDefault="005A7BA9" w:rsidP="3CA29C63">
      <w:pPr>
        <w:pStyle w:val="ListParagraph"/>
        <w:shd w:val="clear" w:color="auto" w:fill="FFFFFF" w:themeFill="background1"/>
        <w:tabs>
          <w:tab w:val="left" w:pos="1005"/>
        </w:tabs>
        <w:spacing w:after="0" w:line="360" w:lineRule="auto"/>
        <w:ind w:left="0"/>
        <w:jc w:val="both"/>
        <w:rPr>
          <w:rFonts w:ascii="Sylfaen" w:eastAsia="Sylfaen" w:hAnsi="Sylfaen" w:cs="Sylfaen"/>
          <w:sz w:val="24"/>
          <w:szCs w:val="24"/>
          <w:lang w:val="hy-AM" w:eastAsia="en-GB"/>
        </w:rPr>
      </w:pPr>
    </w:p>
    <w:p w14:paraId="7DA62037" w14:textId="77777777" w:rsidR="005A7BA9" w:rsidRDefault="005A7BA9" w:rsidP="3CA29C63">
      <w:pPr>
        <w:pStyle w:val="ListParagraph"/>
        <w:shd w:val="clear" w:color="auto" w:fill="FFFFFF" w:themeFill="background1"/>
        <w:tabs>
          <w:tab w:val="left" w:pos="1005"/>
        </w:tabs>
        <w:spacing w:after="0" w:line="360" w:lineRule="auto"/>
        <w:ind w:left="0"/>
        <w:jc w:val="both"/>
        <w:rPr>
          <w:rFonts w:ascii="Sylfaen" w:eastAsia="Sylfaen" w:hAnsi="Sylfaen" w:cs="Sylfaen"/>
          <w:sz w:val="24"/>
          <w:szCs w:val="24"/>
          <w:lang w:val="hy-AM" w:eastAsia="en-GB"/>
        </w:rPr>
      </w:pPr>
    </w:p>
    <w:p w14:paraId="692EE872" w14:textId="77777777" w:rsidR="005A7BA9" w:rsidRDefault="005A7BA9" w:rsidP="3CA29C63">
      <w:pPr>
        <w:pStyle w:val="ListParagraph"/>
        <w:shd w:val="clear" w:color="auto" w:fill="FFFFFF" w:themeFill="background1"/>
        <w:tabs>
          <w:tab w:val="left" w:pos="1005"/>
        </w:tabs>
        <w:spacing w:after="0" w:line="360" w:lineRule="auto"/>
        <w:ind w:left="0"/>
        <w:jc w:val="both"/>
        <w:rPr>
          <w:rFonts w:ascii="Sylfaen" w:eastAsia="Sylfaen" w:hAnsi="Sylfaen" w:cs="Sylfaen"/>
          <w:sz w:val="24"/>
          <w:szCs w:val="24"/>
          <w:lang w:val="hy-AM" w:eastAsia="en-GB"/>
        </w:rPr>
      </w:pPr>
    </w:p>
    <w:p w14:paraId="47985107" w14:textId="77777777" w:rsidR="005A7BA9" w:rsidRDefault="005A7BA9" w:rsidP="3CA29C63">
      <w:pPr>
        <w:pStyle w:val="ListParagraph"/>
        <w:shd w:val="clear" w:color="auto" w:fill="FFFFFF" w:themeFill="background1"/>
        <w:tabs>
          <w:tab w:val="left" w:pos="1005"/>
        </w:tabs>
        <w:spacing w:after="0" w:line="360" w:lineRule="auto"/>
        <w:ind w:left="0"/>
        <w:jc w:val="both"/>
        <w:rPr>
          <w:rFonts w:ascii="Sylfaen" w:eastAsia="Sylfaen" w:hAnsi="Sylfaen" w:cs="Sylfaen"/>
          <w:sz w:val="24"/>
          <w:szCs w:val="24"/>
          <w:lang w:val="hy-AM" w:eastAsia="en-GB"/>
        </w:rPr>
      </w:pPr>
    </w:p>
    <w:p w14:paraId="39695DCC" w14:textId="77777777" w:rsidR="005A7BA9" w:rsidRDefault="005A7BA9" w:rsidP="3CA29C63">
      <w:pPr>
        <w:pStyle w:val="ListParagraph"/>
        <w:shd w:val="clear" w:color="auto" w:fill="FFFFFF" w:themeFill="background1"/>
        <w:tabs>
          <w:tab w:val="left" w:pos="1005"/>
        </w:tabs>
        <w:spacing w:after="0" w:line="360" w:lineRule="auto"/>
        <w:ind w:left="0"/>
        <w:jc w:val="both"/>
        <w:rPr>
          <w:rFonts w:ascii="Sylfaen" w:eastAsia="Sylfaen" w:hAnsi="Sylfaen" w:cs="Sylfaen"/>
          <w:sz w:val="24"/>
          <w:szCs w:val="24"/>
          <w:lang w:val="hy-AM" w:eastAsia="en-GB"/>
        </w:rPr>
      </w:pPr>
    </w:p>
    <w:p w14:paraId="1A40364D" w14:textId="77777777" w:rsidR="005A7BA9" w:rsidRDefault="005A7BA9" w:rsidP="3CA29C63">
      <w:pPr>
        <w:pStyle w:val="ListParagraph"/>
        <w:shd w:val="clear" w:color="auto" w:fill="FFFFFF" w:themeFill="background1"/>
        <w:tabs>
          <w:tab w:val="left" w:pos="1005"/>
        </w:tabs>
        <w:spacing w:after="0" w:line="360" w:lineRule="auto"/>
        <w:ind w:left="0"/>
        <w:jc w:val="both"/>
        <w:rPr>
          <w:rFonts w:ascii="Sylfaen" w:eastAsia="Sylfaen" w:hAnsi="Sylfaen" w:cs="Sylfaen"/>
          <w:sz w:val="24"/>
          <w:szCs w:val="24"/>
          <w:lang w:val="hy-AM" w:eastAsia="en-GB"/>
        </w:rPr>
      </w:pPr>
    </w:p>
    <w:p w14:paraId="2C6FDD9F" w14:textId="77777777" w:rsidR="005A7BA9" w:rsidRDefault="005A7BA9" w:rsidP="3CA29C63">
      <w:pPr>
        <w:pStyle w:val="ListParagraph"/>
        <w:shd w:val="clear" w:color="auto" w:fill="FFFFFF" w:themeFill="background1"/>
        <w:tabs>
          <w:tab w:val="left" w:pos="1005"/>
        </w:tabs>
        <w:spacing w:after="0" w:line="360" w:lineRule="auto"/>
        <w:ind w:left="0"/>
        <w:jc w:val="both"/>
        <w:rPr>
          <w:rFonts w:ascii="Sylfaen" w:eastAsia="Sylfaen" w:hAnsi="Sylfaen" w:cs="Sylfaen"/>
          <w:sz w:val="24"/>
          <w:szCs w:val="24"/>
          <w:lang w:val="hy-AM" w:eastAsia="en-GB"/>
        </w:rPr>
      </w:pPr>
    </w:p>
    <w:p w14:paraId="5F300FA1" w14:textId="77777777" w:rsidR="00870CDF" w:rsidRDefault="00870CDF" w:rsidP="3CA29C63">
      <w:pPr>
        <w:pStyle w:val="ListParagraph"/>
        <w:shd w:val="clear" w:color="auto" w:fill="FFFFFF" w:themeFill="background1"/>
        <w:tabs>
          <w:tab w:val="left" w:pos="1005"/>
        </w:tabs>
        <w:spacing w:after="0" w:line="360" w:lineRule="auto"/>
        <w:ind w:left="0"/>
        <w:jc w:val="both"/>
        <w:rPr>
          <w:rFonts w:ascii="Sylfaen" w:eastAsia="Sylfaen" w:hAnsi="Sylfaen" w:cs="Sylfaen"/>
          <w:sz w:val="24"/>
          <w:szCs w:val="24"/>
          <w:lang w:val="hy-AM" w:eastAsia="en-GB"/>
        </w:rPr>
      </w:pPr>
    </w:p>
    <w:p w14:paraId="0610AFEE" w14:textId="77777777" w:rsidR="00870CDF" w:rsidRDefault="00870CDF" w:rsidP="3CA29C63">
      <w:pPr>
        <w:pStyle w:val="ListParagraph"/>
        <w:shd w:val="clear" w:color="auto" w:fill="FFFFFF" w:themeFill="background1"/>
        <w:tabs>
          <w:tab w:val="left" w:pos="1005"/>
        </w:tabs>
        <w:spacing w:after="0" w:line="360" w:lineRule="auto"/>
        <w:ind w:left="0"/>
        <w:jc w:val="both"/>
        <w:rPr>
          <w:rFonts w:ascii="Sylfaen" w:eastAsia="Sylfaen" w:hAnsi="Sylfaen" w:cs="Sylfaen"/>
          <w:sz w:val="24"/>
          <w:szCs w:val="24"/>
          <w:lang w:val="hy-AM" w:eastAsia="en-GB"/>
        </w:rPr>
      </w:pPr>
    </w:p>
    <w:p w14:paraId="493A0325" w14:textId="77777777" w:rsidR="00870CDF" w:rsidRDefault="00870CDF" w:rsidP="3CA29C63">
      <w:pPr>
        <w:pStyle w:val="ListParagraph"/>
        <w:shd w:val="clear" w:color="auto" w:fill="FFFFFF" w:themeFill="background1"/>
        <w:tabs>
          <w:tab w:val="left" w:pos="1005"/>
        </w:tabs>
        <w:spacing w:after="0" w:line="360" w:lineRule="auto"/>
        <w:ind w:left="0"/>
        <w:jc w:val="both"/>
        <w:rPr>
          <w:rFonts w:ascii="Sylfaen" w:eastAsia="Sylfaen" w:hAnsi="Sylfaen" w:cs="Sylfaen"/>
          <w:sz w:val="24"/>
          <w:szCs w:val="24"/>
          <w:lang w:val="hy-AM" w:eastAsia="en-GB"/>
        </w:rPr>
      </w:pPr>
    </w:p>
    <w:p w14:paraId="5197796F" w14:textId="77777777" w:rsidR="00870CDF" w:rsidRDefault="00870CDF" w:rsidP="3CA29C63">
      <w:pPr>
        <w:pStyle w:val="ListParagraph"/>
        <w:shd w:val="clear" w:color="auto" w:fill="FFFFFF" w:themeFill="background1"/>
        <w:tabs>
          <w:tab w:val="left" w:pos="1005"/>
        </w:tabs>
        <w:spacing w:after="0" w:line="360" w:lineRule="auto"/>
        <w:ind w:left="0"/>
        <w:jc w:val="both"/>
        <w:rPr>
          <w:rFonts w:ascii="Sylfaen" w:eastAsia="Sylfaen" w:hAnsi="Sylfaen" w:cs="Sylfaen"/>
          <w:sz w:val="24"/>
          <w:szCs w:val="24"/>
          <w:lang w:val="hy-AM" w:eastAsia="en-GB"/>
        </w:rPr>
      </w:pPr>
    </w:p>
    <w:p w14:paraId="5A95F8B3" w14:textId="77777777" w:rsidR="005A7BA9" w:rsidRDefault="005A7BA9" w:rsidP="3CA29C63">
      <w:pPr>
        <w:pStyle w:val="ListParagraph"/>
        <w:shd w:val="clear" w:color="auto" w:fill="FFFFFF" w:themeFill="background1"/>
        <w:tabs>
          <w:tab w:val="left" w:pos="1005"/>
        </w:tabs>
        <w:spacing w:after="0" w:line="360" w:lineRule="auto"/>
        <w:ind w:left="0"/>
        <w:jc w:val="both"/>
        <w:rPr>
          <w:rFonts w:ascii="Sylfaen" w:eastAsia="Sylfaen" w:hAnsi="Sylfaen" w:cs="Sylfaen"/>
          <w:sz w:val="24"/>
          <w:szCs w:val="24"/>
          <w:lang w:val="hy-AM" w:eastAsia="en-GB"/>
        </w:rPr>
      </w:pPr>
    </w:p>
    <w:p w14:paraId="54F6201A" w14:textId="4178F930" w:rsidR="00E35264" w:rsidRDefault="00416C60" w:rsidP="00870CDF">
      <w:pPr>
        <w:pStyle w:val="ListParagraph"/>
        <w:shd w:val="clear" w:color="auto" w:fill="FFFFFF" w:themeFill="background1"/>
        <w:tabs>
          <w:tab w:val="left" w:pos="1005"/>
        </w:tabs>
        <w:ind w:left="0"/>
        <w:jc w:val="center"/>
        <w:outlineLvl w:val="0"/>
        <w:rPr>
          <w:rFonts w:ascii="Sylfaen" w:eastAsia="Sylfaen" w:hAnsi="Sylfaen" w:cs="Sylfaen"/>
          <w:b/>
          <w:bCs/>
          <w:sz w:val="28"/>
          <w:szCs w:val="28"/>
          <w:lang w:val="hy-AM" w:eastAsia="en-GB"/>
        </w:rPr>
      </w:pPr>
      <w:bookmarkStart w:id="58" w:name="_Toc103292021"/>
      <w:r>
        <w:rPr>
          <w:rFonts w:ascii="Sylfaen" w:eastAsia="Sylfaen" w:hAnsi="Sylfaen" w:cs="Sylfaen"/>
          <w:b/>
          <w:bCs/>
          <w:sz w:val="28"/>
          <w:szCs w:val="28"/>
          <w:lang w:val="hy-AM" w:eastAsia="en-GB"/>
        </w:rPr>
        <w:lastRenderedPageBreak/>
        <w:t>ՏԵՐՄԻՆԱԲԱՆՈՒԹՅՈՒՆ</w:t>
      </w:r>
      <w:bookmarkEnd w:id="58"/>
    </w:p>
    <w:p w14:paraId="6314AB0A" w14:textId="7F58D338" w:rsidR="00E35264" w:rsidRPr="00002773" w:rsidRDefault="00E35264" w:rsidP="3CA29C63">
      <w:pPr>
        <w:pStyle w:val="ListParagraph"/>
        <w:shd w:val="clear" w:color="auto" w:fill="FFFFFF" w:themeFill="background1"/>
        <w:tabs>
          <w:tab w:val="left" w:pos="1005"/>
        </w:tabs>
        <w:spacing w:after="0" w:line="360" w:lineRule="auto"/>
        <w:ind w:left="0"/>
        <w:jc w:val="both"/>
        <w:rPr>
          <w:rFonts w:ascii="Sylfaen" w:eastAsia="Sylfaen" w:hAnsi="Sylfaen" w:cs="Sylfaen"/>
          <w:sz w:val="24"/>
          <w:szCs w:val="24"/>
          <w:lang w:val="en-US" w:eastAsia="en-GB"/>
        </w:rPr>
      </w:pPr>
      <w:r>
        <w:rPr>
          <w:rFonts w:ascii="Sylfaen" w:eastAsia="Sylfaen" w:hAnsi="Sylfaen" w:cs="Sylfaen"/>
          <w:sz w:val="24"/>
          <w:szCs w:val="24"/>
          <w:lang w:val="en-US" w:eastAsia="en-GB"/>
        </w:rPr>
        <w:t xml:space="preserve">IoT </w:t>
      </w:r>
      <w:r>
        <w:rPr>
          <w:rFonts w:ascii="Sylfaen" w:eastAsia="Sylfaen" w:hAnsi="Sylfaen" w:cs="Sylfaen"/>
          <w:sz w:val="24"/>
          <w:szCs w:val="24"/>
          <w:lang w:val="hy-AM" w:eastAsia="en-GB"/>
        </w:rPr>
        <w:t xml:space="preserve">– </w:t>
      </w:r>
      <w:r>
        <w:rPr>
          <w:rFonts w:ascii="Sylfaen" w:eastAsia="Sylfaen" w:hAnsi="Sylfaen" w:cs="Sylfaen"/>
          <w:sz w:val="24"/>
          <w:szCs w:val="24"/>
          <w:lang w:val="en-US" w:eastAsia="en-GB"/>
        </w:rPr>
        <w:t xml:space="preserve">internet of things, </w:t>
      </w:r>
      <w:r w:rsidR="00296062">
        <w:rPr>
          <w:rFonts w:ascii="Sylfaen" w:eastAsia="Sylfaen" w:hAnsi="Sylfaen" w:cs="Sylfaen"/>
          <w:sz w:val="24"/>
          <w:szCs w:val="24"/>
          <w:lang w:val="hy-AM" w:eastAsia="en-GB"/>
        </w:rPr>
        <w:t>իրերի ինտերնետ – ներկառուցված համակարգերի, ֆիզիկական սարքերի ցանց</w:t>
      </w:r>
    </w:p>
    <w:p w14:paraId="013A697B" w14:textId="2C77C711" w:rsidR="00E35264" w:rsidRPr="00E35264" w:rsidRDefault="00E35264" w:rsidP="3CA29C63">
      <w:pPr>
        <w:pStyle w:val="ListParagraph"/>
        <w:shd w:val="clear" w:color="auto" w:fill="FFFFFF" w:themeFill="background1"/>
        <w:tabs>
          <w:tab w:val="left" w:pos="1005"/>
        </w:tabs>
        <w:spacing w:after="0" w:line="360" w:lineRule="auto"/>
        <w:ind w:left="0"/>
        <w:jc w:val="both"/>
        <w:rPr>
          <w:rFonts w:ascii="Sylfaen" w:eastAsia="Sylfaen" w:hAnsi="Sylfaen" w:cs="Sylfaen"/>
          <w:sz w:val="24"/>
          <w:szCs w:val="24"/>
          <w:lang w:val="hy-AM" w:eastAsia="en-GB"/>
        </w:rPr>
      </w:pPr>
      <w:r>
        <w:rPr>
          <w:rFonts w:ascii="Sylfaen" w:eastAsia="Sylfaen" w:hAnsi="Sylfaen" w:cs="Sylfaen"/>
          <w:sz w:val="24"/>
          <w:szCs w:val="24"/>
          <w:lang w:val="en-US" w:eastAsia="en-GB"/>
        </w:rPr>
        <w:t xml:space="preserve">I2C – </w:t>
      </w:r>
      <w:r>
        <w:rPr>
          <w:rFonts w:ascii="Sylfaen" w:eastAsia="Sylfaen" w:hAnsi="Sylfaen" w:cs="Sylfaen"/>
          <w:sz w:val="24"/>
          <w:szCs w:val="24"/>
          <w:lang w:val="hy-AM" w:eastAsia="en-GB"/>
        </w:rPr>
        <w:t xml:space="preserve">արձանագրություն, </w:t>
      </w:r>
      <w:r>
        <w:rPr>
          <w:rFonts w:ascii="Sylfaen" w:eastAsia="Sylfaen" w:hAnsi="Sylfaen" w:cs="Sylfaen"/>
          <w:sz w:val="24"/>
          <w:szCs w:val="24"/>
          <w:lang w:val="en-US" w:eastAsia="en-GB"/>
        </w:rPr>
        <w:t xml:space="preserve">IoT </w:t>
      </w:r>
      <w:r>
        <w:rPr>
          <w:rFonts w:ascii="Sylfaen" w:eastAsia="Sylfaen" w:hAnsi="Sylfaen" w:cs="Sylfaen"/>
          <w:sz w:val="24"/>
          <w:szCs w:val="24"/>
          <w:lang w:val="hy-AM" w:eastAsia="en-GB"/>
        </w:rPr>
        <w:t>համակարգերում սարքերի միջև հաղորդակցություն ապահովելու համար նախատեսված</w:t>
      </w:r>
    </w:p>
    <w:p w14:paraId="45DDD344" w14:textId="0F22C30C" w:rsidR="00426F94" w:rsidRDefault="00E35264" w:rsidP="3CA29C63">
      <w:pPr>
        <w:pStyle w:val="ListParagraph"/>
        <w:shd w:val="clear" w:color="auto" w:fill="FFFFFF" w:themeFill="background1"/>
        <w:tabs>
          <w:tab w:val="left" w:pos="1005"/>
        </w:tabs>
        <w:spacing w:after="0" w:line="360" w:lineRule="auto"/>
        <w:ind w:left="0"/>
        <w:jc w:val="both"/>
        <w:rPr>
          <w:rFonts w:ascii="Sylfaen" w:eastAsia="Sylfaen" w:hAnsi="Sylfaen" w:cs="Sylfaen"/>
          <w:sz w:val="24"/>
          <w:szCs w:val="24"/>
          <w:lang w:val="hy-AM" w:eastAsia="en-GB"/>
        </w:rPr>
      </w:pPr>
      <w:r>
        <w:rPr>
          <w:rFonts w:ascii="Sylfaen" w:eastAsia="Sylfaen" w:hAnsi="Sylfaen" w:cs="Sylfaen"/>
          <w:sz w:val="24"/>
          <w:szCs w:val="24"/>
          <w:lang w:val="en-US" w:eastAsia="en-GB"/>
        </w:rPr>
        <w:t xml:space="preserve">Server – այս աշխատանքում </w:t>
      </w:r>
      <w:r>
        <w:rPr>
          <w:rFonts w:ascii="Sylfaen" w:eastAsia="Sylfaen" w:hAnsi="Sylfaen" w:cs="Sylfaen"/>
          <w:sz w:val="24"/>
          <w:szCs w:val="24"/>
          <w:lang w:val="hy-AM" w:eastAsia="en-GB"/>
        </w:rPr>
        <w:t>այն հատվածն է որը պատասխանատու է սենսորների տվյալների ստացման փոխանցման համար</w:t>
      </w:r>
    </w:p>
    <w:p w14:paraId="71FA3E17" w14:textId="21215DE5" w:rsidR="00E35264" w:rsidRPr="00E35264" w:rsidRDefault="00E35264" w:rsidP="3CA29C63">
      <w:pPr>
        <w:pStyle w:val="ListParagraph"/>
        <w:shd w:val="clear" w:color="auto" w:fill="FFFFFF" w:themeFill="background1"/>
        <w:tabs>
          <w:tab w:val="left" w:pos="1005"/>
        </w:tabs>
        <w:spacing w:after="0" w:line="360" w:lineRule="auto"/>
        <w:ind w:left="0"/>
        <w:jc w:val="both"/>
        <w:rPr>
          <w:rFonts w:ascii="Sylfaen" w:eastAsia="Sylfaen" w:hAnsi="Sylfaen" w:cs="Sylfaen"/>
          <w:sz w:val="24"/>
          <w:szCs w:val="24"/>
          <w:lang w:val="hy-AM" w:eastAsia="en-GB"/>
        </w:rPr>
      </w:pPr>
      <w:r>
        <w:rPr>
          <w:rFonts w:ascii="Sylfaen" w:eastAsia="Sylfaen" w:hAnsi="Sylfaen" w:cs="Sylfaen"/>
          <w:sz w:val="24"/>
          <w:szCs w:val="24"/>
          <w:lang w:val="en-US" w:eastAsia="en-GB"/>
        </w:rPr>
        <w:t xml:space="preserve">Client – </w:t>
      </w:r>
      <w:r>
        <w:rPr>
          <w:rFonts w:ascii="Sylfaen" w:eastAsia="Sylfaen" w:hAnsi="Sylfaen" w:cs="Sylfaen"/>
          <w:sz w:val="24"/>
          <w:szCs w:val="24"/>
          <w:lang w:val="hy-AM" w:eastAsia="en-GB"/>
        </w:rPr>
        <w:t xml:space="preserve">այս աշխատանքում այն հատվածն է, որը պատասխանատու է սենսորների տվյալների մշակման, </w:t>
      </w:r>
      <w:r>
        <w:rPr>
          <w:rFonts w:ascii="Sylfaen" w:eastAsia="Sylfaen" w:hAnsi="Sylfaen" w:cs="Sylfaen"/>
          <w:sz w:val="24"/>
          <w:szCs w:val="24"/>
          <w:lang w:val="en-US" w:eastAsia="en-GB"/>
        </w:rPr>
        <w:t xml:space="preserve">IoT </w:t>
      </w:r>
      <w:r>
        <w:rPr>
          <w:rFonts w:ascii="Sylfaen" w:eastAsia="Sylfaen" w:hAnsi="Sylfaen" w:cs="Sylfaen"/>
          <w:sz w:val="24"/>
          <w:szCs w:val="24"/>
          <w:lang w:val="hy-AM" w:eastAsia="en-GB"/>
        </w:rPr>
        <w:t>համակարգի սարքերի կառավարման համար</w:t>
      </w:r>
    </w:p>
    <w:p w14:paraId="43A150D7" w14:textId="084419FE" w:rsidR="00E35264" w:rsidRDefault="00E35264" w:rsidP="3CA29C63">
      <w:pPr>
        <w:pStyle w:val="ListParagraph"/>
        <w:shd w:val="clear" w:color="auto" w:fill="FFFFFF" w:themeFill="background1"/>
        <w:tabs>
          <w:tab w:val="left" w:pos="1005"/>
        </w:tabs>
        <w:spacing w:after="0" w:line="360" w:lineRule="auto"/>
        <w:ind w:left="0"/>
        <w:jc w:val="both"/>
        <w:rPr>
          <w:rFonts w:ascii="Sylfaen" w:eastAsia="Sylfaen" w:hAnsi="Sylfaen" w:cs="Sylfaen"/>
          <w:sz w:val="24"/>
          <w:szCs w:val="24"/>
          <w:lang w:val="hy-AM" w:eastAsia="en-GB"/>
        </w:rPr>
      </w:pPr>
      <w:r>
        <w:rPr>
          <w:rFonts w:ascii="Sylfaen" w:eastAsia="Sylfaen" w:hAnsi="Sylfaen" w:cs="Sylfaen"/>
          <w:sz w:val="24"/>
          <w:szCs w:val="24"/>
          <w:lang w:val="en-US" w:eastAsia="en-GB"/>
        </w:rPr>
        <w:t xml:space="preserve">Shift register – </w:t>
      </w:r>
      <w:r>
        <w:rPr>
          <w:rFonts w:ascii="Sylfaen" w:eastAsia="Sylfaen" w:hAnsi="Sylfaen" w:cs="Sylfaen"/>
          <w:sz w:val="24"/>
          <w:szCs w:val="24"/>
          <w:lang w:val="hy-AM" w:eastAsia="en-GB"/>
        </w:rPr>
        <w:t>ռեգիստրների միակցություն, նախատեսված սինխրոն ժամանակային տակտով տվյալների պահպանման, փոպանցման համար</w:t>
      </w:r>
    </w:p>
    <w:p w14:paraId="37A5E2CA" w14:textId="77777777" w:rsidR="00E35264" w:rsidRPr="00E35264" w:rsidRDefault="00E35264" w:rsidP="3CA29C63">
      <w:pPr>
        <w:pStyle w:val="ListParagraph"/>
        <w:shd w:val="clear" w:color="auto" w:fill="FFFFFF" w:themeFill="background1"/>
        <w:tabs>
          <w:tab w:val="left" w:pos="1005"/>
        </w:tabs>
        <w:spacing w:after="0" w:line="360" w:lineRule="auto"/>
        <w:ind w:left="0"/>
        <w:jc w:val="both"/>
        <w:rPr>
          <w:rFonts w:ascii="Sylfaen" w:eastAsia="Sylfaen" w:hAnsi="Sylfaen" w:cs="Sylfaen"/>
          <w:sz w:val="24"/>
          <w:szCs w:val="24"/>
          <w:lang w:val="en-US" w:eastAsia="en-GB"/>
        </w:rPr>
      </w:pPr>
    </w:p>
    <w:p w14:paraId="7EFBBCBC" w14:textId="7FCA918E" w:rsidR="00A41467" w:rsidRPr="00206966" w:rsidRDefault="007F623C" w:rsidP="00870CDF">
      <w:pPr>
        <w:pStyle w:val="ListParagraph"/>
        <w:shd w:val="clear" w:color="auto" w:fill="FFFFFF" w:themeFill="background1"/>
        <w:tabs>
          <w:tab w:val="left" w:pos="1005"/>
        </w:tabs>
        <w:ind w:left="0"/>
        <w:jc w:val="center"/>
        <w:outlineLvl w:val="0"/>
        <w:rPr>
          <w:rFonts w:ascii="Sylfaen" w:eastAsia="Sylfaen" w:hAnsi="Sylfaen" w:cs="Sylfaen"/>
          <w:b/>
          <w:bCs/>
          <w:sz w:val="28"/>
          <w:szCs w:val="28"/>
          <w:lang w:val="hy-AM" w:eastAsia="en-GB"/>
        </w:rPr>
      </w:pPr>
      <w:bookmarkStart w:id="59" w:name="table_of_content"/>
      <w:bookmarkStart w:id="60" w:name="_Toc103292022"/>
      <w:r>
        <w:rPr>
          <w:rFonts w:ascii="Sylfaen" w:eastAsia="Sylfaen" w:hAnsi="Sylfaen" w:cs="Sylfaen"/>
          <w:b/>
          <w:bCs/>
          <w:sz w:val="28"/>
          <w:szCs w:val="28"/>
          <w:lang w:val="hy-AM" w:eastAsia="en-GB"/>
        </w:rPr>
        <w:t>ԳՐԱԿԱՆՈՒԹՅԱՆ ՑԱՆԿ</w:t>
      </w:r>
      <w:bookmarkEnd w:id="59"/>
      <w:bookmarkEnd w:id="60"/>
    </w:p>
    <w:p w14:paraId="4A3F7681" w14:textId="253DF4E8" w:rsidR="00A41467" w:rsidRPr="00206966" w:rsidRDefault="00A41467" w:rsidP="005019F2">
      <w:pPr>
        <w:pStyle w:val="ListParagraph"/>
        <w:numPr>
          <w:ilvl w:val="0"/>
          <w:numId w:val="8"/>
        </w:numPr>
        <w:shd w:val="clear" w:color="auto" w:fill="FFFFFF" w:themeFill="background1"/>
        <w:tabs>
          <w:tab w:val="left" w:pos="1005"/>
        </w:tabs>
        <w:spacing w:after="0" w:line="360" w:lineRule="auto"/>
        <w:jc w:val="both"/>
        <w:rPr>
          <w:rFonts w:ascii="Sylfaen" w:eastAsia="Sylfaen" w:hAnsi="Sylfaen" w:cs="Sylfaen"/>
          <w:sz w:val="24"/>
          <w:szCs w:val="24"/>
          <w:lang w:val="hy-AM" w:eastAsia="en-GB"/>
        </w:rPr>
      </w:pPr>
      <w:r w:rsidRPr="00A41467">
        <w:rPr>
          <w:rFonts w:ascii="Sylfaen" w:eastAsia="Sylfaen" w:hAnsi="Sylfaen" w:cs="Sylfaen"/>
          <w:sz w:val="24"/>
          <w:szCs w:val="24"/>
          <w:lang w:val="hy-AM" w:eastAsia="en-GB"/>
        </w:rPr>
        <w:t>L. Atzori et al., “The internet of things: A survey,” Comput. Netw., vol. 54, no. 15. pp. 2787–2805. 2010.</w:t>
      </w:r>
    </w:p>
    <w:p w14:paraId="6CBBAC9C" w14:textId="77777777" w:rsidR="00426F94" w:rsidRPr="00426F94" w:rsidRDefault="00A41467" w:rsidP="00426F94">
      <w:pPr>
        <w:pStyle w:val="ListParagraph"/>
        <w:numPr>
          <w:ilvl w:val="0"/>
          <w:numId w:val="8"/>
        </w:numPr>
        <w:shd w:val="clear" w:color="auto" w:fill="FFFFFF" w:themeFill="background1"/>
        <w:tabs>
          <w:tab w:val="left" w:pos="1005"/>
        </w:tabs>
        <w:spacing w:after="0" w:line="360" w:lineRule="auto"/>
        <w:jc w:val="both"/>
        <w:rPr>
          <w:rFonts w:ascii="Sylfaen" w:eastAsia="Sylfaen" w:hAnsi="Sylfaen" w:cs="Sylfaen"/>
          <w:sz w:val="24"/>
          <w:szCs w:val="24"/>
          <w:lang w:val="en-US" w:eastAsia="en-GB"/>
        </w:rPr>
      </w:pPr>
      <w:r w:rsidRPr="00A41467">
        <w:rPr>
          <w:rFonts w:ascii="Sylfaen" w:eastAsia="Sylfaen" w:hAnsi="Sylfaen" w:cs="Sylfaen"/>
          <w:sz w:val="24"/>
          <w:szCs w:val="24"/>
          <w:lang w:val="hy-AM" w:eastAsia="en-GB"/>
        </w:rPr>
        <w:t xml:space="preserve">Stankovic, J.A.,  “Research directions  for  the internet  of  things,” IEEE Internet  of Things Journal, vol  1, no. 1,  pp. 3–9, 2014. </w:t>
      </w:r>
    </w:p>
    <w:p w14:paraId="6F5E6760" w14:textId="7900AE76" w:rsidR="00A41467" w:rsidRPr="00426F94" w:rsidRDefault="00A41467" w:rsidP="00426F94">
      <w:pPr>
        <w:pStyle w:val="ListParagraph"/>
        <w:numPr>
          <w:ilvl w:val="0"/>
          <w:numId w:val="8"/>
        </w:numPr>
        <w:shd w:val="clear" w:color="auto" w:fill="FFFFFF" w:themeFill="background1"/>
        <w:tabs>
          <w:tab w:val="left" w:pos="1005"/>
        </w:tabs>
        <w:spacing w:after="0" w:line="360" w:lineRule="auto"/>
        <w:jc w:val="both"/>
        <w:rPr>
          <w:rFonts w:ascii="Sylfaen" w:eastAsia="Sylfaen" w:hAnsi="Sylfaen" w:cs="Sylfaen"/>
          <w:sz w:val="24"/>
          <w:szCs w:val="24"/>
          <w:lang w:val="en-US" w:eastAsia="en-GB"/>
        </w:rPr>
      </w:pPr>
      <w:r w:rsidRPr="00426F94">
        <w:rPr>
          <w:rFonts w:ascii="Sylfaen" w:eastAsia="Sylfaen" w:hAnsi="Sylfaen" w:cs="Sylfaen"/>
          <w:sz w:val="24"/>
          <w:szCs w:val="24"/>
          <w:lang w:val="hy-AM" w:eastAsia="en-GB"/>
        </w:rPr>
        <w:t>Gartner Forecasts 2021</w:t>
      </w:r>
      <w:r w:rsidRPr="00426F94">
        <w:rPr>
          <w:rFonts w:ascii="Sylfaen" w:eastAsia="Sylfaen" w:hAnsi="Sylfaen" w:cs="Sylfaen"/>
          <w:sz w:val="24"/>
          <w:szCs w:val="24"/>
          <w:lang w:val="en-US" w:eastAsia="en-GB"/>
        </w:rPr>
        <w:t xml:space="preserve"> - </w:t>
      </w:r>
      <w:r w:rsidR="00426F94" w:rsidRPr="00426F94">
        <w:rPr>
          <w:rFonts w:ascii="Sylfaen" w:eastAsia="Sylfaen" w:hAnsi="Sylfaen" w:cs="Sylfaen"/>
          <w:sz w:val="24"/>
          <w:szCs w:val="24"/>
          <w:lang w:val="en-US" w:eastAsia="en-GB"/>
        </w:rPr>
        <w:t>Worldwide 5G Network Infrastructure Revenue to Grow 39%</w:t>
      </w:r>
      <w:r w:rsidR="00426F94">
        <w:rPr>
          <w:rFonts w:ascii="Sylfaen" w:eastAsia="Sylfaen" w:hAnsi="Sylfaen" w:cs="Sylfaen"/>
          <w:sz w:val="24"/>
          <w:szCs w:val="24"/>
          <w:lang w:val="hy-AM" w:eastAsia="en-GB"/>
        </w:rPr>
        <w:t xml:space="preserve"> - </w:t>
      </w:r>
      <w:r w:rsidR="00426F94" w:rsidRPr="00426F94">
        <w:rPr>
          <w:rFonts w:ascii="Sylfaen" w:eastAsia="Sylfaen" w:hAnsi="Sylfaen" w:cs="Sylfaen"/>
          <w:sz w:val="24"/>
          <w:szCs w:val="24"/>
          <w:lang w:val="hy-AM" w:eastAsia="en-GB"/>
        </w:rPr>
        <w:t>https://www.gartner.com/en/newsroom/press-releases/2021-08-04-gartner-forecasts-worldwide-5g-network-infrastrucutre-revenue-to-grow-39pc-in-2021</w:t>
      </w:r>
    </w:p>
    <w:p w14:paraId="3208A8A3" w14:textId="77777777" w:rsidR="00426F94" w:rsidRPr="00426F94" w:rsidRDefault="00BD0E90" w:rsidP="00426F94">
      <w:pPr>
        <w:pStyle w:val="ListParagraph"/>
        <w:numPr>
          <w:ilvl w:val="0"/>
          <w:numId w:val="8"/>
        </w:numPr>
        <w:shd w:val="clear" w:color="auto" w:fill="FFFFFF" w:themeFill="background1"/>
        <w:tabs>
          <w:tab w:val="left" w:pos="1005"/>
        </w:tabs>
        <w:spacing w:after="0" w:line="360" w:lineRule="auto"/>
        <w:jc w:val="both"/>
        <w:rPr>
          <w:rFonts w:ascii="Sylfaen" w:eastAsia="Sylfaen" w:hAnsi="Sylfaen" w:cs="Sylfaen"/>
          <w:sz w:val="24"/>
          <w:lang w:val="en-US" w:eastAsia="en-GB"/>
        </w:rPr>
      </w:pPr>
      <w:r w:rsidRPr="00426F94">
        <w:rPr>
          <w:rFonts w:ascii="Sylfaen" w:eastAsia="Sylfaen" w:hAnsi="Sylfaen" w:cs="Sylfaen"/>
          <w:sz w:val="24"/>
          <w:lang w:val="en-US" w:eastAsia="en-GB"/>
        </w:rPr>
        <w:t xml:space="preserve">Arduino UNO R3 </w:t>
      </w:r>
      <w:r w:rsidR="00426F94" w:rsidRPr="00426F94">
        <w:rPr>
          <w:rFonts w:ascii="Sylfaen" w:hAnsi="Sylfaen"/>
          <w:sz w:val="24"/>
        </w:rPr>
        <w:t>Product Reference Manual SKU: A000066</w:t>
      </w:r>
    </w:p>
    <w:p w14:paraId="326E43BD" w14:textId="04BEA1F6" w:rsidR="0069106F" w:rsidRPr="00426F94" w:rsidRDefault="0069106F" w:rsidP="00426F94">
      <w:pPr>
        <w:pStyle w:val="ListParagraph"/>
        <w:numPr>
          <w:ilvl w:val="0"/>
          <w:numId w:val="8"/>
        </w:numPr>
        <w:shd w:val="clear" w:color="auto" w:fill="FFFFFF" w:themeFill="background1"/>
        <w:tabs>
          <w:tab w:val="left" w:pos="1005"/>
        </w:tabs>
        <w:spacing w:after="0" w:line="360" w:lineRule="auto"/>
        <w:jc w:val="both"/>
        <w:rPr>
          <w:rStyle w:val="Hyperlink"/>
          <w:rFonts w:ascii="Sylfaen" w:eastAsia="Sylfaen" w:hAnsi="Sylfaen" w:cs="Sylfaen"/>
          <w:color w:val="auto"/>
          <w:sz w:val="24"/>
          <w:u w:val="none"/>
          <w:lang w:val="en-US" w:eastAsia="en-GB"/>
        </w:rPr>
      </w:pPr>
      <w:r w:rsidRPr="00426F94">
        <w:rPr>
          <w:rFonts w:ascii="Sylfaen" w:eastAsia="Sylfaen" w:hAnsi="Sylfaen"/>
          <w:sz w:val="24"/>
        </w:rPr>
        <w:t>A</w:t>
      </w:r>
      <w:r w:rsidR="00426F94" w:rsidRPr="00426F94">
        <w:rPr>
          <w:rFonts w:ascii="Sylfaen" w:eastAsia="Sylfaen" w:hAnsi="Sylfaen"/>
          <w:sz w:val="24"/>
        </w:rPr>
        <w:t>Tmega168/328P pin mapping ATmega168/328P-Arduino Pin Mapping</w:t>
      </w:r>
      <w:r w:rsidR="00426F94">
        <w:rPr>
          <w:rFonts w:ascii="Sylfaen" w:eastAsia="Sylfaen" w:hAnsi="Sylfaen"/>
          <w:sz w:val="24"/>
          <w:lang w:val="hy-AM"/>
        </w:rPr>
        <w:t xml:space="preserve"> - </w:t>
      </w:r>
      <w:r w:rsidRPr="00426F94">
        <w:rPr>
          <w:rStyle w:val="Char0"/>
          <w:rFonts w:eastAsia="Sylfaen"/>
          <w:lang w:val="en-US" w:eastAsia="en-GB"/>
        </w:rPr>
        <w:t>https://docs.arduino.cc/hacking/hardware/PinMapping168</w:t>
      </w:r>
    </w:p>
    <w:p w14:paraId="3A6E158B" w14:textId="77777777" w:rsidR="00002773" w:rsidRPr="00002773" w:rsidRDefault="00426F94" w:rsidP="00002773">
      <w:pPr>
        <w:pStyle w:val="CommentText"/>
        <w:numPr>
          <w:ilvl w:val="0"/>
          <w:numId w:val="8"/>
        </w:numPr>
        <w:rPr>
          <w:rStyle w:val="Char0"/>
          <w:szCs w:val="24"/>
          <w:lang w:val="en-US" w:eastAsia="en-US"/>
        </w:rPr>
      </w:pPr>
      <w:r>
        <w:rPr>
          <w:rFonts w:ascii="Sylfaen" w:hAnsi="Sylfaen"/>
          <w:sz w:val="24"/>
          <w:szCs w:val="24"/>
        </w:rPr>
        <w:t xml:space="preserve">Electronic shift registers </w:t>
      </w:r>
      <w:r w:rsidRPr="00426F94">
        <w:rPr>
          <w:rStyle w:val="Char0"/>
        </w:rPr>
        <w:t xml:space="preserve">- </w:t>
      </w:r>
      <w:hyperlink r:id="rId67" w:history="1">
        <w:r w:rsidRPr="00426F94">
          <w:rPr>
            <w:rStyle w:val="Char0"/>
          </w:rPr>
          <w:t>https://www.electronics-tutorials.ws/sequential/seq_5.html</w:t>
        </w:r>
      </w:hyperlink>
    </w:p>
    <w:p w14:paraId="144A1DF5" w14:textId="6E1B53DF" w:rsidR="0046556F" w:rsidRDefault="00002773" w:rsidP="00002773">
      <w:pPr>
        <w:pStyle w:val="CommentText"/>
        <w:numPr>
          <w:ilvl w:val="0"/>
          <w:numId w:val="8"/>
        </w:numPr>
        <w:rPr>
          <w:rFonts w:ascii="Sylfaen" w:hAnsi="Sylfaen"/>
          <w:sz w:val="24"/>
          <w:szCs w:val="24"/>
        </w:rPr>
      </w:pPr>
      <w:r w:rsidRPr="00002773">
        <w:rPr>
          <w:rFonts w:ascii="Sylfaen" w:hAnsi="Sylfaen"/>
          <w:sz w:val="24"/>
          <w:szCs w:val="24"/>
        </w:rPr>
        <w:t>Gumerov R.I. Workshop on microprocessors. Part one: AVR microcontrollers. Management. - Kazan: KGU, 2009, -37 p.</w:t>
      </w:r>
    </w:p>
    <w:p w14:paraId="3B1A6CBE" w14:textId="6B0ACE14" w:rsidR="00870CDF" w:rsidRDefault="009F1D12" w:rsidP="00870CDF">
      <w:pPr>
        <w:pStyle w:val="CommentText"/>
        <w:numPr>
          <w:ilvl w:val="0"/>
          <w:numId w:val="8"/>
        </w:numPr>
        <w:rPr>
          <w:rFonts w:ascii="Sylfaen" w:hAnsi="Sylfaen"/>
          <w:sz w:val="24"/>
          <w:szCs w:val="24"/>
        </w:rPr>
      </w:pPr>
      <w:r w:rsidRPr="009F1D12">
        <w:rPr>
          <w:rFonts w:ascii="Sylfaen" w:hAnsi="Sylfaen"/>
          <w:sz w:val="24"/>
          <w:szCs w:val="24"/>
        </w:rPr>
        <w:t>Fundamentals of Superscalar Processors John Paul Shen and Mikko H. Lipasti 2013 reissued by Waveland Press, Inc</w:t>
      </w:r>
      <w:r>
        <w:rPr>
          <w:rFonts w:ascii="Sylfaen" w:hAnsi="Sylfaen"/>
          <w:sz w:val="24"/>
          <w:szCs w:val="24"/>
        </w:rPr>
        <w:t xml:space="preserve"> </w:t>
      </w:r>
    </w:p>
    <w:p w14:paraId="1890B926" w14:textId="77777777" w:rsidR="00870CDF" w:rsidRPr="00870CDF" w:rsidRDefault="00870CDF" w:rsidP="00870CDF">
      <w:pPr>
        <w:pStyle w:val="CommentText"/>
        <w:ind w:left="360"/>
        <w:rPr>
          <w:rFonts w:ascii="Sylfaen" w:hAnsi="Sylfaen"/>
          <w:sz w:val="24"/>
          <w:szCs w:val="24"/>
        </w:rPr>
      </w:pPr>
    </w:p>
    <w:p w14:paraId="4DC52D8E" w14:textId="1AED377A" w:rsidR="003743EB" w:rsidRDefault="00201B1B" w:rsidP="003743EB">
      <w:pPr>
        <w:pStyle w:val="ListParagraph"/>
        <w:shd w:val="clear" w:color="auto" w:fill="FFFFFF" w:themeFill="background1"/>
        <w:tabs>
          <w:tab w:val="left" w:pos="1005"/>
        </w:tabs>
        <w:ind w:left="0"/>
        <w:jc w:val="center"/>
        <w:outlineLvl w:val="0"/>
        <w:rPr>
          <w:rFonts w:ascii="Sylfaen" w:eastAsia="Sylfaen" w:hAnsi="Sylfaen" w:cs="Sylfaen"/>
          <w:b/>
          <w:bCs/>
          <w:sz w:val="28"/>
          <w:szCs w:val="28"/>
          <w:lang w:val="hy-AM" w:eastAsia="en-GB"/>
        </w:rPr>
      </w:pPr>
      <w:bookmarkStart w:id="61" w:name="_Toc103292023"/>
      <w:r>
        <w:rPr>
          <w:rFonts w:ascii="Sylfaen" w:eastAsia="Sylfaen" w:hAnsi="Sylfaen" w:cs="Sylfaen"/>
          <w:b/>
          <w:bCs/>
          <w:sz w:val="28"/>
          <w:szCs w:val="28"/>
          <w:lang w:val="hy-AM" w:eastAsia="en-GB"/>
        </w:rPr>
        <w:lastRenderedPageBreak/>
        <w:t>ՀԱՎԵԼՎԱԾ</w:t>
      </w:r>
      <w:bookmarkEnd w:id="61"/>
    </w:p>
    <w:p w14:paraId="26A148FB" w14:textId="4EDC9670" w:rsidR="00270BE2" w:rsidRPr="00270BE2" w:rsidRDefault="00270BE2" w:rsidP="00270BE2">
      <w:pPr>
        <w:pStyle w:val="a"/>
        <w:rPr>
          <w:lang w:val="hy-AM" w:eastAsia="en-GB"/>
        </w:rPr>
      </w:pPr>
      <w:r>
        <w:rPr>
          <w:lang w:eastAsia="en-GB"/>
        </w:rPr>
        <w:t xml:space="preserve">Server – </w:t>
      </w:r>
      <w:r>
        <w:rPr>
          <w:lang w:val="hy-AM" w:eastAsia="en-GB"/>
        </w:rPr>
        <w:t xml:space="preserve">միկրոկոնտրոլերի համար ծրագրային իրականացումը </w:t>
      </w:r>
      <w:r>
        <w:rPr>
          <w:lang w:eastAsia="en-GB"/>
        </w:rPr>
        <w:t xml:space="preserve">Arduini IDE </w:t>
      </w:r>
      <w:r>
        <w:rPr>
          <w:lang w:val="hy-AM" w:eastAsia="en-GB"/>
        </w:rPr>
        <w:t>- ով</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4756"/>
      </w:tblGrid>
      <w:tr w:rsidR="00270BE2" w:rsidRPr="00270BE2" w14:paraId="24E95652" w14:textId="77777777" w:rsidTr="00270BE2">
        <w:trPr>
          <w:tblCellSpacing w:w="15" w:type="dxa"/>
        </w:trPr>
        <w:tc>
          <w:tcPr>
            <w:tcW w:w="0" w:type="auto"/>
            <w:vAlign w:val="center"/>
            <w:hideMark/>
          </w:tcPr>
          <w:p w14:paraId="79A1DBBB"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1</w:t>
            </w:r>
          </w:p>
          <w:p w14:paraId="5177A0F9"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2</w:t>
            </w:r>
          </w:p>
          <w:p w14:paraId="75675D06"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3</w:t>
            </w:r>
          </w:p>
          <w:p w14:paraId="1968B6F4"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4</w:t>
            </w:r>
          </w:p>
          <w:p w14:paraId="613F6736"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5</w:t>
            </w:r>
          </w:p>
          <w:p w14:paraId="586761C6"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6</w:t>
            </w:r>
          </w:p>
          <w:p w14:paraId="111EDCFF"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7</w:t>
            </w:r>
          </w:p>
          <w:p w14:paraId="6810E3F9"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8</w:t>
            </w:r>
          </w:p>
          <w:p w14:paraId="6B06B048"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9</w:t>
            </w:r>
          </w:p>
          <w:p w14:paraId="7AA5986A"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10</w:t>
            </w:r>
          </w:p>
          <w:p w14:paraId="3DD507D4"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11</w:t>
            </w:r>
          </w:p>
          <w:p w14:paraId="309A2A75"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12</w:t>
            </w:r>
          </w:p>
          <w:p w14:paraId="255B8733"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13</w:t>
            </w:r>
          </w:p>
          <w:p w14:paraId="435E67F3"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14</w:t>
            </w:r>
          </w:p>
          <w:p w14:paraId="17C6A681"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15</w:t>
            </w:r>
          </w:p>
          <w:p w14:paraId="3AEE5272"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16</w:t>
            </w:r>
          </w:p>
          <w:p w14:paraId="63DDA000"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17</w:t>
            </w:r>
          </w:p>
          <w:p w14:paraId="48500FDE"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18</w:t>
            </w:r>
          </w:p>
          <w:p w14:paraId="427D98C1"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19</w:t>
            </w:r>
          </w:p>
          <w:p w14:paraId="675A0D89"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20</w:t>
            </w:r>
          </w:p>
          <w:p w14:paraId="04C6306B"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21</w:t>
            </w:r>
          </w:p>
          <w:p w14:paraId="423C1EB6"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22</w:t>
            </w:r>
          </w:p>
          <w:p w14:paraId="1772FB8B"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23</w:t>
            </w:r>
          </w:p>
          <w:p w14:paraId="3128CBA7"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24</w:t>
            </w:r>
          </w:p>
          <w:p w14:paraId="05199C70"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25</w:t>
            </w:r>
          </w:p>
          <w:p w14:paraId="42933533"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26</w:t>
            </w:r>
          </w:p>
          <w:p w14:paraId="246CCE6E"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27</w:t>
            </w:r>
          </w:p>
          <w:p w14:paraId="7D3810D3"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28</w:t>
            </w:r>
          </w:p>
          <w:p w14:paraId="6AEA57B3"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29</w:t>
            </w:r>
          </w:p>
          <w:p w14:paraId="3B336158"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30</w:t>
            </w:r>
          </w:p>
          <w:p w14:paraId="3D2A356D"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31</w:t>
            </w:r>
          </w:p>
          <w:p w14:paraId="175062E1"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32</w:t>
            </w:r>
          </w:p>
          <w:p w14:paraId="01EE01C5"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33</w:t>
            </w:r>
          </w:p>
          <w:p w14:paraId="22C6A69A"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34</w:t>
            </w:r>
          </w:p>
          <w:p w14:paraId="39F23917"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35</w:t>
            </w:r>
          </w:p>
          <w:p w14:paraId="1C84FB5A"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36</w:t>
            </w:r>
          </w:p>
          <w:p w14:paraId="34AB76ED"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37</w:t>
            </w:r>
          </w:p>
          <w:p w14:paraId="30FE23A9"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38</w:t>
            </w:r>
          </w:p>
          <w:p w14:paraId="20AAE1C3"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39</w:t>
            </w:r>
          </w:p>
          <w:p w14:paraId="56A3C7BC"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40</w:t>
            </w:r>
          </w:p>
          <w:p w14:paraId="64326597"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41</w:t>
            </w:r>
          </w:p>
          <w:p w14:paraId="7C703A14"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42</w:t>
            </w:r>
          </w:p>
          <w:p w14:paraId="78710481"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43</w:t>
            </w:r>
          </w:p>
          <w:p w14:paraId="22C6B0CA"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44</w:t>
            </w:r>
          </w:p>
          <w:p w14:paraId="3B790CD3"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45</w:t>
            </w:r>
          </w:p>
          <w:p w14:paraId="2DEDD385"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46</w:t>
            </w:r>
          </w:p>
          <w:p w14:paraId="17D85921"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47</w:t>
            </w:r>
          </w:p>
          <w:p w14:paraId="61E00939"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48</w:t>
            </w:r>
          </w:p>
          <w:p w14:paraId="6ACEBF6C"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49</w:t>
            </w:r>
          </w:p>
          <w:p w14:paraId="18928BC5"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lastRenderedPageBreak/>
              <w:t xml:space="preserve"> 50</w:t>
            </w:r>
          </w:p>
          <w:p w14:paraId="4908D005"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51</w:t>
            </w:r>
          </w:p>
          <w:p w14:paraId="72212648"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52</w:t>
            </w:r>
          </w:p>
          <w:p w14:paraId="7CC68985"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53</w:t>
            </w:r>
          </w:p>
          <w:p w14:paraId="6796ACC6"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54</w:t>
            </w:r>
          </w:p>
          <w:p w14:paraId="1A6F12B5"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55</w:t>
            </w:r>
          </w:p>
          <w:p w14:paraId="322D5703"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56</w:t>
            </w:r>
          </w:p>
          <w:p w14:paraId="106FDCD8"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57</w:t>
            </w:r>
          </w:p>
          <w:p w14:paraId="2E77FA46"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58</w:t>
            </w:r>
          </w:p>
          <w:p w14:paraId="4BC924EC"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59</w:t>
            </w:r>
          </w:p>
          <w:p w14:paraId="7E9A553C"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60</w:t>
            </w:r>
          </w:p>
          <w:p w14:paraId="01C4E765"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61</w:t>
            </w:r>
          </w:p>
          <w:p w14:paraId="79EDC642"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62</w:t>
            </w:r>
          </w:p>
          <w:p w14:paraId="31DBD781"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63</w:t>
            </w:r>
          </w:p>
          <w:p w14:paraId="59E72E47"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64</w:t>
            </w:r>
          </w:p>
          <w:p w14:paraId="14E73F66"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65</w:t>
            </w:r>
          </w:p>
          <w:p w14:paraId="0677EB39"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66</w:t>
            </w:r>
          </w:p>
          <w:p w14:paraId="4187A1E7"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67</w:t>
            </w:r>
          </w:p>
          <w:p w14:paraId="0B5AFD9A"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68</w:t>
            </w:r>
          </w:p>
          <w:p w14:paraId="3CBFB8E3"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69</w:t>
            </w:r>
          </w:p>
          <w:p w14:paraId="2224C24B"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70</w:t>
            </w:r>
          </w:p>
          <w:p w14:paraId="773E8B50"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71</w:t>
            </w:r>
          </w:p>
          <w:p w14:paraId="357374A0"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72</w:t>
            </w:r>
          </w:p>
          <w:p w14:paraId="294DDBA5"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73</w:t>
            </w:r>
          </w:p>
          <w:p w14:paraId="2AF0014A"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74</w:t>
            </w:r>
          </w:p>
          <w:p w14:paraId="546E3E23"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75</w:t>
            </w:r>
          </w:p>
          <w:p w14:paraId="24529EC8"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76</w:t>
            </w:r>
          </w:p>
          <w:p w14:paraId="10A21EDF"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77</w:t>
            </w:r>
          </w:p>
          <w:p w14:paraId="36871E0A"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78</w:t>
            </w:r>
          </w:p>
          <w:p w14:paraId="789834FB"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79</w:t>
            </w:r>
          </w:p>
          <w:p w14:paraId="023568BD"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80</w:t>
            </w:r>
          </w:p>
          <w:p w14:paraId="55FFCF55"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81</w:t>
            </w:r>
          </w:p>
          <w:p w14:paraId="51C1E452"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82</w:t>
            </w:r>
          </w:p>
          <w:p w14:paraId="1660F29C"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83</w:t>
            </w:r>
          </w:p>
          <w:p w14:paraId="204815D4"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84</w:t>
            </w:r>
          </w:p>
          <w:p w14:paraId="087A209D"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85</w:t>
            </w:r>
          </w:p>
          <w:p w14:paraId="5041DC29"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86</w:t>
            </w:r>
          </w:p>
          <w:p w14:paraId="09A7E26C"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87</w:t>
            </w:r>
          </w:p>
          <w:p w14:paraId="08A5EE54"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88</w:t>
            </w:r>
          </w:p>
          <w:p w14:paraId="60B4BC9E"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89</w:t>
            </w:r>
          </w:p>
          <w:p w14:paraId="10B4EAC5"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90</w:t>
            </w:r>
          </w:p>
          <w:p w14:paraId="079F343A"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91</w:t>
            </w:r>
          </w:p>
          <w:p w14:paraId="01A35271"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92</w:t>
            </w:r>
          </w:p>
          <w:p w14:paraId="719E6375"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93</w:t>
            </w:r>
          </w:p>
          <w:p w14:paraId="645A785D"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94</w:t>
            </w:r>
          </w:p>
          <w:p w14:paraId="7DC86CB6"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95</w:t>
            </w:r>
          </w:p>
          <w:p w14:paraId="0CFF75A9"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96</w:t>
            </w:r>
          </w:p>
          <w:p w14:paraId="3F518B78"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97</w:t>
            </w:r>
          </w:p>
          <w:p w14:paraId="3660417A"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98</w:t>
            </w:r>
          </w:p>
          <w:p w14:paraId="25BCB8B8"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99</w:t>
            </w:r>
          </w:p>
          <w:p w14:paraId="540724B0"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100</w:t>
            </w:r>
          </w:p>
          <w:p w14:paraId="31175678"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101</w:t>
            </w:r>
          </w:p>
          <w:p w14:paraId="675D0DF6"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102</w:t>
            </w:r>
          </w:p>
          <w:p w14:paraId="77ED846F"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103</w:t>
            </w:r>
          </w:p>
          <w:p w14:paraId="6DFE9001"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lastRenderedPageBreak/>
              <w:t>104</w:t>
            </w:r>
          </w:p>
        </w:tc>
        <w:tc>
          <w:tcPr>
            <w:tcW w:w="0" w:type="auto"/>
            <w:vAlign w:val="center"/>
            <w:hideMark/>
          </w:tcPr>
          <w:p w14:paraId="59E775F7"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i/>
                <w:iCs/>
                <w:color w:val="408080"/>
                <w:sz w:val="20"/>
                <w:szCs w:val="20"/>
              </w:rPr>
              <w:lastRenderedPageBreak/>
              <w:t>//Standard libraries</w:t>
            </w:r>
          </w:p>
          <w:p w14:paraId="1FA56B76"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BC7A00"/>
                <w:sz w:val="20"/>
                <w:szCs w:val="20"/>
              </w:rPr>
              <w:t>#include &lt;Wire.h&gt;</w:t>
            </w:r>
          </w:p>
          <w:p w14:paraId="28184278"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BC7A00"/>
                <w:sz w:val="20"/>
                <w:szCs w:val="20"/>
              </w:rPr>
              <w:t>#include &lt;dht.h&gt;</w:t>
            </w:r>
          </w:p>
          <w:p w14:paraId="45BABCB3"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BC7A00"/>
                <w:sz w:val="20"/>
                <w:szCs w:val="20"/>
              </w:rPr>
              <w:t>#include &lt;SR04.h&gt;</w:t>
            </w:r>
          </w:p>
          <w:p w14:paraId="27E60754"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3EB3F55C"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i/>
                <w:iCs/>
                <w:color w:val="408080"/>
                <w:sz w:val="20"/>
                <w:szCs w:val="20"/>
              </w:rPr>
              <w:t>//define variables</w:t>
            </w:r>
          </w:p>
          <w:p w14:paraId="18D8AE14"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i/>
                <w:iCs/>
                <w:color w:val="408080"/>
                <w:sz w:val="20"/>
                <w:szCs w:val="20"/>
              </w:rPr>
              <w:t>//#define DHTTYPE DHT11</w:t>
            </w:r>
          </w:p>
          <w:p w14:paraId="4B9AFF12"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BC7A00"/>
                <w:sz w:val="20"/>
                <w:szCs w:val="20"/>
              </w:rPr>
              <w:t>#define DHT_SENSOR_PIN A0</w:t>
            </w:r>
          </w:p>
          <w:p w14:paraId="14382C29"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BC7A00"/>
                <w:sz w:val="20"/>
                <w:szCs w:val="20"/>
              </w:rPr>
              <w:t>#define TRIG_PIN 12</w:t>
            </w:r>
          </w:p>
          <w:p w14:paraId="4A02D379"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BC7A00"/>
                <w:sz w:val="20"/>
                <w:szCs w:val="20"/>
              </w:rPr>
              <w:t>#define ECHO_PIN 11</w:t>
            </w:r>
          </w:p>
          <w:p w14:paraId="697793BC"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BC7A00"/>
                <w:sz w:val="20"/>
                <w:szCs w:val="20"/>
              </w:rPr>
              <w:t>#define SMOKE_PIN 10</w:t>
            </w:r>
          </w:p>
          <w:p w14:paraId="2B6B77C7"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54DED705"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i/>
                <w:iCs/>
                <w:color w:val="408080"/>
                <w:sz w:val="20"/>
                <w:szCs w:val="20"/>
              </w:rPr>
              <w:t>//define out pins</w:t>
            </w:r>
          </w:p>
          <w:p w14:paraId="03EBD0D5"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BC7A00"/>
                <w:sz w:val="20"/>
                <w:szCs w:val="20"/>
              </w:rPr>
              <w:t>#define DHT_OUT 2</w:t>
            </w:r>
          </w:p>
          <w:p w14:paraId="08B73215"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BC7A00"/>
                <w:sz w:val="20"/>
                <w:szCs w:val="20"/>
              </w:rPr>
              <w:t>#define ECHO_OUT 3</w:t>
            </w:r>
          </w:p>
          <w:p w14:paraId="7708F3AB"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BC7A00"/>
                <w:sz w:val="20"/>
                <w:szCs w:val="20"/>
              </w:rPr>
              <w:t>#define SMOKE_OUT 4</w:t>
            </w:r>
          </w:p>
          <w:p w14:paraId="2D78CF1F"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0EAEB69A"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i/>
                <w:iCs/>
                <w:color w:val="408080"/>
                <w:sz w:val="20"/>
                <w:szCs w:val="20"/>
              </w:rPr>
              <w:t>//forward declarations</w:t>
            </w:r>
          </w:p>
          <w:p w14:paraId="5F9FD95B"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dht DHT;</w:t>
            </w:r>
          </w:p>
          <w:p w14:paraId="126266BB"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SR04 sr04 </w:t>
            </w:r>
            <w:r w:rsidRPr="00270BE2">
              <w:rPr>
                <w:rFonts w:ascii="Courier New" w:eastAsia="Times New Roman" w:hAnsi="Courier New" w:cs="Courier New"/>
                <w:color w:val="666666"/>
                <w:sz w:val="20"/>
                <w:szCs w:val="20"/>
              </w:rPr>
              <w:t>=</w:t>
            </w:r>
            <w:r w:rsidRPr="00270BE2">
              <w:rPr>
                <w:rFonts w:ascii="Courier New" w:eastAsia="Times New Roman" w:hAnsi="Courier New" w:cs="Courier New"/>
                <w:color w:val="333333"/>
                <w:sz w:val="20"/>
                <w:szCs w:val="20"/>
              </w:rPr>
              <w:t xml:space="preserve"> SR04(ECHO_PIN, TRIG_PIN);</w:t>
            </w:r>
          </w:p>
          <w:p w14:paraId="640BD246"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348EA611"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i/>
                <w:iCs/>
                <w:color w:val="408080"/>
                <w:sz w:val="20"/>
                <w:szCs w:val="20"/>
              </w:rPr>
              <w:t>//global variables</w:t>
            </w:r>
          </w:p>
          <w:p w14:paraId="5F859D76"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B00040"/>
                <w:sz w:val="20"/>
                <w:szCs w:val="20"/>
              </w:rPr>
              <w:t>int</w:t>
            </w:r>
            <w:r w:rsidRPr="00270BE2">
              <w:rPr>
                <w:rFonts w:ascii="Courier New" w:eastAsia="Times New Roman" w:hAnsi="Courier New" w:cs="Courier New"/>
                <w:color w:val="333333"/>
                <w:sz w:val="20"/>
                <w:szCs w:val="20"/>
              </w:rPr>
              <w:t xml:space="preserve"> loop_cycles </w:t>
            </w:r>
            <w:r w:rsidRPr="00270BE2">
              <w:rPr>
                <w:rFonts w:ascii="Courier New" w:eastAsia="Times New Roman" w:hAnsi="Courier New" w:cs="Courier New"/>
                <w:color w:val="666666"/>
                <w:sz w:val="20"/>
                <w:szCs w:val="20"/>
              </w:rPr>
              <w:t>=</w:t>
            </w:r>
            <w:r w:rsidRPr="00270BE2">
              <w:rPr>
                <w:rFonts w:ascii="Courier New" w:eastAsia="Times New Roman" w:hAnsi="Courier New" w:cs="Courier New"/>
                <w:color w:val="333333"/>
                <w:sz w:val="20"/>
                <w:szCs w:val="20"/>
              </w:rPr>
              <w:t xml:space="preserve"> </w:t>
            </w:r>
            <w:r w:rsidRPr="00270BE2">
              <w:rPr>
                <w:rFonts w:ascii="Courier New" w:eastAsia="Times New Roman" w:hAnsi="Courier New" w:cs="Courier New"/>
                <w:color w:val="666666"/>
                <w:sz w:val="20"/>
                <w:szCs w:val="20"/>
              </w:rPr>
              <w:t>0</w:t>
            </w:r>
            <w:r w:rsidRPr="00270BE2">
              <w:rPr>
                <w:rFonts w:ascii="Courier New" w:eastAsia="Times New Roman" w:hAnsi="Courier New" w:cs="Courier New"/>
                <w:color w:val="333333"/>
                <w:sz w:val="20"/>
                <w:szCs w:val="20"/>
              </w:rPr>
              <w:t>;</w:t>
            </w:r>
          </w:p>
          <w:p w14:paraId="23F6960E"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45E756ED"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B00040"/>
                <w:sz w:val="20"/>
                <w:szCs w:val="20"/>
              </w:rPr>
              <w:t>void</w:t>
            </w:r>
            <w:r w:rsidRPr="00270BE2">
              <w:rPr>
                <w:rFonts w:ascii="Courier New" w:eastAsia="Times New Roman" w:hAnsi="Courier New" w:cs="Courier New"/>
                <w:color w:val="333333"/>
                <w:sz w:val="20"/>
                <w:szCs w:val="20"/>
              </w:rPr>
              <w:t xml:space="preserve"> </w:t>
            </w:r>
            <w:r w:rsidRPr="00270BE2">
              <w:rPr>
                <w:rFonts w:ascii="Courier New" w:eastAsia="Times New Roman" w:hAnsi="Courier New" w:cs="Courier New"/>
                <w:color w:val="0000FF"/>
                <w:sz w:val="20"/>
                <w:szCs w:val="20"/>
              </w:rPr>
              <w:t>setup</w:t>
            </w:r>
            <w:r w:rsidRPr="00270BE2">
              <w:rPr>
                <w:rFonts w:ascii="Courier New" w:eastAsia="Times New Roman" w:hAnsi="Courier New" w:cs="Courier New"/>
                <w:color w:val="333333"/>
                <w:sz w:val="20"/>
                <w:szCs w:val="20"/>
              </w:rPr>
              <w:t xml:space="preserve">() </w:t>
            </w:r>
          </w:p>
          <w:p w14:paraId="56FE92A5"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w:t>
            </w:r>
          </w:p>
          <w:p w14:paraId="7F4CA7E4"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w:t>
            </w:r>
            <w:r w:rsidRPr="00270BE2">
              <w:rPr>
                <w:rFonts w:ascii="Courier New" w:eastAsia="Times New Roman" w:hAnsi="Courier New" w:cs="Courier New"/>
                <w:i/>
                <w:iCs/>
                <w:color w:val="408080"/>
                <w:sz w:val="20"/>
                <w:szCs w:val="20"/>
              </w:rPr>
              <w:t>//start serial transaction</w:t>
            </w:r>
          </w:p>
          <w:p w14:paraId="3AD1E1DF"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Wire.begin();</w:t>
            </w:r>
          </w:p>
          <w:p w14:paraId="20D2EE39"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Serial.begin(</w:t>
            </w:r>
            <w:r w:rsidRPr="00270BE2">
              <w:rPr>
                <w:rFonts w:ascii="Courier New" w:eastAsia="Times New Roman" w:hAnsi="Courier New" w:cs="Courier New"/>
                <w:color w:val="666666"/>
                <w:sz w:val="20"/>
                <w:szCs w:val="20"/>
              </w:rPr>
              <w:t>9600</w:t>
            </w:r>
            <w:r w:rsidRPr="00270BE2">
              <w:rPr>
                <w:rFonts w:ascii="Courier New" w:eastAsia="Times New Roman" w:hAnsi="Courier New" w:cs="Courier New"/>
                <w:color w:val="333333"/>
                <w:sz w:val="20"/>
                <w:szCs w:val="20"/>
              </w:rPr>
              <w:t>);</w:t>
            </w:r>
          </w:p>
          <w:p w14:paraId="5709BBC0"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2B7493B0"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w:t>
            </w:r>
            <w:r w:rsidRPr="00270BE2">
              <w:rPr>
                <w:rFonts w:ascii="Courier New" w:eastAsia="Times New Roman" w:hAnsi="Courier New" w:cs="Courier New"/>
                <w:i/>
                <w:iCs/>
                <w:color w:val="408080"/>
                <w:sz w:val="20"/>
                <w:szCs w:val="20"/>
              </w:rPr>
              <w:t>//define pinmodes</w:t>
            </w:r>
          </w:p>
          <w:p w14:paraId="32527FBC"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pinMode(DHT_OUT, OUTPUT);</w:t>
            </w:r>
          </w:p>
          <w:p w14:paraId="21FB1D00"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pinMode(ECHO_OUT, OUTPUT);</w:t>
            </w:r>
          </w:p>
          <w:p w14:paraId="39944A57"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pinMode(SMOKE_OUT, OUTPUT);</w:t>
            </w:r>
          </w:p>
          <w:p w14:paraId="08F4AE12"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pinMode(SMOKE_PIN, INPUT);</w:t>
            </w:r>
          </w:p>
          <w:p w14:paraId="2DC6A070"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3805AF7F"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delay(</w:t>
            </w:r>
            <w:r w:rsidRPr="00270BE2">
              <w:rPr>
                <w:rFonts w:ascii="Courier New" w:eastAsia="Times New Roman" w:hAnsi="Courier New" w:cs="Courier New"/>
                <w:color w:val="666666"/>
                <w:sz w:val="20"/>
                <w:szCs w:val="20"/>
              </w:rPr>
              <w:t>100</w:t>
            </w:r>
            <w:r w:rsidRPr="00270BE2">
              <w:rPr>
                <w:rFonts w:ascii="Courier New" w:eastAsia="Times New Roman" w:hAnsi="Courier New" w:cs="Courier New"/>
                <w:color w:val="333333"/>
                <w:sz w:val="20"/>
                <w:szCs w:val="20"/>
              </w:rPr>
              <w:t>);</w:t>
            </w:r>
          </w:p>
          <w:p w14:paraId="4D2A6790"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w:t>
            </w:r>
          </w:p>
          <w:p w14:paraId="6ED3E3A4"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51D0ECBC"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B00040"/>
                <w:sz w:val="20"/>
                <w:szCs w:val="20"/>
              </w:rPr>
              <w:t>void</w:t>
            </w:r>
            <w:r w:rsidRPr="00270BE2">
              <w:rPr>
                <w:rFonts w:ascii="Courier New" w:eastAsia="Times New Roman" w:hAnsi="Courier New" w:cs="Courier New"/>
                <w:color w:val="333333"/>
                <w:sz w:val="20"/>
                <w:szCs w:val="20"/>
              </w:rPr>
              <w:t xml:space="preserve"> </w:t>
            </w:r>
            <w:r w:rsidRPr="00270BE2">
              <w:rPr>
                <w:rFonts w:ascii="Courier New" w:eastAsia="Times New Roman" w:hAnsi="Courier New" w:cs="Courier New"/>
                <w:color w:val="0000FF"/>
                <w:sz w:val="20"/>
                <w:szCs w:val="20"/>
              </w:rPr>
              <w:t>loop</w:t>
            </w:r>
            <w:r w:rsidRPr="00270BE2">
              <w:rPr>
                <w:rFonts w:ascii="Courier New" w:eastAsia="Times New Roman" w:hAnsi="Courier New" w:cs="Courier New"/>
                <w:color w:val="333333"/>
                <w:sz w:val="20"/>
                <w:szCs w:val="20"/>
              </w:rPr>
              <w:t xml:space="preserve">() </w:t>
            </w:r>
          </w:p>
          <w:p w14:paraId="5716C056"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w:t>
            </w:r>
          </w:p>
          <w:p w14:paraId="1EDD8D7E"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w:t>
            </w:r>
            <w:r w:rsidRPr="00270BE2">
              <w:rPr>
                <w:rFonts w:ascii="Courier New" w:eastAsia="Times New Roman" w:hAnsi="Courier New" w:cs="Courier New"/>
                <w:i/>
                <w:iCs/>
                <w:color w:val="408080"/>
                <w:sz w:val="20"/>
                <w:szCs w:val="20"/>
              </w:rPr>
              <w:t>//Serial.print("Loop cycles: ");</w:t>
            </w:r>
          </w:p>
          <w:p w14:paraId="3489E3FB"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w:t>
            </w:r>
            <w:r w:rsidRPr="00270BE2">
              <w:rPr>
                <w:rFonts w:ascii="Courier New" w:eastAsia="Times New Roman" w:hAnsi="Courier New" w:cs="Courier New"/>
                <w:i/>
                <w:iCs/>
                <w:color w:val="408080"/>
                <w:sz w:val="20"/>
                <w:szCs w:val="20"/>
              </w:rPr>
              <w:t>//Serial.println(loop_cycles);</w:t>
            </w:r>
          </w:p>
          <w:p w14:paraId="28FBD96B"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w:t>
            </w:r>
          </w:p>
          <w:p w14:paraId="60D0B16A"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w:t>
            </w:r>
            <w:r w:rsidRPr="00270BE2">
              <w:rPr>
                <w:rFonts w:ascii="Courier New" w:eastAsia="Times New Roman" w:hAnsi="Courier New" w:cs="Courier New"/>
                <w:i/>
                <w:iCs/>
                <w:color w:val="408080"/>
                <w:sz w:val="20"/>
                <w:szCs w:val="20"/>
              </w:rPr>
              <w:t>//humidity measurement</w:t>
            </w:r>
          </w:p>
          <w:p w14:paraId="41331DA7"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digitalWrite(DHT_OUT, HIGH);</w:t>
            </w:r>
          </w:p>
          <w:p w14:paraId="610569F4"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DHT_11_sensor();</w:t>
            </w:r>
          </w:p>
          <w:p w14:paraId="27BEB120"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delay(</w:t>
            </w:r>
            <w:r w:rsidRPr="00270BE2">
              <w:rPr>
                <w:rFonts w:ascii="Courier New" w:eastAsia="Times New Roman" w:hAnsi="Courier New" w:cs="Courier New"/>
                <w:color w:val="666666"/>
                <w:sz w:val="20"/>
                <w:szCs w:val="20"/>
              </w:rPr>
              <w:t>100</w:t>
            </w:r>
            <w:r w:rsidRPr="00270BE2">
              <w:rPr>
                <w:rFonts w:ascii="Courier New" w:eastAsia="Times New Roman" w:hAnsi="Courier New" w:cs="Courier New"/>
                <w:color w:val="333333"/>
                <w:sz w:val="20"/>
                <w:szCs w:val="20"/>
              </w:rPr>
              <w:t>);</w:t>
            </w:r>
          </w:p>
          <w:p w14:paraId="599DD949"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digitalWrite(DHT_OUT, LOW);</w:t>
            </w:r>
          </w:p>
          <w:p w14:paraId="17A5BC5C"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lastRenderedPageBreak/>
              <w:t xml:space="preserve">  </w:t>
            </w:r>
          </w:p>
          <w:p w14:paraId="4C37CC0B"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w:t>
            </w:r>
            <w:r w:rsidRPr="00270BE2">
              <w:rPr>
                <w:rFonts w:ascii="Courier New" w:eastAsia="Times New Roman" w:hAnsi="Courier New" w:cs="Courier New"/>
                <w:i/>
                <w:iCs/>
                <w:color w:val="408080"/>
                <w:sz w:val="20"/>
                <w:szCs w:val="20"/>
              </w:rPr>
              <w:t xml:space="preserve">//distance measurement </w:t>
            </w:r>
          </w:p>
          <w:p w14:paraId="139BABCC"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digitalWrite(ECHO_OUT, HIGH);</w:t>
            </w:r>
          </w:p>
          <w:p w14:paraId="561A76DE"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HC_SR04_sensor();</w:t>
            </w:r>
          </w:p>
          <w:p w14:paraId="504F009C"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delay(</w:t>
            </w:r>
            <w:r w:rsidRPr="00270BE2">
              <w:rPr>
                <w:rFonts w:ascii="Courier New" w:eastAsia="Times New Roman" w:hAnsi="Courier New" w:cs="Courier New"/>
                <w:color w:val="666666"/>
                <w:sz w:val="20"/>
                <w:szCs w:val="20"/>
              </w:rPr>
              <w:t>100</w:t>
            </w:r>
            <w:r w:rsidRPr="00270BE2">
              <w:rPr>
                <w:rFonts w:ascii="Courier New" w:eastAsia="Times New Roman" w:hAnsi="Courier New" w:cs="Courier New"/>
                <w:color w:val="333333"/>
                <w:sz w:val="20"/>
                <w:szCs w:val="20"/>
              </w:rPr>
              <w:t>);</w:t>
            </w:r>
          </w:p>
          <w:p w14:paraId="01D731F9"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digitalWrite(ECHO_OUT, LOW);</w:t>
            </w:r>
          </w:p>
          <w:p w14:paraId="37A4D401"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49660D32"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w:t>
            </w:r>
            <w:r w:rsidRPr="00270BE2">
              <w:rPr>
                <w:rFonts w:ascii="Courier New" w:eastAsia="Times New Roman" w:hAnsi="Courier New" w:cs="Courier New"/>
                <w:i/>
                <w:iCs/>
                <w:color w:val="408080"/>
                <w:sz w:val="20"/>
                <w:szCs w:val="20"/>
              </w:rPr>
              <w:t xml:space="preserve">//smoke measurement </w:t>
            </w:r>
          </w:p>
          <w:p w14:paraId="6B15180B"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digitalWrite(SMOKE_OUT, HIGH);</w:t>
            </w:r>
          </w:p>
          <w:p w14:paraId="234858E1"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MQ_2_sensor();</w:t>
            </w:r>
          </w:p>
          <w:p w14:paraId="29868562"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delay(</w:t>
            </w:r>
            <w:r w:rsidRPr="00270BE2">
              <w:rPr>
                <w:rFonts w:ascii="Courier New" w:eastAsia="Times New Roman" w:hAnsi="Courier New" w:cs="Courier New"/>
                <w:color w:val="666666"/>
                <w:sz w:val="20"/>
                <w:szCs w:val="20"/>
              </w:rPr>
              <w:t>300</w:t>
            </w:r>
            <w:r w:rsidRPr="00270BE2">
              <w:rPr>
                <w:rFonts w:ascii="Courier New" w:eastAsia="Times New Roman" w:hAnsi="Courier New" w:cs="Courier New"/>
                <w:color w:val="333333"/>
                <w:sz w:val="20"/>
                <w:szCs w:val="20"/>
              </w:rPr>
              <w:t>);</w:t>
            </w:r>
          </w:p>
          <w:p w14:paraId="28B7CBAE"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digitalWrite(SMOKE_OUT, LOW);</w:t>
            </w:r>
          </w:p>
          <w:p w14:paraId="2E0DAC34"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5D940022"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w:t>
            </w:r>
            <w:r w:rsidRPr="00270BE2">
              <w:rPr>
                <w:rFonts w:ascii="Courier New" w:eastAsia="Times New Roman" w:hAnsi="Courier New" w:cs="Courier New"/>
                <w:i/>
                <w:iCs/>
                <w:color w:val="408080"/>
                <w:sz w:val="20"/>
                <w:szCs w:val="20"/>
              </w:rPr>
              <w:t>//loop_cycles++;</w:t>
            </w:r>
          </w:p>
          <w:p w14:paraId="11D60FDE"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w:t>
            </w:r>
          </w:p>
          <w:p w14:paraId="5C2B6042"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0718AF0E"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B00040"/>
                <w:sz w:val="20"/>
                <w:szCs w:val="20"/>
              </w:rPr>
              <w:t>void</w:t>
            </w:r>
            <w:r w:rsidRPr="00270BE2">
              <w:rPr>
                <w:rFonts w:ascii="Courier New" w:eastAsia="Times New Roman" w:hAnsi="Courier New" w:cs="Courier New"/>
                <w:color w:val="333333"/>
                <w:sz w:val="20"/>
                <w:szCs w:val="20"/>
              </w:rPr>
              <w:t xml:space="preserve"> </w:t>
            </w:r>
            <w:r w:rsidRPr="00270BE2">
              <w:rPr>
                <w:rFonts w:ascii="Courier New" w:eastAsia="Times New Roman" w:hAnsi="Courier New" w:cs="Courier New"/>
                <w:color w:val="0000FF"/>
                <w:sz w:val="20"/>
                <w:szCs w:val="20"/>
              </w:rPr>
              <w:t>DHT_11_sensor</w:t>
            </w:r>
            <w:r w:rsidRPr="00270BE2">
              <w:rPr>
                <w:rFonts w:ascii="Courier New" w:eastAsia="Times New Roman" w:hAnsi="Courier New" w:cs="Courier New"/>
                <w:color w:val="333333"/>
                <w:sz w:val="20"/>
                <w:szCs w:val="20"/>
              </w:rPr>
              <w:t>()</w:t>
            </w:r>
          </w:p>
          <w:p w14:paraId="59004EDA"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w:t>
            </w:r>
          </w:p>
          <w:p w14:paraId="7BDDE5D2"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DHT.read11(DHT_SENSOR_PIN);</w:t>
            </w:r>
          </w:p>
          <w:p w14:paraId="0AC6A752"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020DBC5A"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w:t>
            </w:r>
            <w:r w:rsidRPr="00270BE2">
              <w:rPr>
                <w:rFonts w:ascii="Courier New" w:eastAsia="Times New Roman" w:hAnsi="Courier New" w:cs="Courier New"/>
                <w:color w:val="B00040"/>
                <w:sz w:val="20"/>
                <w:szCs w:val="20"/>
              </w:rPr>
              <w:t>uint16_t</w:t>
            </w:r>
            <w:r w:rsidRPr="00270BE2">
              <w:rPr>
                <w:rFonts w:ascii="Courier New" w:eastAsia="Times New Roman" w:hAnsi="Courier New" w:cs="Courier New"/>
                <w:color w:val="333333"/>
                <w:sz w:val="20"/>
                <w:szCs w:val="20"/>
              </w:rPr>
              <w:t xml:space="preserve"> dht_data </w:t>
            </w:r>
            <w:r w:rsidRPr="00270BE2">
              <w:rPr>
                <w:rFonts w:ascii="Courier New" w:eastAsia="Times New Roman" w:hAnsi="Courier New" w:cs="Courier New"/>
                <w:color w:val="666666"/>
                <w:sz w:val="20"/>
                <w:szCs w:val="20"/>
              </w:rPr>
              <w:t>=</w:t>
            </w:r>
            <w:r w:rsidRPr="00270BE2">
              <w:rPr>
                <w:rFonts w:ascii="Courier New" w:eastAsia="Times New Roman" w:hAnsi="Courier New" w:cs="Courier New"/>
                <w:color w:val="333333"/>
                <w:sz w:val="20"/>
                <w:szCs w:val="20"/>
              </w:rPr>
              <w:t xml:space="preserve"> </w:t>
            </w:r>
            <w:r w:rsidRPr="00270BE2">
              <w:rPr>
                <w:rFonts w:ascii="Courier New" w:eastAsia="Times New Roman" w:hAnsi="Courier New" w:cs="Courier New"/>
                <w:color w:val="666666"/>
                <w:sz w:val="20"/>
                <w:szCs w:val="20"/>
              </w:rPr>
              <w:t>0</w:t>
            </w:r>
            <w:r w:rsidRPr="00270BE2">
              <w:rPr>
                <w:rFonts w:ascii="Courier New" w:eastAsia="Times New Roman" w:hAnsi="Courier New" w:cs="Courier New"/>
                <w:color w:val="333333"/>
                <w:sz w:val="20"/>
                <w:szCs w:val="20"/>
              </w:rPr>
              <w:t>;</w:t>
            </w:r>
          </w:p>
          <w:p w14:paraId="63FF67B7"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dht_data </w:t>
            </w:r>
            <w:r w:rsidRPr="00270BE2">
              <w:rPr>
                <w:rFonts w:ascii="Courier New" w:eastAsia="Times New Roman" w:hAnsi="Courier New" w:cs="Courier New"/>
                <w:color w:val="666666"/>
                <w:sz w:val="20"/>
                <w:szCs w:val="20"/>
              </w:rPr>
              <w:t>=</w:t>
            </w:r>
            <w:r w:rsidRPr="00270BE2">
              <w:rPr>
                <w:rFonts w:ascii="Courier New" w:eastAsia="Times New Roman" w:hAnsi="Courier New" w:cs="Courier New"/>
                <w:color w:val="333333"/>
                <w:sz w:val="20"/>
                <w:szCs w:val="20"/>
              </w:rPr>
              <w:t xml:space="preserve"> DHT.temperature;</w:t>
            </w:r>
          </w:p>
          <w:p w14:paraId="583AB8F7"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w:t>
            </w:r>
            <w:r w:rsidRPr="00270BE2">
              <w:rPr>
                <w:rFonts w:ascii="Courier New" w:eastAsia="Times New Roman" w:hAnsi="Courier New" w:cs="Courier New"/>
                <w:color w:val="B00040"/>
                <w:sz w:val="20"/>
                <w:szCs w:val="20"/>
              </w:rPr>
              <w:t>uint8_t</w:t>
            </w:r>
            <w:r w:rsidRPr="00270BE2">
              <w:rPr>
                <w:rFonts w:ascii="Courier New" w:eastAsia="Times New Roman" w:hAnsi="Courier New" w:cs="Courier New"/>
                <w:color w:val="333333"/>
                <w:sz w:val="20"/>
                <w:szCs w:val="20"/>
              </w:rPr>
              <w:t xml:space="preserve"> tmp_hum </w:t>
            </w:r>
            <w:r w:rsidRPr="00270BE2">
              <w:rPr>
                <w:rFonts w:ascii="Courier New" w:eastAsia="Times New Roman" w:hAnsi="Courier New" w:cs="Courier New"/>
                <w:color w:val="666666"/>
                <w:sz w:val="20"/>
                <w:szCs w:val="20"/>
              </w:rPr>
              <w:t>=</w:t>
            </w:r>
            <w:r w:rsidRPr="00270BE2">
              <w:rPr>
                <w:rFonts w:ascii="Courier New" w:eastAsia="Times New Roman" w:hAnsi="Courier New" w:cs="Courier New"/>
                <w:color w:val="333333"/>
                <w:sz w:val="20"/>
                <w:szCs w:val="20"/>
              </w:rPr>
              <w:t xml:space="preserve"> DHT.humidity;</w:t>
            </w:r>
          </w:p>
          <w:p w14:paraId="5FD6B245"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dht_data </w:t>
            </w:r>
            <w:r w:rsidRPr="00270BE2">
              <w:rPr>
                <w:rFonts w:ascii="Courier New" w:eastAsia="Times New Roman" w:hAnsi="Courier New" w:cs="Courier New"/>
                <w:color w:val="666666"/>
                <w:sz w:val="20"/>
                <w:szCs w:val="20"/>
              </w:rPr>
              <w:t>=</w:t>
            </w:r>
            <w:r w:rsidRPr="00270BE2">
              <w:rPr>
                <w:rFonts w:ascii="Courier New" w:eastAsia="Times New Roman" w:hAnsi="Courier New" w:cs="Courier New"/>
                <w:color w:val="333333"/>
                <w:sz w:val="20"/>
                <w:szCs w:val="20"/>
              </w:rPr>
              <w:t xml:space="preserve"> (dht_data </w:t>
            </w:r>
            <w:r w:rsidRPr="00270BE2">
              <w:rPr>
                <w:rFonts w:ascii="Courier New" w:eastAsia="Times New Roman" w:hAnsi="Courier New" w:cs="Courier New"/>
                <w:color w:val="666666"/>
                <w:sz w:val="20"/>
                <w:szCs w:val="20"/>
              </w:rPr>
              <w:t>&lt;&lt;</w:t>
            </w:r>
            <w:r w:rsidRPr="00270BE2">
              <w:rPr>
                <w:rFonts w:ascii="Courier New" w:eastAsia="Times New Roman" w:hAnsi="Courier New" w:cs="Courier New"/>
                <w:color w:val="333333"/>
                <w:sz w:val="20"/>
                <w:szCs w:val="20"/>
              </w:rPr>
              <w:t xml:space="preserve"> </w:t>
            </w:r>
            <w:r w:rsidRPr="00270BE2">
              <w:rPr>
                <w:rFonts w:ascii="Courier New" w:eastAsia="Times New Roman" w:hAnsi="Courier New" w:cs="Courier New"/>
                <w:color w:val="666666"/>
                <w:sz w:val="20"/>
                <w:szCs w:val="20"/>
              </w:rPr>
              <w:t>8</w:t>
            </w:r>
            <w:r w:rsidRPr="00270BE2">
              <w:rPr>
                <w:rFonts w:ascii="Courier New" w:eastAsia="Times New Roman" w:hAnsi="Courier New" w:cs="Courier New"/>
                <w:color w:val="333333"/>
                <w:sz w:val="20"/>
                <w:szCs w:val="20"/>
              </w:rPr>
              <w:t xml:space="preserve">) </w:t>
            </w:r>
            <w:r w:rsidRPr="00270BE2">
              <w:rPr>
                <w:rFonts w:ascii="Courier New" w:eastAsia="Times New Roman" w:hAnsi="Courier New" w:cs="Courier New"/>
                <w:color w:val="666666"/>
                <w:sz w:val="20"/>
                <w:szCs w:val="20"/>
              </w:rPr>
              <w:t>|</w:t>
            </w:r>
            <w:r w:rsidRPr="00270BE2">
              <w:rPr>
                <w:rFonts w:ascii="Courier New" w:eastAsia="Times New Roman" w:hAnsi="Courier New" w:cs="Courier New"/>
                <w:color w:val="333333"/>
                <w:sz w:val="20"/>
                <w:szCs w:val="20"/>
              </w:rPr>
              <w:t xml:space="preserve"> tmp_hum;</w:t>
            </w:r>
          </w:p>
          <w:p w14:paraId="4A81F967"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7749B350"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byte dht_arr[</w:t>
            </w:r>
            <w:r w:rsidRPr="00270BE2">
              <w:rPr>
                <w:rFonts w:ascii="Courier New" w:eastAsia="Times New Roman" w:hAnsi="Courier New" w:cs="Courier New"/>
                <w:color w:val="666666"/>
                <w:sz w:val="20"/>
                <w:szCs w:val="20"/>
              </w:rPr>
              <w:t>2</w:t>
            </w:r>
            <w:r w:rsidRPr="00270BE2">
              <w:rPr>
                <w:rFonts w:ascii="Courier New" w:eastAsia="Times New Roman" w:hAnsi="Courier New" w:cs="Courier New"/>
                <w:color w:val="333333"/>
                <w:sz w:val="20"/>
                <w:szCs w:val="20"/>
              </w:rPr>
              <w:t>];</w:t>
            </w:r>
          </w:p>
          <w:p w14:paraId="61710E87"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dht_arr[</w:t>
            </w:r>
            <w:r w:rsidRPr="00270BE2">
              <w:rPr>
                <w:rFonts w:ascii="Courier New" w:eastAsia="Times New Roman" w:hAnsi="Courier New" w:cs="Courier New"/>
                <w:color w:val="666666"/>
                <w:sz w:val="20"/>
                <w:szCs w:val="20"/>
              </w:rPr>
              <w:t>0</w:t>
            </w:r>
            <w:r w:rsidRPr="00270BE2">
              <w:rPr>
                <w:rFonts w:ascii="Courier New" w:eastAsia="Times New Roman" w:hAnsi="Courier New" w:cs="Courier New"/>
                <w:color w:val="333333"/>
                <w:sz w:val="20"/>
                <w:szCs w:val="20"/>
              </w:rPr>
              <w:t xml:space="preserve">] </w:t>
            </w:r>
            <w:r w:rsidRPr="00270BE2">
              <w:rPr>
                <w:rFonts w:ascii="Courier New" w:eastAsia="Times New Roman" w:hAnsi="Courier New" w:cs="Courier New"/>
                <w:color w:val="666666"/>
                <w:sz w:val="20"/>
                <w:szCs w:val="20"/>
              </w:rPr>
              <w:t>=</w:t>
            </w:r>
            <w:r w:rsidRPr="00270BE2">
              <w:rPr>
                <w:rFonts w:ascii="Courier New" w:eastAsia="Times New Roman" w:hAnsi="Courier New" w:cs="Courier New"/>
                <w:color w:val="333333"/>
                <w:sz w:val="20"/>
                <w:szCs w:val="20"/>
              </w:rPr>
              <w:t xml:space="preserve"> (dht_data </w:t>
            </w:r>
            <w:r w:rsidRPr="00270BE2">
              <w:rPr>
                <w:rFonts w:ascii="Courier New" w:eastAsia="Times New Roman" w:hAnsi="Courier New" w:cs="Courier New"/>
                <w:color w:val="666666"/>
                <w:sz w:val="20"/>
                <w:szCs w:val="20"/>
              </w:rPr>
              <w:t>&gt;&gt;</w:t>
            </w:r>
            <w:r w:rsidRPr="00270BE2">
              <w:rPr>
                <w:rFonts w:ascii="Courier New" w:eastAsia="Times New Roman" w:hAnsi="Courier New" w:cs="Courier New"/>
                <w:color w:val="333333"/>
                <w:sz w:val="20"/>
                <w:szCs w:val="20"/>
              </w:rPr>
              <w:t xml:space="preserve"> </w:t>
            </w:r>
            <w:r w:rsidRPr="00270BE2">
              <w:rPr>
                <w:rFonts w:ascii="Courier New" w:eastAsia="Times New Roman" w:hAnsi="Courier New" w:cs="Courier New"/>
                <w:color w:val="666666"/>
                <w:sz w:val="20"/>
                <w:szCs w:val="20"/>
              </w:rPr>
              <w:t>8</w:t>
            </w:r>
            <w:r w:rsidRPr="00270BE2">
              <w:rPr>
                <w:rFonts w:ascii="Courier New" w:eastAsia="Times New Roman" w:hAnsi="Courier New" w:cs="Courier New"/>
                <w:color w:val="333333"/>
                <w:sz w:val="20"/>
                <w:szCs w:val="20"/>
              </w:rPr>
              <w:t xml:space="preserve">) </w:t>
            </w:r>
            <w:r w:rsidRPr="00270BE2">
              <w:rPr>
                <w:rFonts w:ascii="Courier New" w:eastAsia="Times New Roman" w:hAnsi="Courier New" w:cs="Courier New"/>
                <w:color w:val="666666"/>
                <w:sz w:val="20"/>
                <w:szCs w:val="20"/>
              </w:rPr>
              <w:t>&amp;</w:t>
            </w:r>
            <w:r w:rsidRPr="00270BE2">
              <w:rPr>
                <w:rFonts w:ascii="Courier New" w:eastAsia="Times New Roman" w:hAnsi="Courier New" w:cs="Courier New"/>
                <w:color w:val="333333"/>
                <w:sz w:val="20"/>
                <w:szCs w:val="20"/>
              </w:rPr>
              <w:t xml:space="preserve"> </w:t>
            </w:r>
            <w:r w:rsidRPr="00270BE2">
              <w:rPr>
                <w:rFonts w:ascii="Courier New" w:eastAsia="Times New Roman" w:hAnsi="Courier New" w:cs="Courier New"/>
                <w:color w:val="666666"/>
                <w:sz w:val="20"/>
                <w:szCs w:val="20"/>
              </w:rPr>
              <w:t>0xFF</w:t>
            </w:r>
            <w:r w:rsidRPr="00270BE2">
              <w:rPr>
                <w:rFonts w:ascii="Courier New" w:eastAsia="Times New Roman" w:hAnsi="Courier New" w:cs="Courier New"/>
                <w:color w:val="333333"/>
                <w:sz w:val="20"/>
                <w:szCs w:val="20"/>
              </w:rPr>
              <w:t>;</w:t>
            </w:r>
          </w:p>
          <w:p w14:paraId="494744A8"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dht_arr[</w:t>
            </w:r>
            <w:r w:rsidRPr="00270BE2">
              <w:rPr>
                <w:rFonts w:ascii="Courier New" w:eastAsia="Times New Roman" w:hAnsi="Courier New" w:cs="Courier New"/>
                <w:color w:val="666666"/>
                <w:sz w:val="20"/>
                <w:szCs w:val="20"/>
              </w:rPr>
              <w:t>1</w:t>
            </w:r>
            <w:r w:rsidRPr="00270BE2">
              <w:rPr>
                <w:rFonts w:ascii="Courier New" w:eastAsia="Times New Roman" w:hAnsi="Courier New" w:cs="Courier New"/>
                <w:color w:val="333333"/>
                <w:sz w:val="20"/>
                <w:szCs w:val="20"/>
              </w:rPr>
              <w:t xml:space="preserve">] </w:t>
            </w:r>
            <w:r w:rsidRPr="00270BE2">
              <w:rPr>
                <w:rFonts w:ascii="Courier New" w:eastAsia="Times New Roman" w:hAnsi="Courier New" w:cs="Courier New"/>
                <w:color w:val="666666"/>
                <w:sz w:val="20"/>
                <w:szCs w:val="20"/>
              </w:rPr>
              <w:t>=</w:t>
            </w:r>
            <w:r w:rsidRPr="00270BE2">
              <w:rPr>
                <w:rFonts w:ascii="Courier New" w:eastAsia="Times New Roman" w:hAnsi="Courier New" w:cs="Courier New"/>
                <w:color w:val="333333"/>
                <w:sz w:val="20"/>
                <w:szCs w:val="20"/>
              </w:rPr>
              <w:t xml:space="preserve"> dht_data </w:t>
            </w:r>
            <w:r w:rsidRPr="00270BE2">
              <w:rPr>
                <w:rFonts w:ascii="Courier New" w:eastAsia="Times New Roman" w:hAnsi="Courier New" w:cs="Courier New"/>
                <w:color w:val="666666"/>
                <w:sz w:val="20"/>
                <w:szCs w:val="20"/>
              </w:rPr>
              <w:t>&amp;</w:t>
            </w:r>
            <w:r w:rsidRPr="00270BE2">
              <w:rPr>
                <w:rFonts w:ascii="Courier New" w:eastAsia="Times New Roman" w:hAnsi="Courier New" w:cs="Courier New"/>
                <w:color w:val="333333"/>
                <w:sz w:val="20"/>
                <w:szCs w:val="20"/>
              </w:rPr>
              <w:t xml:space="preserve"> </w:t>
            </w:r>
            <w:r w:rsidRPr="00270BE2">
              <w:rPr>
                <w:rFonts w:ascii="Courier New" w:eastAsia="Times New Roman" w:hAnsi="Courier New" w:cs="Courier New"/>
                <w:color w:val="666666"/>
                <w:sz w:val="20"/>
                <w:szCs w:val="20"/>
              </w:rPr>
              <w:t>0xFF</w:t>
            </w:r>
            <w:r w:rsidRPr="00270BE2">
              <w:rPr>
                <w:rFonts w:ascii="Courier New" w:eastAsia="Times New Roman" w:hAnsi="Courier New" w:cs="Courier New"/>
                <w:color w:val="333333"/>
                <w:sz w:val="20"/>
                <w:szCs w:val="20"/>
              </w:rPr>
              <w:t>;</w:t>
            </w:r>
          </w:p>
          <w:p w14:paraId="4E21C549"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009A5CB6"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Wire.beginTransmission(</w:t>
            </w:r>
            <w:r w:rsidRPr="00270BE2">
              <w:rPr>
                <w:rFonts w:ascii="Courier New" w:eastAsia="Times New Roman" w:hAnsi="Courier New" w:cs="Courier New"/>
                <w:color w:val="666666"/>
                <w:sz w:val="20"/>
                <w:szCs w:val="20"/>
              </w:rPr>
              <w:t>9</w:t>
            </w:r>
            <w:r w:rsidRPr="00270BE2">
              <w:rPr>
                <w:rFonts w:ascii="Courier New" w:eastAsia="Times New Roman" w:hAnsi="Courier New" w:cs="Courier New"/>
                <w:color w:val="333333"/>
                <w:sz w:val="20"/>
                <w:szCs w:val="20"/>
              </w:rPr>
              <w:t>);</w:t>
            </w:r>
          </w:p>
          <w:p w14:paraId="3CE367C4"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Wire.write(dht_arr, </w:t>
            </w:r>
            <w:r w:rsidRPr="00270BE2">
              <w:rPr>
                <w:rFonts w:ascii="Courier New" w:eastAsia="Times New Roman" w:hAnsi="Courier New" w:cs="Courier New"/>
                <w:color w:val="666666"/>
                <w:sz w:val="20"/>
                <w:szCs w:val="20"/>
              </w:rPr>
              <w:t>2</w:t>
            </w:r>
            <w:r w:rsidRPr="00270BE2">
              <w:rPr>
                <w:rFonts w:ascii="Courier New" w:eastAsia="Times New Roman" w:hAnsi="Courier New" w:cs="Courier New"/>
                <w:color w:val="333333"/>
                <w:sz w:val="20"/>
                <w:szCs w:val="20"/>
              </w:rPr>
              <w:t>);</w:t>
            </w:r>
          </w:p>
          <w:p w14:paraId="7B10A623"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Wire.endTransmission();</w:t>
            </w:r>
          </w:p>
          <w:p w14:paraId="48C29383"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w:t>
            </w:r>
          </w:p>
          <w:p w14:paraId="6BA1D9BC"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3B2AF6A3"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B00040"/>
                <w:sz w:val="20"/>
                <w:szCs w:val="20"/>
              </w:rPr>
              <w:t>void</w:t>
            </w:r>
            <w:r w:rsidRPr="00270BE2">
              <w:rPr>
                <w:rFonts w:ascii="Courier New" w:eastAsia="Times New Roman" w:hAnsi="Courier New" w:cs="Courier New"/>
                <w:color w:val="333333"/>
                <w:sz w:val="20"/>
                <w:szCs w:val="20"/>
              </w:rPr>
              <w:t xml:space="preserve"> </w:t>
            </w:r>
            <w:r w:rsidRPr="00270BE2">
              <w:rPr>
                <w:rFonts w:ascii="Courier New" w:eastAsia="Times New Roman" w:hAnsi="Courier New" w:cs="Courier New"/>
                <w:color w:val="0000FF"/>
                <w:sz w:val="20"/>
                <w:szCs w:val="20"/>
              </w:rPr>
              <w:t>HC_SR04_sensor</w:t>
            </w:r>
            <w:r w:rsidRPr="00270BE2">
              <w:rPr>
                <w:rFonts w:ascii="Courier New" w:eastAsia="Times New Roman" w:hAnsi="Courier New" w:cs="Courier New"/>
                <w:color w:val="333333"/>
                <w:sz w:val="20"/>
                <w:szCs w:val="20"/>
              </w:rPr>
              <w:t>()</w:t>
            </w:r>
          </w:p>
          <w:p w14:paraId="7A449012"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w:t>
            </w:r>
          </w:p>
          <w:p w14:paraId="3357FFF8"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w:t>
            </w:r>
            <w:r w:rsidRPr="00270BE2">
              <w:rPr>
                <w:rFonts w:ascii="Courier New" w:eastAsia="Times New Roman" w:hAnsi="Courier New" w:cs="Courier New"/>
                <w:color w:val="B00040"/>
                <w:sz w:val="20"/>
                <w:szCs w:val="20"/>
              </w:rPr>
              <w:t>long</w:t>
            </w:r>
            <w:r w:rsidRPr="00270BE2">
              <w:rPr>
                <w:rFonts w:ascii="Courier New" w:eastAsia="Times New Roman" w:hAnsi="Courier New" w:cs="Courier New"/>
                <w:color w:val="333333"/>
                <w:sz w:val="20"/>
                <w:szCs w:val="20"/>
              </w:rPr>
              <w:t xml:space="preserve"> distance </w:t>
            </w:r>
            <w:r w:rsidRPr="00270BE2">
              <w:rPr>
                <w:rFonts w:ascii="Courier New" w:eastAsia="Times New Roman" w:hAnsi="Courier New" w:cs="Courier New"/>
                <w:color w:val="666666"/>
                <w:sz w:val="20"/>
                <w:szCs w:val="20"/>
              </w:rPr>
              <w:t>=</w:t>
            </w:r>
            <w:r w:rsidRPr="00270BE2">
              <w:rPr>
                <w:rFonts w:ascii="Courier New" w:eastAsia="Times New Roman" w:hAnsi="Courier New" w:cs="Courier New"/>
                <w:color w:val="333333"/>
                <w:sz w:val="20"/>
                <w:szCs w:val="20"/>
              </w:rPr>
              <w:t xml:space="preserve"> sr04.Distance();</w:t>
            </w:r>
          </w:p>
          <w:p w14:paraId="5203A9A1"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w:t>
            </w:r>
          </w:p>
          <w:p w14:paraId="718F6BD6"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Serial.print(</w:t>
            </w:r>
            <w:r w:rsidRPr="00270BE2">
              <w:rPr>
                <w:rFonts w:ascii="Courier New" w:eastAsia="Times New Roman" w:hAnsi="Courier New" w:cs="Courier New"/>
                <w:color w:val="BA2121"/>
                <w:sz w:val="20"/>
                <w:szCs w:val="20"/>
              </w:rPr>
              <w:t>"D = "</w:t>
            </w:r>
            <w:r w:rsidRPr="00270BE2">
              <w:rPr>
                <w:rFonts w:ascii="Courier New" w:eastAsia="Times New Roman" w:hAnsi="Courier New" w:cs="Courier New"/>
                <w:color w:val="333333"/>
                <w:sz w:val="20"/>
                <w:szCs w:val="20"/>
              </w:rPr>
              <w:t>);</w:t>
            </w:r>
          </w:p>
          <w:p w14:paraId="2628F598"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Serial.print(distance);</w:t>
            </w:r>
          </w:p>
          <w:p w14:paraId="0C627DA5"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Serial.println(</w:t>
            </w:r>
            <w:r w:rsidRPr="00270BE2">
              <w:rPr>
                <w:rFonts w:ascii="Courier New" w:eastAsia="Times New Roman" w:hAnsi="Courier New" w:cs="Courier New"/>
                <w:color w:val="BA2121"/>
                <w:sz w:val="20"/>
                <w:szCs w:val="20"/>
              </w:rPr>
              <w:t>" cm"</w:t>
            </w:r>
            <w:r w:rsidRPr="00270BE2">
              <w:rPr>
                <w:rFonts w:ascii="Courier New" w:eastAsia="Times New Roman" w:hAnsi="Courier New" w:cs="Courier New"/>
                <w:color w:val="333333"/>
                <w:sz w:val="20"/>
                <w:szCs w:val="20"/>
              </w:rPr>
              <w:t>);</w:t>
            </w:r>
          </w:p>
          <w:p w14:paraId="397AE9F9"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w:t>
            </w:r>
          </w:p>
          <w:p w14:paraId="3B6ED6CA"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2632DB5A"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B00040"/>
                <w:sz w:val="20"/>
                <w:szCs w:val="20"/>
              </w:rPr>
              <w:t>void</w:t>
            </w:r>
            <w:r w:rsidRPr="00270BE2">
              <w:rPr>
                <w:rFonts w:ascii="Courier New" w:eastAsia="Times New Roman" w:hAnsi="Courier New" w:cs="Courier New"/>
                <w:color w:val="333333"/>
                <w:sz w:val="20"/>
                <w:szCs w:val="20"/>
              </w:rPr>
              <w:t xml:space="preserve"> </w:t>
            </w:r>
            <w:r w:rsidRPr="00270BE2">
              <w:rPr>
                <w:rFonts w:ascii="Courier New" w:eastAsia="Times New Roman" w:hAnsi="Courier New" w:cs="Courier New"/>
                <w:color w:val="0000FF"/>
                <w:sz w:val="20"/>
                <w:szCs w:val="20"/>
              </w:rPr>
              <w:t>MQ_2_sensor</w:t>
            </w:r>
            <w:r w:rsidRPr="00270BE2">
              <w:rPr>
                <w:rFonts w:ascii="Courier New" w:eastAsia="Times New Roman" w:hAnsi="Courier New" w:cs="Courier New"/>
                <w:color w:val="333333"/>
                <w:sz w:val="20"/>
                <w:szCs w:val="20"/>
              </w:rPr>
              <w:t>()</w:t>
            </w:r>
          </w:p>
          <w:p w14:paraId="0815C89E"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w:t>
            </w:r>
          </w:p>
          <w:p w14:paraId="46BDFC5C"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w:t>
            </w:r>
            <w:r w:rsidRPr="00270BE2">
              <w:rPr>
                <w:rFonts w:ascii="Courier New" w:eastAsia="Times New Roman" w:hAnsi="Courier New" w:cs="Courier New"/>
                <w:color w:val="B00040"/>
                <w:sz w:val="20"/>
                <w:szCs w:val="20"/>
              </w:rPr>
              <w:t>bool</w:t>
            </w:r>
            <w:r w:rsidRPr="00270BE2">
              <w:rPr>
                <w:rFonts w:ascii="Courier New" w:eastAsia="Times New Roman" w:hAnsi="Courier New" w:cs="Courier New"/>
                <w:color w:val="333333"/>
                <w:sz w:val="20"/>
                <w:szCs w:val="20"/>
              </w:rPr>
              <w:t xml:space="preserve"> isSmoke </w:t>
            </w:r>
            <w:r w:rsidRPr="00270BE2">
              <w:rPr>
                <w:rFonts w:ascii="Courier New" w:eastAsia="Times New Roman" w:hAnsi="Courier New" w:cs="Courier New"/>
                <w:color w:val="666666"/>
                <w:sz w:val="20"/>
                <w:szCs w:val="20"/>
              </w:rPr>
              <w:t>=</w:t>
            </w:r>
            <w:r w:rsidRPr="00270BE2">
              <w:rPr>
                <w:rFonts w:ascii="Courier New" w:eastAsia="Times New Roman" w:hAnsi="Courier New" w:cs="Courier New"/>
                <w:color w:val="333333"/>
                <w:sz w:val="20"/>
                <w:szCs w:val="20"/>
              </w:rPr>
              <w:t xml:space="preserve"> </w:t>
            </w:r>
            <w:r w:rsidRPr="00270BE2">
              <w:rPr>
                <w:rFonts w:ascii="Courier New" w:eastAsia="Times New Roman" w:hAnsi="Courier New" w:cs="Courier New"/>
                <w:color w:val="008000"/>
                <w:sz w:val="20"/>
                <w:szCs w:val="20"/>
              </w:rPr>
              <w:t>false</w:t>
            </w:r>
            <w:r w:rsidRPr="00270BE2">
              <w:rPr>
                <w:rFonts w:ascii="Courier New" w:eastAsia="Times New Roman" w:hAnsi="Courier New" w:cs="Courier New"/>
                <w:color w:val="333333"/>
                <w:sz w:val="20"/>
                <w:szCs w:val="20"/>
              </w:rPr>
              <w:t>;</w:t>
            </w:r>
          </w:p>
          <w:p w14:paraId="018740A6"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3CC7D102"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Serial.print(</w:t>
            </w:r>
            <w:r w:rsidRPr="00270BE2">
              <w:rPr>
                <w:rFonts w:ascii="Courier New" w:eastAsia="Times New Roman" w:hAnsi="Courier New" w:cs="Courier New"/>
                <w:color w:val="BA2121"/>
                <w:sz w:val="20"/>
                <w:szCs w:val="20"/>
              </w:rPr>
              <w:t>"S = "</w:t>
            </w:r>
            <w:r w:rsidRPr="00270BE2">
              <w:rPr>
                <w:rFonts w:ascii="Courier New" w:eastAsia="Times New Roman" w:hAnsi="Courier New" w:cs="Courier New"/>
                <w:color w:val="333333"/>
                <w:sz w:val="20"/>
                <w:szCs w:val="20"/>
              </w:rPr>
              <w:t>);</w:t>
            </w:r>
          </w:p>
          <w:p w14:paraId="58AA161D"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w:t>
            </w:r>
            <w:r w:rsidRPr="00270BE2">
              <w:rPr>
                <w:rFonts w:ascii="Courier New" w:eastAsia="Times New Roman" w:hAnsi="Courier New" w:cs="Courier New"/>
                <w:b/>
                <w:bCs/>
                <w:color w:val="008000"/>
                <w:sz w:val="20"/>
                <w:szCs w:val="20"/>
              </w:rPr>
              <w:t>if</w:t>
            </w:r>
            <w:r w:rsidRPr="00270BE2">
              <w:rPr>
                <w:rFonts w:ascii="Courier New" w:eastAsia="Times New Roman" w:hAnsi="Courier New" w:cs="Courier New"/>
                <w:color w:val="333333"/>
                <w:sz w:val="20"/>
                <w:szCs w:val="20"/>
              </w:rPr>
              <w:t xml:space="preserve">(digitalRead(SMOKE_PIN) </w:t>
            </w:r>
            <w:r w:rsidRPr="00270BE2">
              <w:rPr>
                <w:rFonts w:ascii="Courier New" w:eastAsia="Times New Roman" w:hAnsi="Courier New" w:cs="Courier New"/>
                <w:color w:val="666666"/>
                <w:sz w:val="20"/>
                <w:szCs w:val="20"/>
              </w:rPr>
              <w:t>==</w:t>
            </w:r>
            <w:r w:rsidRPr="00270BE2">
              <w:rPr>
                <w:rFonts w:ascii="Courier New" w:eastAsia="Times New Roman" w:hAnsi="Courier New" w:cs="Courier New"/>
                <w:color w:val="333333"/>
                <w:sz w:val="20"/>
                <w:szCs w:val="20"/>
              </w:rPr>
              <w:t xml:space="preserve"> HIGH) {</w:t>
            </w:r>
          </w:p>
          <w:p w14:paraId="101F3A6B"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isSmoke </w:t>
            </w:r>
            <w:r w:rsidRPr="00270BE2">
              <w:rPr>
                <w:rFonts w:ascii="Courier New" w:eastAsia="Times New Roman" w:hAnsi="Courier New" w:cs="Courier New"/>
                <w:color w:val="666666"/>
                <w:sz w:val="20"/>
                <w:szCs w:val="20"/>
              </w:rPr>
              <w:t>=</w:t>
            </w:r>
            <w:r w:rsidRPr="00270BE2">
              <w:rPr>
                <w:rFonts w:ascii="Courier New" w:eastAsia="Times New Roman" w:hAnsi="Courier New" w:cs="Courier New"/>
                <w:color w:val="333333"/>
                <w:sz w:val="20"/>
                <w:szCs w:val="20"/>
              </w:rPr>
              <w:t xml:space="preserve"> </w:t>
            </w:r>
            <w:r w:rsidRPr="00270BE2">
              <w:rPr>
                <w:rFonts w:ascii="Courier New" w:eastAsia="Times New Roman" w:hAnsi="Courier New" w:cs="Courier New"/>
                <w:color w:val="008000"/>
                <w:sz w:val="20"/>
                <w:szCs w:val="20"/>
              </w:rPr>
              <w:t>true</w:t>
            </w:r>
            <w:r w:rsidRPr="00270BE2">
              <w:rPr>
                <w:rFonts w:ascii="Courier New" w:eastAsia="Times New Roman" w:hAnsi="Courier New" w:cs="Courier New"/>
                <w:color w:val="333333"/>
                <w:sz w:val="20"/>
                <w:szCs w:val="20"/>
              </w:rPr>
              <w:t>;</w:t>
            </w:r>
          </w:p>
          <w:p w14:paraId="1910D338"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 </w:t>
            </w:r>
            <w:r w:rsidRPr="00270BE2">
              <w:rPr>
                <w:rFonts w:ascii="Courier New" w:eastAsia="Times New Roman" w:hAnsi="Courier New" w:cs="Courier New"/>
                <w:b/>
                <w:bCs/>
                <w:color w:val="008000"/>
                <w:sz w:val="20"/>
                <w:szCs w:val="20"/>
              </w:rPr>
              <w:t>else</w:t>
            </w:r>
            <w:r w:rsidRPr="00270BE2">
              <w:rPr>
                <w:rFonts w:ascii="Courier New" w:eastAsia="Times New Roman" w:hAnsi="Courier New" w:cs="Courier New"/>
                <w:color w:val="333333"/>
                <w:sz w:val="20"/>
                <w:szCs w:val="20"/>
              </w:rPr>
              <w:t xml:space="preserve"> {</w:t>
            </w:r>
          </w:p>
          <w:p w14:paraId="3583D599"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isSmoke </w:t>
            </w:r>
            <w:r w:rsidRPr="00270BE2">
              <w:rPr>
                <w:rFonts w:ascii="Courier New" w:eastAsia="Times New Roman" w:hAnsi="Courier New" w:cs="Courier New"/>
                <w:color w:val="666666"/>
                <w:sz w:val="20"/>
                <w:szCs w:val="20"/>
              </w:rPr>
              <w:t>=</w:t>
            </w:r>
            <w:r w:rsidRPr="00270BE2">
              <w:rPr>
                <w:rFonts w:ascii="Courier New" w:eastAsia="Times New Roman" w:hAnsi="Courier New" w:cs="Courier New"/>
                <w:color w:val="333333"/>
                <w:sz w:val="20"/>
                <w:szCs w:val="20"/>
              </w:rPr>
              <w:t xml:space="preserve"> </w:t>
            </w:r>
            <w:r w:rsidRPr="00270BE2">
              <w:rPr>
                <w:rFonts w:ascii="Courier New" w:eastAsia="Times New Roman" w:hAnsi="Courier New" w:cs="Courier New"/>
                <w:color w:val="008000"/>
                <w:sz w:val="20"/>
                <w:szCs w:val="20"/>
              </w:rPr>
              <w:t>false</w:t>
            </w:r>
            <w:r w:rsidRPr="00270BE2">
              <w:rPr>
                <w:rFonts w:ascii="Courier New" w:eastAsia="Times New Roman" w:hAnsi="Courier New" w:cs="Courier New"/>
                <w:color w:val="333333"/>
                <w:sz w:val="20"/>
                <w:szCs w:val="20"/>
              </w:rPr>
              <w:t>;</w:t>
            </w:r>
          </w:p>
          <w:p w14:paraId="1DA628A6"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w:t>
            </w:r>
          </w:p>
          <w:p w14:paraId="0A722886"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Serial.println(isSmoke);</w:t>
            </w:r>
          </w:p>
          <w:p w14:paraId="58894357" w14:textId="77777777" w:rsidR="00270BE2" w:rsidRPr="00270BE2" w:rsidRDefault="00270BE2" w:rsidP="00270BE2">
            <w:pPr>
              <w:spacing w:after="0" w:line="240" w:lineRule="auto"/>
              <w:rPr>
                <w:rFonts w:ascii="Times New Roman" w:eastAsia="Times New Roman" w:hAnsi="Times New Roman"/>
                <w:color w:val="333333"/>
                <w:sz w:val="24"/>
                <w:szCs w:val="24"/>
              </w:rPr>
            </w:pPr>
          </w:p>
        </w:tc>
      </w:tr>
    </w:tbl>
    <w:p w14:paraId="1B3748F7" w14:textId="77777777" w:rsidR="00270BE2" w:rsidRDefault="00270BE2" w:rsidP="00270BE2">
      <w:pPr>
        <w:pStyle w:val="a"/>
        <w:rPr>
          <w:lang w:eastAsia="en-GB"/>
        </w:rPr>
      </w:pPr>
    </w:p>
    <w:p w14:paraId="0CA1188B" w14:textId="124C89F9" w:rsidR="00270BE2" w:rsidRDefault="00270BE2" w:rsidP="00270BE2">
      <w:pPr>
        <w:pStyle w:val="a"/>
        <w:rPr>
          <w:lang w:val="hy-AM" w:eastAsia="en-GB"/>
        </w:rPr>
      </w:pPr>
      <w:r>
        <w:rPr>
          <w:lang w:eastAsia="en-GB"/>
        </w:rPr>
        <w:t xml:space="preserve">Client – </w:t>
      </w:r>
      <w:r>
        <w:rPr>
          <w:lang w:val="hy-AM" w:eastAsia="en-GB"/>
        </w:rPr>
        <w:t xml:space="preserve">միկրոկոնտրոլերի համար ծրագրային իրականացումը </w:t>
      </w:r>
      <w:r>
        <w:rPr>
          <w:lang w:eastAsia="en-GB"/>
        </w:rPr>
        <w:t xml:space="preserve">Arduini IDE </w:t>
      </w:r>
      <w:r>
        <w:rPr>
          <w:lang w:val="hy-AM" w:eastAsia="en-GB"/>
        </w:rPr>
        <w:t>– ով</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517"/>
      </w:tblGrid>
      <w:tr w:rsidR="00270BE2" w:rsidRPr="00270BE2" w14:paraId="2AA0A5D9" w14:textId="77777777" w:rsidTr="00270BE2">
        <w:trPr>
          <w:tblCellSpacing w:w="15" w:type="dxa"/>
        </w:trPr>
        <w:tc>
          <w:tcPr>
            <w:tcW w:w="0" w:type="auto"/>
            <w:vAlign w:val="center"/>
            <w:hideMark/>
          </w:tcPr>
          <w:p w14:paraId="4CA7BC4D" w14:textId="7007318C"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 xml:space="preserve"> </w:t>
            </w:r>
            <w:r w:rsidRPr="00270BE2">
              <w:rPr>
                <w:rFonts w:ascii="Courier New" w:eastAsia="Times New Roman" w:hAnsi="Courier New" w:cs="Courier New"/>
                <w:color w:val="333333"/>
                <w:sz w:val="20"/>
                <w:szCs w:val="20"/>
              </w:rPr>
              <w:t>1</w:t>
            </w:r>
          </w:p>
          <w:p w14:paraId="59EFB37B"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2</w:t>
            </w:r>
          </w:p>
          <w:p w14:paraId="5BC569E5"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3</w:t>
            </w:r>
          </w:p>
          <w:p w14:paraId="3F7C6BD4"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4</w:t>
            </w:r>
          </w:p>
          <w:p w14:paraId="2341849A"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5</w:t>
            </w:r>
          </w:p>
          <w:p w14:paraId="2388C098"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6</w:t>
            </w:r>
          </w:p>
          <w:p w14:paraId="505146FB"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7</w:t>
            </w:r>
          </w:p>
          <w:p w14:paraId="591CFB20"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8</w:t>
            </w:r>
          </w:p>
          <w:p w14:paraId="47DAE2B3"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9</w:t>
            </w:r>
          </w:p>
          <w:p w14:paraId="3337D255"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10</w:t>
            </w:r>
          </w:p>
          <w:p w14:paraId="7F8CD088"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11</w:t>
            </w:r>
          </w:p>
          <w:p w14:paraId="5828E073"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12</w:t>
            </w:r>
          </w:p>
          <w:p w14:paraId="33377D1C"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13</w:t>
            </w:r>
          </w:p>
          <w:p w14:paraId="72C77323"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14</w:t>
            </w:r>
          </w:p>
          <w:p w14:paraId="6898E8FE"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15</w:t>
            </w:r>
          </w:p>
          <w:p w14:paraId="4D2F4C0A"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16</w:t>
            </w:r>
          </w:p>
          <w:p w14:paraId="2A84E776"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17</w:t>
            </w:r>
          </w:p>
          <w:p w14:paraId="47B06CD0"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18</w:t>
            </w:r>
          </w:p>
          <w:p w14:paraId="564B4453"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19</w:t>
            </w:r>
          </w:p>
          <w:p w14:paraId="2088F90C"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20</w:t>
            </w:r>
          </w:p>
          <w:p w14:paraId="41C7137B"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21</w:t>
            </w:r>
          </w:p>
          <w:p w14:paraId="0D433286"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22</w:t>
            </w:r>
          </w:p>
          <w:p w14:paraId="65F5F42D"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23</w:t>
            </w:r>
          </w:p>
          <w:p w14:paraId="27A556B7"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24</w:t>
            </w:r>
          </w:p>
          <w:p w14:paraId="0CFC6155"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25</w:t>
            </w:r>
          </w:p>
          <w:p w14:paraId="492EABDB"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26</w:t>
            </w:r>
          </w:p>
          <w:p w14:paraId="1E83D052"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27</w:t>
            </w:r>
          </w:p>
          <w:p w14:paraId="41DB9283"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28</w:t>
            </w:r>
          </w:p>
          <w:p w14:paraId="1F907253"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29</w:t>
            </w:r>
          </w:p>
          <w:p w14:paraId="037E9F9D"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30</w:t>
            </w:r>
          </w:p>
          <w:p w14:paraId="2BBE0C20"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31</w:t>
            </w:r>
          </w:p>
          <w:p w14:paraId="34E3E30B"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32</w:t>
            </w:r>
          </w:p>
          <w:p w14:paraId="2589F869"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33</w:t>
            </w:r>
          </w:p>
          <w:p w14:paraId="390B9EB3"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34</w:t>
            </w:r>
          </w:p>
          <w:p w14:paraId="0DD4089B"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35</w:t>
            </w:r>
          </w:p>
          <w:p w14:paraId="1A5AD20A"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36</w:t>
            </w:r>
          </w:p>
          <w:p w14:paraId="29389829"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37</w:t>
            </w:r>
          </w:p>
          <w:p w14:paraId="7B321E27"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38</w:t>
            </w:r>
          </w:p>
          <w:p w14:paraId="4CBBC663"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39</w:t>
            </w:r>
          </w:p>
          <w:p w14:paraId="5AB6A67F"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40</w:t>
            </w:r>
          </w:p>
          <w:p w14:paraId="2C1E2A82"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41</w:t>
            </w:r>
          </w:p>
          <w:p w14:paraId="1C5184EF"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42</w:t>
            </w:r>
          </w:p>
          <w:p w14:paraId="7E659824"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43</w:t>
            </w:r>
          </w:p>
          <w:p w14:paraId="1A8A9CAF"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44</w:t>
            </w:r>
          </w:p>
          <w:p w14:paraId="52A9A5F0"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45</w:t>
            </w:r>
          </w:p>
          <w:p w14:paraId="514FC326"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46</w:t>
            </w:r>
          </w:p>
          <w:p w14:paraId="7BFE7646"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47</w:t>
            </w:r>
          </w:p>
          <w:p w14:paraId="6C0C43BA"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48</w:t>
            </w:r>
          </w:p>
          <w:p w14:paraId="2D8F30C8"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lastRenderedPageBreak/>
              <w:t>49</w:t>
            </w:r>
          </w:p>
          <w:p w14:paraId="694F2605"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50</w:t>
            </w:r>
          </w:p>
          <w:p w14:paraId="1C7284F4"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51</w:t>
            </w:r>
          </w:p>
          <w:p w14:paraId="70635722"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52</w:t>
            </w:r>
          </w:p>
        </w:tc>
        <w:tc>
          <w:tcPr>
            <w:tcW w:w="0" w:type="auto"/>
            <w:vAlign w:val="center"/>
            <w:hideMark/>
          </w:tcPr>
          <w:p w14:paraId="2E12B308"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BC7A00"/>
                <w:sz w:val="20"/>
                <w:szCs w:val="20"/>
              </w:rPr>
              <w:lastRenderedPageBreak/>
              <w:t xml:space="preserve">#include &lt;Wire.h&gt; </w:t>
            </w:r>
            <w:r w:rsidRPr="00270BE2">
              <w:rPr>
                <w:rFonts w:ascii="Courier New" w:eastAsia="Times New Roman" w:hAnsi="Courier New" w:cs="Courier New"/>
                <w:i/>
                <w:iCs/>
                <w:color w:val="408080"/>
                <w:sz w:val="20"/>
                <w:szCs w:val="20"/>
              </w:rPr>
              <w:t>//This library is used for I2C communication</w:t>
            </w:r>
          </w:p>
          <w:p w14:paraId="1E6B012A"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0A187823"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BC7A00"/>
                <w:sz w:val="20"/>
                <w:szCs w:val="20"/>
              </w:rPr>
              <w:t>#define temp_alert_pin 13</w:t>
            </w:r>
          </w:p>
          <w:p w14:paraId="67C57BF4"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BC7A00"/>
                <w:sz w:val="20"/>
                <w:szCs w:val="20"/>
              </w:rPr>
              <w:t>#define dht_in 2</w:t>
            </w:r>
          </w:p>
          <w:p w14:paraId="1E31240C"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5E40A31E"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i/>
                <w:iCs/>
                <w:color w:val="408080"/>
                <w:sz w:val="20"/>
                <w:szCs w:val="20"/>
              </w:rPr>
              <w:t>// Globals</w:t>
            </w:r>
          </w:p>
          <w:p w14:paraId="70BEB007"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byte temp_a;</w:t>
            </w:r>
          </w:p>
          <w:p w14:paraId="5E73FF97"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byte hum_a;</w:t>
            </w:r>
          </w:p>
          <w:p w14:paraId="23213839"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4C76998E"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B00040"/>
                <w:sz w:val="20"/>
                <w:szCs w:val="20"/>
              </w:rPr>
              <w:t>uint8_t</w:t>
            </w:r>
            <w:r w:rsidRPr="00270BE2">
              <w:rPr>
                <w:rFonts w:ascii="Courier New" w:eastAsia="Times New Roman" w:hAnsi="Courier New" w:cs="Courier New"/>
                <w:color w:val="333333"/>
                <w:sz w:val="20"/>
                <w:szCs w:val="20"/>
              </w:rPr>
              <w:t xml:space="preserve"> temperature </w:t>
            </w:r>
            <w:r w:rsidRPr="00270BE2">
              <w:rPr>
                <w:rFonts w:ascii="Courier New" w:eastAsia="Times New Roman" w:hAnsi="Courier New" w:cs="Courier New"/>
                <w:color w:val="666666"/>
                <w:sz w:val="20"/>
                <w:szCs w:val="20"/>
              </w:rPr>
              <w:t>=</w:t>
            </w:r>
            <w:r w:rsidRPr="00270BE2">
              <w:rPr>
                <w:rFonts w:ascii="Courier New" w:eastAsia="Times New Roman" w:hAnsi="Courier New" w:cs="Courier New"/>
                <w:color w:val="333333"/>
                <w:sz w:val="20"/>
                <w:szCs w:val="20"/>
              </w:rPr>
              <w:t xml:space="preserve"> </w:t>
            </w:r>
            <w:r w:rsidRPr="00270BE2">
              <w:rPr>
                <w:rFonts w:ascii="Courier New" w:eastAsia="Times New Roman" w:hAnsi="Courier New" w:cs="Courier New"/>
                <w:color w:val="666666"/>
                <w:sz w:val="20"/>
                <w:szCs w:val="20"/>
              </w:rPr>
              <w:t>0</w:t>
            </w:r>
            <w:r w:rsidRPr="00270BE2">
              <w:rPr>
                <w:rFonts w:ascii="Courier New" w:eastAsia="Times New Roman" w:hAnsi="Courier New" w:cs="Courier New"/>
                <w:color w:val="333333"/>
                <w:sz w:val="20"/>
                <w:szCs w:val="20"/>
              </w:rPr>
              <w:t>;</w:t>
            </w:r>
          </w:p>
          <w:p w14:paraId="7CEDB4EC"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B00040"/>
                <w:sz w:val="20"/>
                <w:szCs w:val="20"/>
              </w:rPr>
              <w:t>uint8_t</w:t>
            </w:r>
            <w:r w:rsidRPr="00270BE2">
              <w:rPr>
                <w:rFonts w:ascii="Courier New" w:eastAsia="Times New Roman" w:hAnsi="Courier New" w:cs="Courier New"/>
                <w:color w:val="333333"/>
                <w:sz w:val="20"/>
                <w:szCs w:val="20"/>
              </w:rPr>
              <w:t xml:space="preserve"> humidity </w:t>
            </w:r>
            <w:r w:rsidRPr="00270BE2">
              <w:rPr>
                <w:rFonts w:ascii="Courier New" w:eastAsia="Times New Roman" w:hAnsi="Courier New" w:cs="Courier New"/>
                <w:color w:val="666666"/>
                <w:sz w:val="20"/>
                <w:szCs w:val="20"/>
              </w:rPr>
              <w:t>=</w:t>
            </w:r>
            <w:r w:rsidRPr="00270BE2">
              <w:rPr>
                <w:rFonts w:ascii="Courier New" w:eastAsia="Times New Roman" w:hAnsi="Courier New" w:cs="Courier New"/>
                <w:color w:val="333333"/>
                <w:sz w:val="20"/>
                <w:szCs w:val="20"/>
              </w:rPr>
              <w:t xml:space="preserve"> </w:t>
            </w:r>
            <w:r w:rsidRPr="00270BE2">
              <w:rPr>
                <w:rFonts w:ascii="Courier New" w:eastAsia="Times New Roman" w:hAnsi="Courier New" w:cs="Courier New"/>
                <w:color w:val="666666"/>
                <w:sz w:val="20"/>
                <w:szCs w:val="20"/>
              </w:rPr>
              <w:t>0</w:t>
            </w:r>
            <w:r w:rsidRPr="00270BE2">
              <w:rPr>
                <w:rFonts w:ascii="Courier New" w:eastAsia="Times New Roman" w:hAnsi="Courier New" w:cs="Courier New"/>
                <w:color w:val="333333"/>
                <w:sz w:val="20"/>
                <w:szCs w:val="20"/>
              </w:rPr>
              <w:t>;</w:t>
            </w:r>
          </w:p>
          <w:p w14:paraId="4642C7DB"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0AF9FBCC"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B00040"/>
                <w:sz w:val="20"/>
                <w:szCs w:val="20"/>
              </w:rPr>
              <w:t>void</w:t>
            </w:r>
            <w:r w:rsidRPr="00270BE2">
              <w:rPr>
                <w:rFonts w:ascii="Courier New" w:eastAsia="Times New Roman" w:hAnsi="Courier New" w:cs="Courier New"/>
                <w:color w:val="333333"/>
                <w:sz w:val="20"/>
                <w:szCs w:val="20"/>
              </w:rPr>
              <w:t xml:space="preserve"> </w:t>
            </w:r>
            <w:r w:rsidRPr="00270BE2">
              <w:rPr>
                <w:rFonts w:ascii="Courier New" w:eastAsia="Times New Roman" w:hAnsi="Courier New" w:cs="Courier New"/>
                <w:color w:val="0000FF"/>
                <w:sz w:val="20"/>
                <w:szCs w:val="20"/>
              </w:rPr>
              <w:t>setup</w:t>
            </w:r>
            <w:r w:rsidRPr="00270BE2">
              <w:rPr>
                <w:rFonts w:ascii="Courier New" w:eastAsia="Times New Roman" w:hAnsi="Courier New" w:cs="Courier New"/>
                <w:color w:val="333333"/>
                <w:sz w:val="20"/>
                <w:szCs w:val="20"/>
              </w:rPr>
              <w:t>() {</w:t>
            </w:r>
          </w:p>
          <w:p w14:paraId="333D6F6B"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pinMode(temp_alert_pin, OUTPUT);</w:t>
            </w:r>
          </w:p>
          <w:p w14:paraId="56E81916"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pinMode(dht_in, INPUT);</w:t>
            </w:r>
          </w:p>
          <w:p w14:paraId="21174A32"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Wire.begin(</w:t>
            </w:r>
            <w:r w:rsidRPr="00270BE2">
              <w:rPr>
                <w:rFonts w:ascii="Courier New" w:eastAsia="Times New Roman" w:hAnsi="Courier New" w:cs="Courier New"/>
                <w:color w:val="666666"/>
                <w:sz w:val="20"/>
                <w:szCs w:val="20"/>
              </w:rPr>
              <w:t>9</w:t>
            </w:r>
            <w:r w:rsidRPr="00270BE2">
              <w:rPr>
                <w:rFonts w:ascii="Courier New" w:eastAsia="Times New Roman" w:hAnsi="Courier New" w:cs="Courier New"/>
                <w:color w:val="333333"/>
                <w:sz w:val="20"/>
                <w:szCs w:val="20"/>
              </w:rPr>
              <w:t xml:space="preserve">); </w:t>
            </w:r>
          </w:p>
          <w:p w14:paraId="1586148B"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Wire.onReceive(receiveEvent);</w:t>
            </w:r>
          </w:p>
          <w:p w14:paraId="53CECAB2"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Serial.begin(</w:t>
            </w:r>
            <w:r w:rsidRPr="00270BE2">
              <w:rPr>
                <w:rFonts w:ascii="Courier New" w:eastAsia="Times New Roman" w:hAnsi="Courier New" w:cs="Courier New"/>
                <w:color w:val="666666"/>
                <w:sz w:val="20"/>
                <w:szCs w:val="20"/>
              </w:rPr>
              <w:t>9600</w:t>
            </w:r>
            <w:r w:rsidRPr="00270BE2">
              <w:rPr>
                <w:rFonts w:ascii="Courier New" w:eastAsia="Times New Roman" w:hAnsi="Courier New" w:cs="Courier New"/>
                <w:color w:val="333333"/>
                <w:sz w:val="20"/>
                <w:szCs w:val="20"/>
              </w:rPr>
              <w:t>);</w:t>
            </w:r>
          </w:p>
          <w:p w14:paraId="3F430354"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w:t>
            </w:r>
          </w:p>
          <w:p w14:paraId="08E3803D"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1ABB6C05"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B00040"/>
                <w:sz w:val="20"/>
                <w:szCs w:val="20"/>
              </w:rPr>
              <w:t>void</w:t>
            </w:r>
            <w:r w:rsidRPr="00270BE2">
              <w:rPr>
                <w:rFonts w:ascii="Courier New" w:eastAsia="Times New Roman" w:hAnsi="Courier New" w:cs="Courier New"/>
                <w:color w:val="333333"/>
                <w:sz w:val="20"/>
                <w:szCs w:val="20"/>
              </w:rPr>
              <w:t xml:space="preserve"> </w:t>
            </w:r>
            <w:r w:rsidRPr="00270BE2">
              <w:rPr>
                <w:rFonts w:ascii="Courier New" w:eastAsia="Times New Roman" w:hAnsi="Courier New" w:cs="Courier New"/>
                <w:color w:val="0000FF"/>
                <w:sz w:val="20"/>
                <w:szCs w:val="20"/>
              </w:rPr>
              <w:t>receiveEvent</w:t>
            </w:r>
            <w:r w:rsidRPr="00270BE2">
              <w:rPr>
                <w:rFonts w:ascii="Courier New" w:eastAsia="Times New Roman" w:hAnsi="Courier New" w:cs="Courier New"/>
                <w:color w:val="333333"/>
                <w:sz w:val="20"/>
                <w:szCs w:val="20"/>
              </w:rPr>
              <w:t>(</w:t>
            </w:r>
            <w:r w:rsidRPr="00270BE2">
              <w:rPr>
                <w:rFonts w:ascii="Courier New" w:eastAsia="Times New Roman" w:hAnsi="Courier New" w:cs="Courier New"/>
                <w:color w:val="B00040"/>
                <w:sz w:val="20"/>
                <w:szCs w:val="20"/>
              </w:rPr>
              <w:t>int</w:t>
            </w:r>
            <w:r w:rsidRPr="00270BE2">
              <w:rPr>
                <w:rFonts w:ascii="Courier New" w:eastAsia="Times New Roman" w:hAnsi="Courier New" w:cs="Courier New"/>
                <w:color w:val="333333"/>
                <w:sz w:val="20"/>
                <w:szCs w:val="20"/>
              </w:rPr>
              <w:t xml:space="preserve"> bytes) {</w:t>
            </w:r>
          </w:p>
          <w:p w14:paraId="232BB6B6"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w:t>
            </w:r>
            <w:r w:rsidRPr="00270BE2">
              <w:rPr>
                <w:rFonts w:ascii="Courier New" w:eastAsia="Times New Roman" w:hAnsi="Courier New" w:cs="Courier New"/>
                <w:b/>
                <w:bCs/>
                <w:color w:val="008000"/>
                <w:sz w:val="20"/>
                <w:szCs w:val="20"/>
              </w:rPr>
              <w:t>if</w:t>
            </w:r>
            <w:r w:rsidRPr="00270BE2">
              <w:rPr>
                <w:rFonts w:ascii="Courier New" w:eastAsia="Times New Roman" w:hAnsi="Courier New" w:cs="Courier New"/>
                <w:color w:val="333333"/>
                <w:sz w:val="20"/>
                <w:szCs w:val="20"/>
              </w:rPr>
              <w:t>(digitalRead(dht_in)) {</w:t>
            </w:r>
          </w:p>
          <w:p w14:paraId="5F0D351D"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temp_a </w:t>
            </w:r>
            <w:r w:rsidRPr="00270BE2">
              <w:rPr>
                <w:rFonts w:ascii="Courier New" w:eastAsia="Times New Roman" w:hAnsi="Courier New" w:cs="Courier New"/>
                <w:color w:val="666666"/>
                <w:sz w:val="20"/>
                <w:szCs w:val="20"/>
              </w:rPr>
              <w:t>=</w:t>
            </w:r>
            <w:r w:rsidRPr="00270BE2">
              <w:rPr>
                <w:rFonts w:ascii="Courier New" w:eastAsia="Times New Roman" w:hAnsi="Courier New" w:cs="Courier New"/>
                <w:color w:val="333333"/>
                <w:sz w:val="20"/>
                <w:szCs w:val="20"/>
              </w:rPr>
              <w:t xml:space="preserve"> Wire.read(); </w:t>
            </w:r>
          </w:p>
          <w:p w14:paraId="18BB80F0"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hum_a </w:t>
            </w:r>
            <w:r w:rsidRPr="00270BE2">
              <w:rPr>
                <w:rFonts w:ascii="Courier New" w:eastAsia="Times New Roman" w:hAnsi="Courier New" w:cs="Courier New"/>
                <w:color w:val="666666"/>
                <w:sz w:val="20"/>
                <w:szCs w:val="20"/>
              </w:rPr>
              <w:t>=</w:t>
            </w:r>
            <w:r w:rsidRPr="00270BE2">
              <w:rPr>
                <w:rFonts w:ascii="Courier New" w:eastAsia="Times New Roman" w:hAnsi="Courier New" w:cs="Courier New"/>
                <w:color w:val="333333"/>
                <w:sz w:val="20"/>
                <w:szCs w:val="20"/>
              </w:rPr>
              <w:t xml:space="preserve"> Wire.read();</w:t>
            </w:r>
          </w:p>
          <w:p w14:paraId="6C4E4423"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w:t>
            </w:r>
          </w:p>
          <w:p w14:paraId="1198E176"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w:t>
            </w:r>
          </w:p>
          <w:p w14:paraId="310E3154"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w:t>
            </w:r>
          </w:p>
          <w:p w14:paraId="0887259B"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43BA66BA"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B00040"/>
                <w:sz w:val="20"/>
                <w:szCs w:val="20"/>
              </w:rPr>
              <w:t>void</w:t>
            </w:r>
            <w:r w:rsidRPr="00270BE2">
              <w:rPr>
                <w:rFonts w:ascii="Courier New" w:eastAsia="Times New Roman" w:hAnsi="Courier New" w:cs="Courier New"/>
                <w:color w:val="333333"/>
                <w:sz w:val="20"/>
                <w:szCs w:val="20"/>
              </w:rPr>
              <w:t xml:space="preserve"> </w:t>
            </w:r>
            <w:r w:rsidRPr="00270BE2">
              <w:rPr>
                <w:rFonts w:ascii="Courier New" w:eastAsia="Times New Roman" w:hAnsi="Courier New" w:cs="Courier New"/>
                <w:color w:val="0000FF"/>
                <w:sz w:val="20"/>
                <w:szCs w:val="20"/>
              </w:rPr>
              <w:t>loop</w:t>
            </w:r>
            <w:r w:rsidRPr="00270BE2">
              <w:rPr>
                <w:rFonts w:ascii="Courier New" w:eastAsia="Times New Roman" w:hAnsi="Courier New" w:cs="Courier New"/>
                <w:color w:val="333333"/>
                <w:sz w:val="20"/>
                <w:szCs w:val="20"/>
              </w:rPr>
              <w:t>() {</w:t>
            </w:r>
          </w:p>
          <w:p w14:paraId="6103C8FB"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check_dht_sensor();</w:t>
            </w:r>
          </w:p>
          <w:p w14:paraId="69423619"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delay(</w:t>
            </w:r>
            <w:r w:rsidRPr="00270BE2">
              <w:rPr>
                <w:rFonts w:ascii="Courier New" w:eastAsia="Times New Roman" w:hAnsi="Courier New" w:cs="Courier New"/>
                <w:color w:val="666666"/>
                <w:sz w:val="20"/>
                <w:szCs w:val="20"/>
              </w:rPr>
              <w:t>1000</w:t>
            </w:r>
            <w:r w:rsidRPr="00270BE2">
              <w:rPr>
                <w:rFonts w:ascii="Courier New" w:eastAsia="Times New Roman" w:hAnsi="Courier New" w:cs="Courier New"/>
                <w:color w:val="333333"/>
                <w:sz w:val="20"/>
                <w:szCs w:val="20"/>
              </w:rPr>
              <w:t>);</w:t>
            </w:r>
          </w:p>
          <w:p w14:paraId="2C225305"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w:t>
            </w:r>
          </w:p>
          <w:p w14:paraId="3BD7BCE9"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5E77052B"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B00040"/>
                <w:sz w:val="20"/>
                <w:szCs w:val="20"/>
              </w:rPr>
              <w:t>void</w:t>
            </w:r>
            <w:r w:rsidRPr="00270BE2">
              <w:rPr>
                <w:rFonts w:ascii="Courier New" w:eastAsia="Times New Roman" w:hAnsi="Courier New" w:cs="Courier New"/>
                <w:color w:val="333333"/>
                <w:sz w:val="20"/>
                <w:szCs w:val="20"/>
              </w:rPr>
              <w:t xml:space="preserve"> </w:t>
            </w:r>
            <w:r w:rsidRPr="00270BE2">
              <w:rPr>
                <w:rFonts w:ascii="Courier New" w:eastAsia="Times New Roman" w:hAnsi="Courier New" w:cs="Courier New"/>
                <w:color w:val="0000FF"/>
                <w:sz w:val="20"/>
                <w:szCs w:val="20"/>
              </w:rPr>
              <w:t>check_dht_sensor</w:t>
            </w:r>
            <w:r w:rsidRPr="00270BE2">
              <w:rPr>
                <w:rFonts w:ascii="Courier New" w:eastAsia="Times New Roman" w:hAnsi="Courier New" w:cs="Courier New"/>
                <w:color w:val="333333"/>
                <w:sz w:val="20"/>
                <w:szCs w:val="20"/>
              </w:rPr>
              <w:t>() {</w:t>
            </w:r>
          </w:p>
          <w:p w14:paraId="170E2A40"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157794BF"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temperature </w:t>
            </w:r>
            <w:r w:rsidRPr="00270BE2">
              <w:rPr>
                <w:rFonts w:ascii="Courier New" w:eastAsia="Times New Roman" w:hAnsi="Courier New" w:cs="Courier New"/>
                <w:color w:val="666666"/>
                <w:sz w:val="20"/>
                <w:szCs w:val="20"/>
              </w:rPr>
              <w:t>=</w:t>
            </w:r>
            <w:r w:rsidRPr="00270BE2">
              <w:rPr>
                <w:rFonts w:ascii="Courier New" w:eastAsia="Times New Roman" w:hAnsi="Courier New" w:cs="Courier New"/>
                <w:color w:val="333333"/>
                <w:sz w:val="20"/>
                <w:szCs w:val="20"/>
              </w:rPr>
              <w:t xml:space="preserve"> temp_a;</w:t>
            </w:r>
          </w:p>
          <w:p w14:paraId="27921F68"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humidity </w:t>
            </w:r>
            <w:r w:rsidRPr="00270BE2">
              <w:rPr>
                <w:rFonts w:ascii="Courier New" w:eastAsia="Times New Roman" w:hAnsi="Courier New" w:cs="Courier New"/>
                <w:color w:val="666666"/>
                <w:sz w:val="20"/>
                <w:szCs w:val="20"/>
              </w:rPr>
              <w:t>=</w:t>
            </w:r>
            <w:r w:rsidRPr="00270BE2">
              <w:rPr>
                <w:rFonts w:ascii="Courier New" w:eastAsia="Times New Roman" w:hAnsi="Courier New" w:cs="Courier New"/>
                <w:color w:val="333333"/>
                <w:sz w:val="20"/>
                <w:szCs w:val="20"/>
              </w:rPr>
              <w:t xml:space="preserve"> hum_a;</w:t>
            </w:r>
          </w:p>
          <w:p w14:paraId="2BCB9F37"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3DA7D0EE"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w:t>
            </w:r>
            <w:r w:rsidRPr="00270BE2">
              <w:rPr>
                <w:rFonts w:ascii="Courier New" w:eastAsia="Times New Roman" w:hAnsi="Courier New" w:cs="Courier New"/>
                <w:b/>
                <w:bCs/>
                <w:color w:val="008000"/>
                <w:sz w:val="20"/>
                <w:szCs w:val="20"/>
              </w:rPr>
              <w:t>if</w:t>
            </w:r>
            <w:r w:rsidRPr="00270BE2">
              <w:rPr>
                <w:rFonts w:ascii="Courier New" w:eastAsia="Times New Roman" w:hAnsi="Courier New" w:cs="Courier New"/>
                <w:color w:val="333333"/>
                <w:sz w:val="20"/>
                <w:szCs w:val="20"/>
              </w:rPr>
              <w:t xml:space="preserve"> (temperature </w:t>
            </w:r>
            <w:r w:rsidRPr="00270BE2">
              <w:rPr>
                <w:rFonts w:ascii="Courier New" w:eastAsia="Times New Roman" w:hAnsi="Courier New" w:cs="Courier New"/>
                <w:color w:val="666666"/>
                <w:sz w:val="20"/>
                <w:szCs w:val="20"/>
              </w:rPr>
              <w:t>&gt;</w:t>
            </w:r>
            <w:r w:rsidRPr="00270BE2">
              <w:rPr>
                <w:rFonts w:ascii="Courier New" w:eastAsia="Times New Roman" w:hAnsi="Courier New" w:cs="Courier New"/>
                <w:color w:val="333333"/>
                <w:sz w:val="20"/>
                <w:szCs w:val="20"/>
              </w:rPr>
              <w:t xml:space="preserve"> </w:t>
            </w:r>
            <w:r w:rsidRPr="00270BE2">
              <w:rPr>
                <w:rFonts w:ascii="Courier New" w:eastAsia="Times New Roman" w:hAnsi="Courier New" w:cs="Courier New"/>
                <w:color w:val="666666"/>
                <w:sz w:val="20"/>
                <w:szCs w:val="20"/>
              </w:rPr>
              <w:t>20</w:t>
            </w:r>
            <w:r w:rsidRPr="00270BE2">
              <w:rPr>
                <w:rFonts w:ascii="Courier New" w:eastAsia="Times New Roman" w:hAnsi="Courier New" w:cs="Courier New"/>
                <w:color w:val="333333"/>
                <w:sz w:val="20"/>
                <w:szCs w:val="20"/>
              </w:rPr>
              <w:t>) {</w:t>
            </w:r>
          </w:p>
          <w:p w14:paraId="6A070D08"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digitalWrite(temp_alert_pin, HIGH);</w:t>
            </w:r>
          </w:p>
          <w:p w14:paraId="2B8BCC31"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 </w:t>
            </w:r>
            <w:r w:rsidRPr="00270BE2">
              <w:rPr>
                <w:rFonts w:ascii="Courier New" w:eastAsia="Times New Roman" w:hAnsi="Courier New" w:cs="Courier New"/>
                <w:b/>
                <w:bCs/>
                <w:color w:val="008000"/>
                <w:sz w:val="20"/>
                <w:szCs w:val="20"/>
              </w:rPr>
              <w:t>else</w:t>
            </w:r>
            <w:r w:rsidRPr="00270BE2">
              <w:rPr>
                <w:rFonts w:ascii="Courier New" w:eastAsia="Times New Roman" w:hAnsi="Courier New" w:cs="Courier New"/>
                <w:color w:val="333333"/>
                <w:sz w:val="20"/>
                <w:szCs w:val="20"/>
              </w:rPr>
              <w:t xml:space="preserve"> {</w:t>
            </w:r>
          </w:p>
          <w:p w14:paraId="2D2536F0"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digitalWrite(temp_alert_pin, LOW);</w:t>
            </w:r>
          </w:p>
          <w:p w14:paraId="07B96571"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w:t>
            </w:r>
          </w:p>
          <w:p w14:paraId="6E7541C4"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2368F25E"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Serial.print(</w:t>
            </w:r>
            <w:r w:rsidRPr="00270BE2">
              <w:rPr>
                <w:rFonts w:ascii="Courier New" w:eastAsia="Times New Roman" w:hAnsi="Courier New" w:cs="Courier New"/>
                <w:color w:val="BA2121"/>
                <w:sz w:val="20"/>
                <w:szCs w:val="20"/>
              </w:rPr>
              <w:t>"T = "</w:t>
            </w:r>
            <w:r w:rsidRPr="00270BE2">
              <w:rPr>
                <w:rFonts w:ascii="Courier New" w:eastAsia="Times New Roman" w:hAnsi="Courier New" w:cs="Courier New"/>
                <w:color w:val="333333"/>
                <w:sz w:val="20"/>
                <w:szCs w:val="20"/>
              </w:rPr>
              <w:t>);</w:t>
            </w:r>
          </w:p>
          <w:p w14:paraId="0C26C4DC"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Serial.print(temperature, </w:t>
            </w:r>
            <w:r w:rsidRPr="00270BE2">
              <w:rPr>
                <w:rFonts w:ascii="Courier New" w:eastAsia="Times New Roman" w:hAnsi="Courier New" w:cs="Courier New"/>
                <w:color w:val="666666"/>
                <w:sz w:val="20"/>
                <w:szCs w:val="20"/>
              </w:rPr>
              <w:t>1</w:t>
            </w:r>
            <w:r w:rsidRPr="00270BE2">
              <w:rPr>
                <w:rFonts w:ascii="Courier New" w:eastAsia="Times New Roman" w:hAnsi="Courier New" w:cs="Courier New"/>
                <w:color w:val="333333"/>
                <w:sz w:val="20"/>
                <w:szCs w:val="20"/>
              </w:rPr>
              <w:t>);</w:t>
            </w:r>
          </w:p>
          <w:p w14:paraId="465AF50D"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Serial.print(</w:t>
            </w:r>
            <w:r w:rsidRPr="00270BE2">
              <w:rPr>
                <w:rFonts w:ascii="Courier New" w:eastAsia="Times New Roman" w:hAnsi="Courier New" w:cs="Courier New"/>
                <w:color w:val="BA2121"/>
                <w:sz w:val="20"/>
                <w:szCs w:val="20"/>
              </w:rPr>
              <w:t>" deg. C, H = "</w:t>
            </w:r>
            <w:r w:rsidRPr="00270BE2">
              <w:rPr>
                <w:rFonts w:ascii="Courier New" w:eastAsia="Times New Roman" w:hAnsi="Courier New" w:cs="Courier New"/>
                <w:color w:val="333333"/>
                <w:sz w:val="20"/>
                <w:szCs w:val="20"/>
              </w:rPr>
              <w:t>);</w:t>
            </w:r>
          </w:p>
          <w:p w14:paraId="2A77D85A"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Serial.print(humidity, </w:t>
            </w:r>
            <w:r w:rsidRPr="00270BE2">
              <w:rPr>
                <w:rFonts w:ascii="Courier New" w:eastAsia="Times New Roman" w:hAnsi="Courier New" w:cs="Courier New"/>
                <w:color w:val="666666"/>
                <w:sz w:val="20"/>
                <w:szCs w:val="20"/>
              </w:rPr>
              <w:t>1</w:t>
            </w:r>
            <w:r w:rsidRPr="00270BE2">
              <w:rPr>
                <w:rFonts w:ascii="Courier New" w:eastAsia="Times New Roman" w:hAnsi="Courier New" w:cs="Courier New"/>
                <w:color w:val="333333"/>
                <w:sz w:val="20"/>
                <w:szCs w:val="20"/>
              </w:rPr>
              <w:t>);</w:t>
            </w:r>
          </w:p>
          <w:p w14:paraId="52B3CC5C"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lastRenderedPageBreak/>
              <w:t xml:space="preserve">  Serial.println(</w:t>
            </w:r>
            <w:r w:rsidRPr="00270BE2">
              <w:rPr>
                <w:rFonts w:ascii="Courier New" w:eastAsia="Times New Roman" w:hAnsi="Courier New" w:cs="Courier New"/>
                <w:color w:val="BA2121"/>
                <w:sz w:val="20"/>
                <w:szCs w:val="20"/>
              </w:rPr>
              <w:t>"%"</w:t>
            </w:r>
            <w:r w:rsidRPr="00270BE2">
              <w:rPr>
                <w:rFonts w:ascii="Courier New" w:eastAsia="Times New Roman" w:hAnsi="Courier New" w:cs="Courier New"/>
                <w:color w:val="333333"/>
                <w:sz w:val="20"/>
                <w:szCs w:val="20"/>
              </w:rPr>
              <w:t>);</w:t>
            </w:r>
          </w:p>
          <w:p w14:paraId="56B3D331"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temp_a </w:t>
            </w:r>
            <w:r w:rsidRPr="00270BE2">
              <w:rPr>
                <w:rFonts w:ascii="Courier New" w:eastAsia="Times New Roman" w:hAnsi="Courier New" w:cs="Courier New"/>
                <w:color w:val="666666"/>
                <w:sz w:val="20"/>
                <w:szCs w:val="20"/>
              </w:rPr>
              <w:t>=</w:t>
            </w:r>
            <w:r w:rsidRPr="00270BE2">
              <w:rPr>
                <w:rFonts w:ascii="Courier New" w:eastAsia="Times New Roman" w:hAnsi="Courier New" w:cs="Courier New"/>
                <w:color w:val="333333"/>
                <w:sz w:val="20"/>
                <w:szCs w:val="20"/>
              </w:rPr>
              <w:t xml:space="preserve"> </w:t>
            </w:r>
            <w:r w:rsidRPr="00270BE2">
              <w:rPr>
                <w:rFonts w:ascii="Courier New" w:eastAsia="Times New Roman" w:hAnsi="Courier New" w:cs="Courier New"/>
                <w:color w:val="666666"/>
                <w:sz w:val="20"/>
                <w:szCs w:val="20"/>
              </w:rPr>
              <w:t>0</w:t>
            </w:r>
            <w:r w:rsidRPr="00270BE2">
              <w:rPr>
                <w:rFonts w:ascii="Courier New" w:eastAsia="Times New Roman" w:hAnsi="Courier New" w:cs="Courier New"/>
                <w:color w:val="333333"/>
                <w:sz w:val="20"/>
                <w:szCs w:val="20"/>
              </w:rPr>
              <w:t>;</w:t>
            </w:r>
          </w:p>
          <w:p w14:paraId="4BB9DC9C"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 xml:space="preserve">  hum_a </w:t>
            </w:r>
            <w:r w:rsidRPr="00270BE2">
              <w:rPr>
                <w:rFonts w:ascii="Courier New" w:eastAsia="Times New Roman" w:hAnsi="Courier New" w:cs="Courier New"/>
                <w:color w:val="666666"/>
                <w:sz w:val="20"/>
                <w:szCs w:val="20"/>
              </w:rPr>
              <w:t>=</w:t>
            </w:r>
            <w:r w:rsidRPr="00270BE2">
              <w:rPr>
                <w:rFonts w:ascii="Courier New" w:eastAsia="Times New Roman" w:hAnsi="Courier New" w:cs="Courier New"/>
                <w:color w:val="333333"/>
                <w:sz w:val="20"/>
                <w:szCs w:val="20"/>
              </w:rPr>
              <w:t xml:space="preserve"> </w:t>
            </w:r>
            <w:r w:rsidRPr="00270BE2">
              <w:rPr>
                <w:rFonts w:ascii="Courier New" w:eastAsia="Times New Roman" w:hAnsi="Courier New" w:cs="Courier New"/>
                <w:color w:val="666666"/>
                <w:sz w:val="20"/>
                <w:szCs w:val="20"/>
              </w:rPr>
              <w:t>0</w:t>
            </w:r>
            <w:r w:rsidRPr="00270BE2">
              <w:rPr>
                <w:rFonts w:ascii="Courier New" w:eastAsia="Times New Roman" w:hAnsi="Courier New" w:cs="Courier New"/>
                <w:color w:val="333333"/>
                <w:sz w:val="20"/>
                <w:szCs w:val="20"/>
              </w:rPr>
              <w:t>;</w:t>
            </w:r>
          </w:p>
          <w:p w14:paraId="34513666" w14:textId="77777777" w:rsidR="00270BE2" w:rsidRPr="00270BE2" w:rsidRDefault="00270BE2" w:rsidP="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270BE2">
              <w:rPr>
                <w:rFonts w:ascii="Courier New" w:eastAsia="Times New Roman" w:hAnsi="Courier New" w:cs="Courier New"/>
                <w:color w:val="333333"/>
                <w:sz w:val="20"/>
                <w:szCs w:val="20"/>
              </w:rPr>
              <w:t>}</w:t>
            </w:r>
          </w:p>
        </w:tc>
      </w:tr>
    </w:tbl>
    <w:p w14:paraId="0231AC44" w14:textId="77777777" w:rsidR="00270BE2" w:rsidRDefault="00270BE2" w:rsidP="00270BE2">
      <w:pPr>
        <w:pStyle w:val="a"/>
        <w:rPr>
          <w:lang w:val="hy-AM" w:eastAsia="en-GB"/>
        </w:rPr>
      </w:pPr>
    </w:p>
    <w:p w14:paraId="297EB1BB" w14:textId="77777777" w:rsidR="00081FE6" w:rsidRDefault="00081FE6" w:rsidP="00270BE2">
      <w:pPr>
        <w:pStyle w:val="a"/>
        <w:rPr>
          <w:lang w:val="hy-AM" w:eastAsia="en-GB"/>
        </w:rPr>
      </w:pPr>
    </w:p>
    <w:p w14:paraId="7C7525E0" w14:textId="77777777" w:rsidR="00081FE6" w:rsidRDefault="00081FE6" w:rsidP="00270BE2">
      <w:pPr>
        <w:pStyle w:val="a"/>
        <w:rPr>
          <w:lang w:val="hy-AM" w:eastAsia="en-GB"/>
        </w:rPr>
      </w:pPr>
    </w:p>
    <w:p w14:paraId="353B0580" w14:textId="77777777" w:rsidR="00081FE6" w:rsidRDefault="00081FE6" w:rsidP="00270BE2">
      <w:pPr>
        <w:pStyle w:val="a"/>
        <w:rPr>
          <w:lang w:val="hy-AM" w:eastAsia="en-GB"/>
        </w:rPr>
      </w:pPr>
    </w:p>
    <w:p w14:paraId="344ED48B" w14:textId="77777777" w:rsidR="00081FE6" w:rsidRDefault="00081FE6" w:rsidP="00270BE2">
      <w:pPr>
        <w:pStyle w:val="a"/>
        <w:rPr>
          <w:lang w:val="hy-AM" w:eastAsia="en-GB"/>
        </w:rPr>
      </w:pPr>
    </w:p>
    <w:p w14:paraId="4F3CB88E" w14:textId="77777777" w:rsidR="00081FE6" w:rsidRPr="00270BE2" w:rsidRDefault="00081FE6" w:rsidP="00270BE2">
      <w:pPr>
        <w:pStyle w:val="a"/>
        <w:rPr>
          <w:lang w:val="hy-AM" w:eastAsia="en-GB"/>
        </w:rPr>
      </w:pPr>
    </w:p>
    <w:p w14:paraId="41FD442D" w14:textId="77777777" w:rsidR="00081FE6" w:rsidRDefault="00C84149" w:rsidP="00270BE2">
      <w:pPr>
        <w:pStyle w:val="a"/>
        <w:rPr>
          <w:lang w:val="hy-AM" w:eastAsia="en-GB"/>
        </w:rPr>
      </w:pPr>
      <w:r>
        <w:rPr>
          <w:lang w:val="hy-AM" w:eastAsia="en-GB"/>
        </w:rPr>
        <w:t>Դիզայնի ընդհանուր տեսքը աշխատանքի ընթացքում</w:t>
      </w:r>
    </w:p>
    <w:p w14:paraId="6780F42E" w14:textId="77777777" w:rsidR="00081FE6" w:rsidRDefault="00081FE6" w:rsidP="00270BE2">
      <w:pPr>
        <w:pStyle w:val="a"/>
        <w:rPr>
          <w:lang w:val="hy-AM" w:eastAsia="en-GB"/>
        </w:rPr>
      </w:pPr>
    </w:p>
    <w:p w14:paraId="3B2BC1CE" w14:textId="1B807113" w:rsidR="00270BE2" w:rsidRPr="00C84149" w:rsidRDefault="00081FE6" w:rsidP="00270BE2">
      <w:pPr>
        <w:pStyle w:val="a"/>
        <w:rPr>
          <w:lang w:val="hy-AM" w:eastAsia="en-GB"/>
        </w:rPr>
      </w:pPr>
      <w:r>
        <w:rPr>
          <w:lang w:val="hy-AM" w:eastAsia="en-GB"/>
        </w:rPr>
        <w:pict w14:anchorId="7A5AB797">
          <v:shape id="_x0000_i1053" type="#_x0000_t75" style="width:446.4pt;height:307.8pt">
            <v:imagedata r:id="rId68" o:title="k"/>
          </v:shape>
        </w:pict>
      </w:r>
    </w:p>
    <w:p w14:paraId="0B09DA9F" w14:textId="031B9F3B" w:rsidR="00D76713" w:rsidRPr="00292F2B" w:rsidRDefault="00D76713" w:rsidP="3CA29C63">
      <w:pPr>
        <w:jc w:val="both"/>
        <w:rPr>
          <w:rFonts w:ascii="Sylfaen" w:eastAsia="Sylfaen" w:hAnsi="Sylfaen" w:cs="Sylfaen"/>
          <w:lang w:val="hy-AM" w:eastAsia="ru-RU"/>
        </w:rPr>
      </w:pPr>
    </w:p>
    <w:sectPr w:rsidR="00D76713" w:rsidRPr="00292F2B" w:rsidSect="003D4A38">
      <w:footerReference w:type="default" r:id="rId69"/>
      <w:pgSz w:w="12240" w:h="15840"/>
      <w:pgMar w:top="1138" w:right="850" w:bottom="1411" w:left="1699" w:header="720" w:footer="720" w:gutter="0"/>
      <w:pgNumType w:start="8"/>
      <w:cols w:space="720"/>
      <w:docGrid w:linePitch="360"/>
    </w:sectPr>
  </w:body>
</w:document>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32E7EAC1" w16cex:dateUtc="2022-03-08T11:32:56.801Z"/>
</w16cex:commentsExtensible>
</file>

<file path=word/commentsIds.xml><?xml version="1.0" encoding="utf-8"?>
<w16cid:commentsIds xmlns:mc="http://schemas.openxmlformats.org/markup-compatibility/2006" xmlns:w16cid="http://schemas.microsoft.com/office/word/2016/wordml/cid" mc:Ignorable="w16cid">
  <w16cid:commentId w16cid:paraId="71F2D532" w16cid:durableId="32E7EAC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D3063A" w14:textId="77777777" w:rsidR="009C0AD4" w:rsidRDefault="009C0AD4" w:rsidP="00F41875">
      <w:pPr>
        <w:spacing w:after="0" w:line="240" w:lineRule="auto"/>
      </w:pPr>
      <w:r>
        <w:separator/>
      </w:r>
    </w:p>
  </w:endnote>
  <w:endnote w:type="continuationSeparator" w:id="0">
    <w:p w14:paraId="4EE3C30B" w14:textId="77777777" w:rsidR="009C0AD4" w:rsidRDefault="009C0AD4" w:rsidP="00F418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HEA Grapalat">
    <w:altName w:val="Sylfaen"/>
    <w:panose1 w:val="00000000000000000000"/>
    <w:charset w:val="00"/>
    <w:family w:val="modern"/>
    <w:notTrueType/>
    <w:pitch w:val="variable"/>
    <w:sig w:usb0="A00006AF" w:usb1="5000204B" w:usb2="00000000" w:usb3="00000000" w:csb0="0000009F" w:csb1="00000000"/>
  </w:font>
  <w:font w:name="Segoe UI Historic">
    <w:panose1 w:val="020B0502040204020203"/>
    <w:charset w:val="00"/>
    <w:family w:val="swiss"/>
    <w:pitch w:val="variable"/>
    <w:sig w:usb0="800001EF" w:usb1="02000002" w:usb2="0060C080" w:usb3="00000000" w:csb0="00000001" w:csb1="00000000"/>
  </w:font>
  <w:font w:name="Arial Armenian">
    <w:charset w:val="00"/>
    <w:family w:val="swiss"/>
    <w:pitch w:val="variable"/>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0660161"/>
      <w:docPartObj>
        <w:docPartGallery w:val="Page Numbers (Bottom of Page)"/>
        <w:docPartUnique/>
      </w:docPartObj>
    </w:sdtPr>
    <w:sdtEndPr>
      <w:rPr>
        <w:noProof/>
      </w:rPr>
    </w:sdtEndPr>
    <w:sdtContent>
      <w:p w14:paraId="2A7EC923" w14:textId="0DBFF313" w:rsidR="000431B2" w:rsidRDefault="000431B2">
        <w:pPr>
          <w:pStyle w:val="Footer"/>
          <w:jc w:val="right"/>
        </w:pPr>
        <w:r>
          <w:fldChar w:fldCharType="begin"/>
        </w:r>
        <w:r>
          <w:instrText xml:space="preserve"> PAGE   \* MERGEFORMAT </w:instrText>
        </w:r>
        <w:r>
          <w:fldChar w:fldCharType="separate"/>
        </w:r>
        <w:r w:rsidR="00280CD4">
          <w:rPr>
            <w:noProof/>
          </w:rPr>
          <w:t>9</w:t>
        </w:r>
        <w:r>
          <w:rPr>
            <w:noProof/>
          </w:rPr>
          <w:fldChar w:fldCharType="end"/>
        </w:r>
      </w:p>
    </w:sdtContent>
  </w:sdt>
  <w:p w14:paraId="35F72F4A" w14:textId="77777777" w:rsidR="000431B2" w:rsidRDefault="000431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1861B6" w14:textId="77777777" w:rsidR="009C0AD4" w:rsidRDefault="009C0AD4" w:rsidP="00F41875">
      <w:pPr>
        <w:spacing w:after="0" w:line="240" w:lineRule="auto"/>
      </w:pPr>
      <w:r>
        <w:separator/>
      </w:r>
    </w:p>
  </w:footnote>
  <w:footnote w:type="continuationSeparator" w:id="0">
    <w:p w14:paraId="6B909229" w14:textId="77777777" w:rsidR="009C0AD4" w:rsidRDefault="009C0AD4" w:rsidP="00F418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E243A0"/>
    <w:multiLevelType w:val="hybridMultilevel"/>
    <w:tmpl w:val="1D70B312"/>
    <w:lvl w:ilvl="0" w:tplc="5C0217F2">
      <w:start w:val="1"/>
      <w:numFmt w:val="decimal"/>
      <w:lvlText w:val="%1."/>
      <w:lvlJc w:val="left"/>
      <w:pPr>
        <w:ind w:left="720" w:hanging="360"/>
      </w:pPr>
    </w:lvl>
    <w:lvl w:ilvl="1" w:tplc="1A963680">
      <w:start w:val="1"/>
      <w:numFmt w:val="lowerLetter"/>
      <w:lvlText w:val="%2."/>
      <w:lvlJc w:val="left"/>
      <w:pPr>
        <w:ind w:left="1440" w:hanging="360"/>
      </w:pPr>
    </w:lvl>
    <w:lvl w:ilvl="2" w:tplc="23561692">
      <w:start w:val="1"/>
      <w:numFmt w:val="lowerRoman"/>
      <w:lvlText w:val="%3."/>
      <w:lvlJc w:val="right"/>
      <w:pPr>
        <w:ind w:left="2160" w:hanging="180"/>
      </w:pPr>
    </w:lvl>
    <w:lvl w:ilvl="3" w:tplc="1DC809F6">
      <w:start w:val="1"/>
      <w:numFmt w:val="decimal"/>
      <w:lvlText w:val="%4."/>
      <w:lvlJc w:val="left"/>
      <w:pPr>
        <w:ind w:left="2880" w:hanging="360"/>
      </w:pPr>
    </w:lvl>
    <w:lvl w:ilvl="4" w:tplc="83A4B498">
      <w:start w:val="1"/>
      <w:numFmt w:val="lowerLetter"/>
      <w:lvlText w:val="%5."/>
      <w:lvlJc w:val="left"/>
      <w:pPr>
        <w:ind w:left="3600" w:hanging="360"/>
      </w:pPr>
    </w:lvl>
    <w:lvl w:ilvl="5" w:tplc="CACC9966">
      <w:start w:val="1"/>
      <w:numFmt w:val="lowerRoman"/>
      <w:lvlText w:val="%6."/>
      <w:lvlJc w:val="right"/>
      <w:pPr>
        <w:ind w:left="4320" w:hanging="180"/>
      </w:pPr>
    </w:lvl>
    <w:lvl w:ilvl="6" w:tplc="49C4609C">
      <w:start w:val="1"/>
      <w:numFmt w:val="decimal"/>
      <w:lvlText w:val="%7."/>
      <w:lvlJc w:val="left"/>
      <w:pPr>
        <w:ind w:left="5040" w:hanging="360"/>
      </w:pPr>
    </w:lvl>
    <w:lvl w:ilvl="7" w:tplc="D6C6E0F4">
      <w:start w:val="1"/>
      <w:numFmt w:val="lowerLetter"/>
      <w:lvlText w:val="%8."/>
      <w:lvlJc w:val="left"/>
      <w:pPr>
        <w:ind w:left="5760" w:hanging="360"/>
      </w:pPr>
    </w:lvl>
    <w:lvl w:ilvl="8" w:tplc="B658BC8E">
      <w:start w:val="1"/>
      <w:numFmt w:val="lowerRoman"/>
      <w:lvlText w:val="%9."/>
      <w:lvlJc w:val="right"/>
      <w:pPr>
        <w:ind w:left="6480" w:hanging="180"/>
      </w:pPr>
    </w:lvl>
  </w:abstractNum>
  <w:abstractNum w:abstractNumId="1" w15:restartNumberingAfterBreak="0">
    <w:nsid w:val="1344590B"/>
    <w:multiLevelType w:val="hybridMultilevel"/>
    <w:tmpl w:val="86E8184A"/>
    <w:lvl w:ilvl="0" w:tplc="0409000F">
      <w:start w:val="1"/>
      <w:numFmt w:val="decimal"/>
      <w:lvlText w:val="%1."/>
      <w:lvlJc w:val="left"/>
      <w:pPr>
        <w:ind w:left="1166" w:hanging="360"/>
      </w:pPr>
      <w:rPr>
        <w:rFonts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2" w15:restartNumberingAfterBreak="0">
    <w:nsid w:val="16FC74AB"/>
    <w:multiLevelType w:val="multilevel"/>
    <w:tmpl w:val="AE08D4F6"/>
    <w:lvl w:ilvl="0">
      <w:start w:val="1"/>
      <w:numFmt w:val="decimal"/>
      <w:lvlText w:val="%1."/>
      <w:lvlJc w:val="left"/>
      <w:pPr>
        <w:ind w:left="1281" w:hanging="360"/>
      </w:pPr>
    </w:lvl>
    <w:lvl w:ilvl="1">
      <w:start w:val="3"/>
      <w:numFmt w:val="decimal"/>
      <w:isLgl/>
      <w:lvlText w:val="%1.%2."/>
      <w:lvlJc w:val="left"/>
      <w:pPr>
        <w:ind w:left="1413" w:hanging="492"/>
      </w:pPr>
      <w:rPr>
        <w:rFonts w:hint="default"/>
      </w:rPr>
    </w:lvl>
    <w:lvl w:ilvl="2">
      <w:start w:val="1"/>
      <w:numFmt w:val="decimal"/>
      <w:isLgl/>
      <w:lvlText w:val="%1.%2.%3."/>
      <w:lvlJc w:val="left"/>
      <w:pPr>
        <w:ind w:left="1641" w:hanging="720"/>
      </w:pPr>
      <w:rPr>
        <w:rFonts w:hint="default"/>
      </w:rPr>
    </w:lvl>
    <w:lvl w:ilvl="3">
      <w:start w:val="1"/>
      <w:numFmt w:val="decimal"/>
      <w:isLgl/>
      <w:lvlText w:val="%1.%2.%3.%4."/>
      <w:lvlJc w:val="left"/>
      <w:pPr>
        <w:ind w:left="1641" w:hanging="720"/>
      </w:pPr>
      <w:rPr>
        <w:rFonts w:hint="default"/>
      </w:rPr>
    </w:lvl>
    <w:lvl w:ilvl="4">
      <w:start w:val="1"/>
      <w:numFmt w:val="decimal"/>
      <w:isLgl/>
      <w:lvlText w:val="%1.%2.%3.%4.%5."/>
      <w:lvlJc w:val="left"/>
      <w:pPr>
        <w:ind w:left="2001" w:hanging="1080"/>
      </w:pPr>
      <w:rPr>
        <w:rFonts w:hint="default"/>
      </w:rPr>
    </w:lvl>
    <w:lvl w:ilvl="5">
      <w:start w:val="1"/>
      <w:numFmt w:val="decimal"/>
      <w:isLgl/>
      <w:lvlText w:val="%1.%2.%3.%4.%5.%6."/>
      <w:lvlJc w:val="left"/>
      <w:pPr>
        <w:ind w:left="2001" w:hanging="1080"/>
      </w:pPr>
      <w:rPr>
        <w:rFonts w:hint="default"/>
      </w:rPr>
    </w:lvl>
    <w:lvl w:ilvl="6">
      <w:start w:val="1"/>
      <w:numFmt w:val="decimal"/>
      <w:isLgl/>
      <w:lvlText w:val="%1.%2.%3.%4.%5.%6.%7."/>
      <w:lvlJc w:val="left"/>
      <w:pPr>
        <w:ind w:left="2361" w:hanging="1440"/>
      </w:pPr>
      <w:rPr>
        <w:rFonts w:hint="default"/>
      </w:rPr>
    </w:lvl>
    <w:lvl w:ilvl="7">
      <w:start w:val="1"/>
      <w:numFmt w:val="decimal"/>
      <w:isLgl/>
      <w:lvlText w:val="%1.%2.%3.%4.%5.%6.%7.%8."/>
      <w:lvlJc w:val="left"/>
      <w:pPr>
        <w:ind w:left="2361" w:hanging="1440"/>
      </w:pPr>
      <w:rPr>
        <w:rFonts w:hint="default"/>
      </w:rPr>
    </w:lvl>
    <w:lvl w:ilvl="8">
      <w:start w:val="1"/>
      <w:numFmt w:val="decimal"/>
      <w:isLgl/>
      <w:lvlText w:val="%1.%2.%3.%4.%5.%6.%7.%8.%9."/>
      <w:lvlJc w:val="left"/>
      <w:pPr>
        <w:ind w:left="2721" w:hanging="1800"/>
      </w:pPr>
      <w:rPr>
        <w:rFonts w:hint="default"/>
      </w:rPr>
    </w:lvl>
  </w:abstractNum>
  <w:abstractNum w:abstractNumId="3" w15:restartNumberingAfterBreak="0">
    <w:nsid w:val="17930C31"/>
    <w:multiLevelType w:val="hybridMultilevel"/>
    <w:tmpl w:val="F00EE536"/>
    <w:lvl w:ilvl="0" w:tplc="C998815A">
      <w:start w:val="1"/>
      <w:numFmt w:val="decimal"/>
      <w:lvlText w:val="%1."/>
      <w:lvlJc w:val="left"/>
      <w:pPr>
        <w:ind w:left="720" w:hanging="360"/>
      </w:pPr>
    </w:lvl>
    <w:lvl w:ilvl="1" w:tplc="CE6C8998">
      <w:start w:val="1"/>
      <w:numFmt w:val="lowerLetter"/>
      <w:lvlText w:val="%2."/>
      <w:lvlJc w:val="left"/>
      <w:pPr>
        <w:ind w:left="1440" w:hanging="360"/>
      </w:pPr>
    </w:lvl>
    <w:lvl w:ilvl="2" w:tplc="2DA22E76">
      <w:start w:val="1"/>
      <w:numFmt w:val="lowerRoman"/>
      <w:lvlText w:val="%3."/>
      <w:lvlJc w:val="right"/>
      <w:pPr>
        <w:ind w:left="2160" w:hanging="180"/>
      </w:pPr>
    </w:lvl>
    <w:lvl w:ilvl="3" w:tplc="AC3C1D1A">
      <w:start w:val="1"/>
      <w:numFmt w:val="decimal"/>
      <w:lvlText w:val="%4."/>
      <w:lvlJc w:val="left"/>
      <w:pPr>
        <w:ind w:left="2880" w:hanging="360"/>
      </w:pPr>
    </w:lvl>
    <w:lvl w:ilvl="4" w:tplc="BDFCE22A">
      <w:start w:val="1"/>
      <w:numFmt w:val="lowerLetter"/>
      <w:lvlText w:val="%5."/>
      <w:lvlJc w:val="left"/>
      <w:pPr>
        <w:ind w:left="3600" w:hanging="360"/>
      </w:pPr>
    </w:lvl>
    <w:lvl w:ilvl="5" w:tplc="1F2C4EE6">
      <w:start w:val="1"/>
      <w:numFmt w:val="lowerRoman"/>
      <w:lvlText w:val="%6."/>
      <w:lvlJc w:val="right"/>
      <w:pPr>
        <w:ind w:left="4320" w:hanging="180"/>
      </w:pPr>
    </w:lvl>
    <w:lvl w:ilvl="6" w:tplc="1EE24132">
      <w:start w:val="1"/>
      <w:numFmt w:val="decimal"/>
      <w:lvlText w:val="%7."/>
      <w:lvlJc w:val="left"/>
      <w:pPr>
        <w:ind w:left="5040" w:hanging="360"/>
      </w:pPr>
    </w:lvl>
    <w:lvl w:ilvl="7" w:tplc="7B3C4692">
      <w:start w:val="1"/>
      <w:numFmt w:val="lowerLetter"/>
      <w:lvlText w:val="%8."/>
      <w:lvlJc w:val="left"/>
      <w:pPr>
        <w:ind w:left="5760" w:hanging="360"/>
      </w:pPr>
    </w:lvl>
    <w:lvl w:ilvl="8" w:tplc="BABEC060">
      <w:start w:val="1"/>
      <w:numFmt w:val="lowerRoman"/>
      <w:lvlText w:val="%9."/>
      <w:lvlJc w:val="right"/>
      <w:pPr>
        <w:ind w:left="6480" w:hanging="180"/>
      </w:pPr>
    </w:lvl>
  </w:abstractNum>
  <w:abstractNum w:abstractNumId="4" w15:restartNumberingAfterBreak="0">
    <w:nsid w:val="1D9D41E7"/>
    <w:multiLevelType w:val="multilevel"/>
    <w:tmpl w:val="DC146D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14602BE"/>
    <w:multiLevelType w:val="multilevel"/>
    <w:tmpl w:val="F4D07F4E"/>
    <w:lvl w:ilvl="0">
      <w:start w:val="1"/>
      <w:numFmt w:val="decimal"/>
      <w:lvlText w:val="%1."/>
      <w:lvlJc w:val="left"/>
      <w:pPr>
        <w:ind w:left="1166" w:hanging="360"/>
      </w:pPr>
    </w:lvl>
    <w:lvl w:ilvl="1">
      <w:start w:val="1"/>
      <w:numFmt w:val="decimal"/>
      <w:isLgl/>
      <w:lvlText w:val="%1.%2"/>
      <w:lvlJc w:val="left"/>
      <w:pPr>
        <w:ind w:left="2568" w:hanging="384"/>
      </w:pPr>
      <w:rPr>
        <w:rFonts w:hint="default"/>
      </w:rPr>
    </w:lvl>
    <w:lvl w:ilvl="2">
      <w:start w:val="1"/>
      <w:numFmt w:val="decimal"/>
      <w:isLgl/>
      <w:lvlText w:val="%1.%2.%3"/>
      <w:lvlJc w:val="left"/>
      <w:pPr>
        <w:ind w:left="4282" w:hanging="720"/>
      </w:pPr>
      <w:rPr>
        <w:rFonts w:hint="default"/>
      </w:rPr>
    </w:lvl>
    <w:lvl w:ilvl="3">
      <w:start w:val="1"/>
      <w:numFmt w:val="decimal"/>
      <w:isLgl/>
      <w:lvlText w:val="%1.%2.%3.%4"/>
      <w:lvlJc w:val="left"/>
      <w:pPr>
        <w:ind w:left="6020" w:hanging="1080"/>
      </w:pPr>
      <w:rPr>
        <w:rFonts w:hint="default"/>
      </w:rPr>
    </w:lvl>
    <w:lvl w:ilvl="4">
      <w:start w:val="1"/>
      <w:numFmt w:val="decimal"/>
      <w:isLgl/>
      <w:lvlText w:val="%1.%2.%3.%4.%5"/>
      <w:lvlJc w:val="left"/>
      <w:pPr>
        <w:ind w:left="7398" w:hanging="1080"/>
      </w:pPr>
      <w:rPr>
        <w:rFonts w:hint="default"/>
      </w:rPr>
    </w:lvl>
    <w:lvl w:ilvl="5">
      <w:start w:val="1"/>
      <w:numFmt w:val="decimal"/>
      <w:isLgl/>
      <w:lvlText w:val="%1.%2.%3.%4.%5.%6"/>
      <w:lvlJc w:val="left"/>
      <w:pPr>
        <w:ind w:left="9136" w:hanging="1440"/>
      </w:pPr>
      <w:rPr>
        <w:rFonts w:hint="default"/>
      </w:rPr>
    </w:lvl>
    <w:lvl w:ilvl="6">
      <w:start w:val="1"/>
      <w:numFmt w:val="decimal"/>
      <w:isLgl/>
      <w:lvlText w:val="%1.%2.%3.%4.%5.%6.%7"/>
      <w:lvlJc w:val="left"/>
      <w:pPr>
        <w:ind w:left="10514" w:hanging="1440"/>
      </w:pPr>
      <w:rPr>
        <w:rFonts w:hint="default"/>
      </w:rPr>
    </w:lvl>
    <w:lvl w:ilvl="7">
      <w:start w:val="1"/>
      <w:numFmt w:val="decimal"/>
      <w:isLgl/>
      <w:lvlText w:val="%1.%2.%3.%4.%5.%6.%7.%8"/>
      <w:lvlJc w:val="left"/>
      <w:pPr>
        <w:ind w:left="12252" w:hanging="1800"/>
      </w:pPr>
      <w:rPr>
        <w:rFonts w:hint="default"/>
      </w:rPr>
    </w:lvl>
    <w:lvl w:ilvl="8">
      <w:start w:val="1"/>
      <w:numFmt w:val="decimal"/>
      <w:isLgl/>
      <w:lvlText w:val="%1.%2.%3.%4.%5.%6.%7.%8.%9"/>
      <w:lvlJc w:val="left"/>
      <w:pPr>
        <w:ind w:left="13630" w:hanging="1800"/>
      </w:pPr>
      <w:rPr>
        <w:rFonts w:hint="default"/>
      </w:rPr>
    </w:lvl>
  </w:abstractNum>
  <w:abstractNum w:abstractNumId="6" w15:restartNumberingAfterBreak="0">
    <w:nsid w:val="34387E51"/>
    <w:multiLevelType w:val="hybridMultilevel"/>
    <w:tmpl w:val="8578E2BE"/>
    <w:lvl w:ilvl="0" w:tplc="0409000F">
      <w:start w:val="1"/>
      <w:numFmt w:val="decimal"/>
      <w:lvlText w:val="%1."/>
      <w:lvlJc w:val="left"/>
      <w:pPr>
        <w:ind w:left="1281" w:hanging="360"/>
      </w:pPr>
    </w:lvl>
    <w:lvl w:ilvl="1" w:tplc="04090019" w:tentative="1">
      <w:start w:val="1"/>
      <w:numFmt w:val="lowerLetter"/>
      <w:lvlText w:val="%2."/>
      <w:lvlJc w:val="left"/>
      <w:pPr>
        <w:ind w:left="2001" w:hanging="360"/>
      </w:pPr>
    </w:lvl>
    <w:lvl w:ilvl="2" w:tplc="0409001B" w:tentative="1">
      <w:start w:val="1"/>
      <w:numFmt w:val="lowerRoman"/>
      <w:lvlText w:val="%3."/>
      <w:lvlJc w:val="right"/>
      <w:pPr>
        <w:ind w:left="2721" w:hanging="180"/>
      </w:pPr>
    </w:lvl>
    <w:lvl w:ilvl="3" w:tplc="0409000F" w:tentative="1">
      <w:start w:val="1"/>
      <w:numFmt w:val="decimal"/>
      <w:lvlText w:val="%4."/>
      <w:lvlJc w:val="left"/>
      <w:pPr>
        <w:ind w:left="3441" w:hanging="360"/>
      </w:pPr>
    </w:lvl>
    <w:lvl w:ilvl="4" w:tplc="04090019" w:tentative="1">
      <w:start w:val="1"/>
      <w:numFmt w:val="lowerLetter"/>
      <w:lvlText w:val="%5."/>
      <w:lvlJc w:val="left"/>
      <w:pPr>
        <w:ind w:left="4161" w:hanging="360"/>
      </w:pPr>
    </w:lvl>
    <w:lvl w:ilvl="5" w:tplc="0409001B" w:tentative="1">
      <w:start w:val="1"/>
      <w:numFmt w:val="lowerRoman"/>
      <w:lvlText w:val="%6."/>
      <w:lvlJc w:val="right"/>
      <w:pPr>
        <w:ind w:left="4881" w:hanging="180"/>
      </w:pPr>
    </w:lvl>
    <w:lvl w:ilvl="6" w:tplc="0409000F" w:tentative="1">
      <w:start w:val="1"/>
      <w:numFmt w:val="decimal"/>
      <w:lvlText w:val="%7."/>
      <w:lvlJc w:val="left"/>
      <w:pPr>
        <w:ind w:left="5601" w:hanging="360"/>
      </w:pPr>
    </w:lvl>
    <w:lvl w:ilvl="7" w:tplc="04090019" w:tentative="1">
      <w:start w:val="1"/>
      <w:numFmt w:val="lowerLetter"/>
      <w:lvlText w:val="%8."/>
      <w:lvlJc w:val="left"/>
      <w:pPr>
        <w:ind w:left="6321" w:hanging="360"/>
      </w:pPr>
    </w:lvl>
    <w:lvl w:ilvl="8" w:tplc="0409001B" w:tentative="1">
      <w:start w:val="1"/>
      <w:numFmt w:val="lowerRoman"/>
      <w:lvlText w:val="%9."/>
      <w:lvlJc w:val="right"/>
      <w:pPr>
        <w:ind w:left="7041" w:hanging="180"/>
      </w:pPr>
    </w:lvl>
  </w:abstractNum>
  <w:abstractNum w:abstractNumId="7" w15:restartNumberingAfterBreak="0">
    <w:nsid w:val="35A23791"/>
    <w:multiLevelType w:val="multilevel"/>
    <w:tmpl w:val="A96C0494"/>
    <w:lvl w:ilvl="0">
      <w:start w:val="1"/>
      <w:numFmt w:val="decimal"/>
      <w:lvlText w:val="%1."/>
      <w:lvlJc w:val="left"/>
      <w:pPr>
        <w:ind w:left="1440" w:hanging="360"/>
      </w:pPr>
    </w:lvl>
    <w:lvl w:ilvl="1">
      <w:start w:val="1"/>
      <w:numFmt w:val="decimal"/>
      <w:isLgl/>
      <w:lvlText w:val="%1.%2."/>
      <w:lvlJc w:val="left"/>
      <w:pPr>
        <w:ind w:left="1800" w:hanging="720"/>
      </w:pPr>
      <w:rPr>
        <w:rFonts w:hint="default"/>
        <w:color w:val="000000"/>
      </w:rPr>
    </w:lvl>
    <w:lvl w:ilvl="2">
      <w:start w:val="1"/>
      <w:numFmt w:val="decimal"/>
      <w:isLgl/>
      <w:lvlText w:val="%1.%2.%3."/>
      <w:lvlJc w:val="left"/>
      <w:pPr>
        <w:ind w:left="1800" w:hanging="720"/>
      </w:pPr>
      <w:rPr>
        <w:rFonts w:hint="default"/>
        <w:color w:val="000000"/>
      </w:rPr>
    </w:lvl>
    <w:lvl w:ilvl="3">
      <w:start w:val="1"/>
      <w:numFmt w:val="decimal"/>
      <w:isLgl/>
      <w:lvlText w:val="%1.%2.%3.%4."/>
      <w:lvlJc w:val="left"/>
      <w:pPr>
        <w:ind w:left="2160" w:hanging="1080"/>
      </w:pPr>
      <w:rPr>
        <w:rFonts w:hint="default"/>
        <w:color w:val="000000"/>
      </w:rPr>
    </w:lvl>
    <w:lvl w:ilvl="4">
      <w:start w:val="1"/>
      <w:numFmt w:val="decimal"/>
      <w:isLgl/>
      <w:lvlText w:val="%1.%2.%3.%4.%5."/>
      <w:lvlJc w:val="left"/>
      <w:pPr>
        <w:ind w:left="2160" w:hanging="1080"/>
      </w:pPr>
      <w:rPr>
        <w:rFonts w:hint="default"/>
        <w:color w:val="000000"/>
      </w:rPr>
    </w:lvl>
    <w:lvl w:ilvl="5">
      <w:start w:val="1"/>
      <w:numFmt w:val="decimal"/>
      <w:isLgl/>
      <w:lvlText w:val="%1.%2.%3.%4.%5.%6."/>
      <w:lvlJc w:val="left"/>
      <w:pPr>
        <w:ind w:left="2520" w:hanging="1440"/>
      </w:pPr>
      <w:rPr>
        <w:rFonts w:hint="default"/>
        <w:color w:val="000000"/>
      </w:rPr>
    </w:lvl>
    <w:lvl w:ilvl="6">
      <w:start w:val="1"/>
      <w:numFmt w:val="decimal"/>
      <w:isLgl/>
      <w:lvlText w:val="%1.%2.%3.%4.%5.%6.%7."/>
      <w:lvlJc w:val="left"/>
      <w:pPr>
        <w:ind w:left="2880" w:hanging="1800"/>
      </w:pPr>
      <w:rPr>
        <w:rFonts w:hint="default"/>
        <w:color w:val="000000"/>
      </w:rPr>
    </w:lvl>
    <w:lvl w:ilvl="7">
      <w:start w:val="1"/>
      <w:numFmt w:val="decimal"/>
      <w:isLgl/>
      <w:lvlText w:val="%1.%2.%3.%4.%5.%6.%7.%8."/>
      <w:lvlJc w:val="left"/>
      <w:pPr>
        <w:ind w:left="2880" w:hanging="1800"/>
      </w:pPr>
      <w:rPr>
        <w:rFonts w:hint="default"/>
        <w:color w:val="000000"/>
      </w:rPr>
    </w:lvl>
    <w:lvl w:ilvl="8">
      <w:start w:val="1"/>
      <w:numFmt w:val="decimal"/>
      <w:isLgl/>
      <w:lvlText w:val="%1.%2.%3.%4.%5.%6.%7.%8.%9."/>
      <w:lvlJc w:val="left"/>
      <w:pPr>
        <w:ind w:left="3240" w:hanging="2160"/>
      </w:pPr>
      <w:rPr>
        <w:rFonts w:hint="default"/>
        <w:color w:val="000000"/>
      </w:rPr>
    </w:lvl>
  </w:abstractNum>
  <w:abstractNum w:abstractNumId="8" w15:restartNumberingAfterBreak="0">
    <w:nsid w:val="42446238"/>
    <w:multiLevelType w:val="hybridMultilevel"/>
    <w:tmpl w:val="857E93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BFE2151"/>
    <w:multiLevelType w:val="hybridMultilevel"/>
    <w:tmpl w:val="B9081602"/>
    <w:lvl w:ilvl="0" w:tplc="D2E8A29C">
      <w:start w:val="1"/>
      <w:numFmt w:val="decimal"/>
      <w:lvlText w:val="%1."/>
      <w:lvlJc w:val="left"/>
      <w:pPr>
        <w:ind w:left="720" w:hanging="360"/>
      </w:pPr>
    </w:lvl>
    <w:lvl w:ilvl="1" w:tplc="E88CD42A">
      <w:start w:val="1"/>
      <w:numFmt w:val="lowerLetter"/>
      <w:lvlText w:val="%2."/>
      <w:lvlJc w:val="left"/>
      <w:pPr>
        <w:ind w:left="1440" w:hanging="360"/>
      </w:pPr>
    </w:lvl>
    <w:lvl w:ilvl="2" w:tplc="F4BEA69A">
      <w:start w:val="1"/>
      <w:numFmt w:val="lowerRoman"/>
      <w:lvlText w:val="%3."/>
      <w:lvlJc w:val="right"/>
      <w:pPr>
        <w:ind w:left="2160" w:hanging="180"/>
      </w:pPr>
    </w:lvl>
    <w:lvl w:ilvl="3" w:tplc="E27069AC">
      <w:start w:val="1"/>
      <w:numFmt w:val="decimal"/>
      <w:lvlText w:val="%4."/>
      <w:lvlJc w:val="left"/>
      <w:pPr>
        <w:ind w:left="2880" w:hanging="360"/>
      </w:pPr>
    </w:lvl>
    <w:lvl w:ilvl="4" w:tplc="8A5EC69A">
      <w:start w:val="1"/>
      <w:numFmt w:val="lowerLetter"/>
      <w:lvlText w:val="%5."/>
      <w:lvlJc w:val="left"/>
      <w:pPr>
        <w:ind w:left="3600" w:hanging="360"/>
      </w:pPr>
    </w:lvl>
    <w:lvl w:ilvl="5" w:tplc="B0F415A2">
      <w:start w:val="1"/>
      <w:numFmt w:val="lowerRoman"/>
      <w:lvlText w:val="%6."/>
      <w:lvlJc w:val="right"/>
      <w:pPr>
        <w:ind w:left="4320" w:hanging="180"/>
      </w:pPr>
    </w:lvl>
    <w:lvl w:ilvl="6" w:tplc="558C4F30">
      <w:start w:val="1"/>
      <w:numFmt w:val="decimal"/>
      <w:lvlText w:val="%7."/>
      <w:lvlJc w:val="left"/>
      <w:pPr>
        <w:ind w:left="5040" w:hanging="360"/>
      </w:pPr>
    </w:lvl>
    <w:lvl w:ilvl="7" w:tplc="44F286E4">
      <w:start w:val="1"/>
      <w:numFmt w:val="lowerLetter"/>
      <w:lvlText w:val="%8."/>
      <w:lvlJc w:val="left"/>
      <w:pPr>
        <w:ind w:left="5760" w:hanging="360"/>
      </w:pPr>
    </w:lvl>
    <w:lvl w:ilvl="8" w:tplc="67FEDC74">
      <w:start w:val="1"/>
      <w:numFmt w:val="lowerRoman"/>
      <w:lvlText w:val="%9."/>
      <w:lvlJc w:val="right"/>
      <w:pPr>
        <w:ind w:left="6480" w:hanging="180"/>
      </w:pPr>
    </w:lvl>
  </w:abstractNum>
  <w:abstractNum w:abstractNumId="10" w15:restartNumberingAfterBreak="0">
    <w:nsid w:val="54E810D7"/>
    <w:multiLevelType w:val="hybridMultilevel"/>
    <w:tmpl w:val="525C07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2341FB"/>
    <w:multiLevelType w:val="hybridMultilevel"/>
    <w:tmpl w:val="D8AE407E"/>
    <w:lvl w:ilvl="0" w:tplc="0409000F">
      <w:start w:val="1"/>
      <w:numFmt w:val="decimal"/>
      <w:lvlText w:val="%1."/>
      <w:lvlJc w:val="left"/>
      <w:pPr>
        <w:ind w:left="1281" w:hanging="360"/>
      </w:pPr>
    </w:lvl>
    <w:lvl w:ilvl="1" w:tplc="04090019" w:tentative="1">
      <w:start w:val="1"/>
      <w:numFmt w:val="lowerLetter"/>
      <w:lvlText w:val="%2."/>
      <w:lvlJc w:val="left"/>
      <w:pPr>
        <w:ind w:left="2001" w:hanging="360"/>
      </w:pPr>
    </w:lvl>
    <w:lvl w:ilvl="2" w:tplc="0409001B" w:tentative="1">
      <w:start w:val="1"/>
      <w:numFmt w:val="lowerRoman"/>
      <w:lvlText w:val="%3."/>
      <w:lvlJc w:val="right"/>
      <w:pPr>
        <w:ind w:left="2721" w:hanging="180"/>
      </w:pPr>
    </w:lvl>
    <w:lvl w:ilvl="3" w:tplc="0409000F" w:tentative="1">
      <w:start w:val="1"/>
      <w:numFmt w:val="decimal"/>
      <w:lvlText w:val="%4."/>
      <w:lvlJc w:val="left"/>
      <w:pPr>
        <w:ind w:left="3441" w:hanging="360"/>
      </w:pPr>
    </w:lvl>
    <w:lvl w:ilvl="4" w:tplc="04090019" w:tentative="1">
      <w:start w:val="1"/>
      <w:numFmt w:val="lowerLetter"/>
      <w:lvlText w:val="%5."/>
      <w:lvlJc w:val="left"/>
      <w:pPr>
        <w:ind w:left="4161" w:hanging="360"/>
      </w:pPr>
    </w:lvl>
    <w:lvl w:ilvl="5" w:tplc="0409001B" w:tentative="1">
      <w:start w:val="1"/>
      <w:numFmt w:val="lowerRoman"/>
      <w:lvlText w:val="%6."/>
      <w:lvlJc w:val="right"/>
      <w:pPr>
        <w:ind w:left="4881" w:hanging="180"/>
      </w:pPr>
    </w:lvl>
    <w:lvl w:ilvl="6" w:tplc="0409000F" w:tentative="1">
      <w:start w:val="1"/>
      <w:numFmt w:val="decimal"/>
      <w:lvlText w:val="%7."/>
      <w:lvlJc w:val="left"/>
      <w:pPr>
        <w:ind w:left="5601" w:hanging="360"/>
      </w:pPr>
    </w:lvl>
    <w:lvl w:ilvl="7" w:tplc="04090019" w:tentative="1">
      <w:start w:val="1"/>
      <w:numFmt w:val="lowerLetter"/>
      <w:lvlText w:val="%8."/>
      <w:lvlJc w:val="left"/>
      <w:pPr>
        <w:ind w:left="6321" w:hanging="360"/>
      </w:pPr>
    </w:lvl>
    <w:lvl w:ilvl="8" w:tplc="0409001B" w:tentative="1">
      <w:start w:val="1"/>
      <w:numFmt w:val="lowerRoman"/>
      <w:lvlText w:val="%9."/>
      <w:lvlJc w:val="right"/>
      <w:pPr>
        <w:ind w:left="7041" w:hanging="180"/>
      </w:pPr>
    </w:lvl>
  </w:abstractNum>
  <w:abstractNum w:abstractNumId="12" w15:restartNumberingAfterBreak="0">
    <w:nsid w:val="6F59794A"/>
    <w:multiLevelType w:val="multilevel"/>
    <w:tmpl w:val="C576E64E"/>
    <w:lvl w:ilvl="0">
      <w:start w:val="1"/>
      <w:numFmt w:val="decimal"/>
      <w:lvlText w:val="%1."/>
      <w:lvlJc w:val="left"/>
      <w:pPr>
        <w:ind w:left="1166" w:hanging="360"/>
      </w:pPr>
    </w:lvl>
    <w:lvl w:ilvl="1">
      <w:start w:val="1"/>
      <w:numFmt w:val="decimal"/>
      <w:isLgl/>
      <w:lvlText w:val="%1.%2"/>
      <w:lvlJc w:val="left"/>
      <w:pPr>
        <w:ind w:left="2184" w:hanging="384"/>
      </w:pPr>
      <w:rPr>
        <w:rFonts w:hint="default"/>
        <w:color w:val="000000"/>
      </w:rPr>
    </w:lvl>
    <w:lvl w:ilvl="2">
      <w:start w:val="1"/>
      <w:numFmt w:val="decimal"/>
      <w:isLgl/>
      <w:lvlText w:val="%1.%2.%3"/>
      <w:lvlJc w:val="left"/>
      <w:pPr>
        <w:ind w:left="3514" w:hanging="720"/>
      </w:pPr>
      <w:rPr>
        <w:rFonts w:hint="default"/>
        <w:color w:val="000000"/>
      </w:rPr>
    </w:lvl>
    <w:lvl w:ilvl="3">
      <w:start w:val="1"/>
      <w:numFmt w:val="decimal"/>
      <w:isLgl/>
      <w:lvlText w:val="%1.%2.%3.%4"/>
      <w:lvlJc w:val="left"/>
      <w:pPr>
        <w:ind w:left="4868" w:hanging="1080"/>
      </w:pPr>
      <w:rPr>
        <w:rFonts w:hint="default"/>
        <w:color w:val="000000"/>
      </w:rPr>
    </w:lvl>
    <w:lvl w:ilvl="4">
      <w:start w:val="1"/>
      <w:numFmt w:val="decimal"/>
      <w:isLgl/>
      <w:lvlText w:val="%1.%2.%3.%4.%5"/>
      <w:lvlJc w:val="left"/>
      <w:pPr>
        <w:ind w:left="5862" w:hanging="1080"/>
      </w:pPr>
      <w:rPr>
        <w:rFonts w:hint="default"/>
        <w:color w:val="000000"/>
      </w:rPr>
    </w:lvl>
    <w:lvl w:ilvl="5">
      <w:start w:val="1"/>
      <w:numFmt w:val="decimal"/>
      <w:isLgl/>
      <w:lvlText w:val="%1.%2.%3.%4.%5.%6"/>
      <w:lvlJc w:val="left"/>
      <w:pPr>
        <w:ind w:left="7216" w:hanging="1440"/>
      </w:pPr>
      <w:rPr>
        <w:rFonts w:hint="default"/>
        <w:color w:val="000000"/>
      </w:rPr>
    </w:lvl>
    <w:lvl w:ilvl="6">
      <w:start w:val="1"/>
      <w:numFmt w:val="decimal"/>
      <w:isLgl/>
      <w:lvlText w:val="%1.%2.%3.%4.%5.%6.%7"/>
      <w:lvlJc w:val="left"/>
      <w:pPr>
        <w:ind w:left="8210" w:hanging="1440"/>
      </w:pPr>
      <w:rPr>
        <w:rFonts w:hint="default"/>
        <w:color w:val="000000"/>
      </w:rPr>
    </w:lvl>
    <w:lvl w:ilvl="7">
      <w:start w:val="1"/>
      <w:numFmt w:val="decimal"/>
      <w:isLgl/>
      <w:lvlText w:val="%1.%2.%3.%4.%5.%6.%7.%8"/>
      <w:lvlJc w:val="left"/>
      <w:pPr>
        <w:ind w:left="9564" w:hanging="1800"/>
      </w:pPr>
      <w:rPr>
        <w:rFonts w:hint="default"/>
        <w:color w:val="000000"/>
      </w:rPr>
    </w:lvl>
    <w:lvl w:ilvl="8">
      <w:start w:val="1"/>
      <w:numFmt w:val="decimal"/>
      <w:isLgl/>
      <w:lvlText w:val="%1.%2.%3.%4.%5.%6.%7.%8.%9"/>
      <w:lvlJc w:val="left"/>
      <w:pPr>
        <w:ind w:left="10558" w:hanging="1800"/>
      </w:pPr>
      <w:rPr>
        <w:rFonts w:hint="default"/>
        <w:color w:val="000000"/>
      </w:rPr>
    </w:lvl>
  </w:abstractNum>
  <w:abstractNum w:abstractNumId="13" w15:restartNumberingAfterBreak="0">
    <w:nsid w:val="73DF1475"/>
    <w:multiLevelType w:val="hybridMultilevel"/>
    <w:tmpl w:val="1236F196"/>
    <w:lvl w:ilvl="0" w:tplc="9A32FD44">
      <w:start w:val="1"/>
      <w:numFmt w:val="decimal"/>
      <w:lvlText w:val="%1."/>
      <w:lvlJc w:val="left"/>
      <w:pPr>
        <w:ind w:left="720" w:hanging="360"/>
      </w:pPr>
    </w:lvl>
    <w:lvl w:ilvl="1" w:tplc="E4204FE4">
      <w:start w:val="1"/>
      <w:numFmt w:val="lowerLetter"/>
      <w:lvlText w:val="%2."/>
      <w:lvlJc w:val="left"/>
      <w:pPr>
        <w:ind w:left="1440" w:hanging="360"/>
      </w:pPr>
    </w:lvl>
    <w:lvl w:ilvl="2" w:tplc="37ECD500">
      <w:start w:val="1"/>
      <w:numFmt w:val="lowerRoman"/>
      <w:lvlText w:val="%3."/>
      <w:lvlJc w:val="right"/>
      <w:pPr>
        <w:ind w:left="2160" w:hanging="180"/>
      </w:pPr>
    </w:lvl>
    <w:lvl w:ilvl="3" w:tplc="0082E73C">
      <w:start w:val="1"/>
      <w:numFmt w:val="decimal"/>
      <w:lvlText w:val="%4."/>
      <w:lvlJc w:val="left"/>
      <w:pPr>
        <w:ind w:left="2880" w:hanging="360"/>
      </w:pPr>
    </w:lvl>
    <w:lvl w:ilvl="4" w:tplc="6D40A824">
      <w:start w:val="1"/>
      <w:numFmt w:val="lowerLetter"/>
      <w:lvlText w:val="%5."/>
      <w:lvlJc w:val="left"/>
      <w:pPr>
        <w:ind w:left="3600" w:hanging="360"/>
      </w:pPr>
    </w:lvl>
    <w:lvl w:ilvl="5" w:tplc="D784A55A">
      <w:start w:val="1"/>
      <w:numFmt w:val="lowerRoman"/>
      <w:lvlText w:val="%6."/>
      <w:lvlJc w:val="right"/>
      <w:pPr>
        <w:ind w:left="4320" w:hanging="180"/>
      </w:pPr>
    </w:lvl>
    <w:lvl w:ilvl="6" w:tplc="218A366E">
      <w:start w:val="1"/>
      <w:numFmt w:val="decimal"/>
      <w:lvlText w:val="%7."/>
      <w:lvlJc w:val="left"/>
      <w:pPr>
        <w:ind w:left="5040" w:hanging="360"/>
      </w:pPr>
    </w:lvl>
    <w:lvl w:ilvl="7" w:tplc="A0BE045E">
      <w:start w:val="1"/>
      <w:numFmt w:val="lowerLetter"/>
      <w:lvlText w:val="%8."/>
      <w:lvlJc w:val="left"/>
      <w:pPr>
        <w:ind w:left="5760" w:hanging="360"/>
      </w:pPr>
    </w:lvl>
    <w:lvl w:ilvl="8" w:tplc="C4F6B886">
      <w:start w:val="1"/>
      <w:numFmt w:val="lowerRoman"/>
      <w:lvlText w:val="%9."/>
      <w:lvlJc w:val="right"/>
      <w:pPr>
        <w:ind w:left="6480" w:hanging="180"/>
      </w:pPr>
    </w:lvl>
  </w:abstractNum>
  <w:abstractNum w:abstractNumId="14" w15:restartNumberingAfterBreak="0">
    <w:nsid w:val="761F6348"/>
    <w:multiLevelType w:val="multilevel"/>
    <w:tmpl w:val="E8D620CC"/>
    <w:lvl w:ilvl="0">
      <w:start w:val="1"/>
      <w:numFmt w:val="decimal"/>
      <w:lvlText w:val="%1."/>
      <w:lvlJc w:val="left"/>
      <w:pPr>
        <w:ind w:left="1281" w:hanging="360"/>
      </w:pPr>
    </w:lvl>
    <w:lvl w:ilvl="1">
      <w:start w:val="3"/>
      <w:numFmt w:val="decimal"/>
      <w:isLgl/>
      <w:lvlText w:val="%1.%2"/>
      <w:lvlJc w:val="left"/>
      <w:pPr>
        <w:ind w:left="1353" w:hanging="432"/>
      </w:pPr>
      <w:rPr>
        <w:rFonts w:hint="default"/>
      </w:rPr>
    </w:lvl>
    <w:lvl w:ilvl="2">
      <w:start w:val="1"/>
      <w:numFmt w:val="decimal"/>
      <w:isLgl/>
      <w:lvlText w:val="%1.%2.%3"/>
      <w:lvlJc w:val="left"/>
      <w:pPr>
        <w:ind w:left="1641" w:hanging="720"/>
      </w:pPr>
      <w:rPr>
        <w:rFonts w:hint="default"/>
      </w:rPr>
    </w:lvl>
    <w:lvl w:ilvl="3">
      <w:start w:val="1"/>
      <w:numFmt w:val="decimal"/>
      <w:isLgl/>
      <w:lvlText w:val="%1.%2.%3.%4"/>
      <w:lvlJc w:val="left"/>
      <w:pPr>
        <w:ind w:left="1641" w:hanging="720"/>
      </w:pPr>
      <w:rPr>
        <w:rFonts w:hint="default"/>
      </w:rPr>
    </w:lvl>
    <w:lvl w:ilvl="4">
      <w:start w:val="1"/>
      <w:numFmt w:val="decimal"/>
      <w:isLgl/>
      <w:lvlText w:val="%1.%2.%3.%4.%5"/>
      <w:lvlJc w:val="left"/>
      <w:pPr>
        <w:ind w:left="2001" w:hanging="1080"/>
      </w:pPr>
      <w:rPr>
        <w:rFonts w:hint="default"/>
      </w:rPr>
    </w:lvl>
    <w:lvl w:ilvl="5">
      <w:start w:val="1"/>
      <w:numFmt w:val="decimal"/>
      <w:isLgl/>
      <w:lvlText w:val="%1.%2.%3.%4.%5.%6"/>
      <w:lvlJc w:val="left"/>
      <w:pPr>
        <w:ind w:left="2001" w:hanging="1080"/>
      </w:pPr>
      <w:rPr>
        <w:rFonts w:hint="default"/>
      </w:rPr>
    </w:lvl>
    <w:lvl w:ilvl="6">
      <w:start w:val="1"/>
      <w:numFmt w:val="decimal"/>
      <w:isLgl/>
      <w:lvlText w:val="%1.%2.%3.%4.%5.%6.%7"/>
      <w:lvlJc w:val="left"/>
      <w:pPr>
        <w:ind w:left="2361" w:hanging="1440"/>
      </w:pPr>
      <w:rPr>
        <w:rFonts w:hint="default"/>
      </w:rPr>
    </w:lvl>
    <w:lvl w:ilvl="7">
      <w:start w:val="1"/>
      <w:numFmt w:val="decimal"/>
      <w:isLgl/>
      <w:lvlText w:val="%1.%2.%3.%4.%5.%6.%7.%8"/>
      <w:lvlJc w:val="left"/>
      <w:pPr>
        <w:ind w:left="2361" w:hanging="1440"/>
      </w:pPr>
      <w:rPr>
        <w:rFonts w:hint="default"/>
      </w:rPr>
    </w:lvl>
    <w:lvl w:ilvl="8">
      <w:start w:val="1"/>
      <w:numFmt w:val="decimal"/>
      <w:isLgl/>
      <w:lvlText w:val="%1.%2.%3.%4.%5.%6.%7.%8.%9"/>
      <w:lvlJc w:val="left"/>
      <w:pPr>
        <w:ind w:left="2361" w:hanging="1440"/>
      </w:pPr>
      <w:rPr>
        <w:rFonts w:hint="default"/>
      </w:rPr>
    </w:lvl>
  </w:abstractNum>
  <w:num w:numId="1">
    <w:abstractNumId w:val="0"/>
  </w:num>
  <w:num w:numId="2">
    <w:abstractNumId w:val="3"/>
  </w:num>
  <w:num w:numId="3">
    <w:abstractNumId w:val="9"/>
  </w:num>
  <w:num w:numId="4">
    <w:abstractNumId w:val="13"/>
  </w:num>
  <w:num w:numId="5">
    <w:abstractNumId w:val="1"/>
  </w:num>
  <w:num w:numId="6">
    <w:abstractNumId w:val="5"/>
  </w:num>
  <w:num w:numId="7">
    <w:abstractNumId w:val="12"/>
  </w:num>
  <w:num w:numId="8">
    <w:abstractNumId w:val="10"/>
  </w:num>
  <w:num w:numId="9">
    <w:abstractNumId w:val="7"/>
  </w:num>
  <w:num w:numId="10">
    <w:abstractNumId w:val="11"/>
  </w:num>
  <w:num w:numId="11">
    <w:abstractNumId w:val="6"/>
  </w:num>
  <w:num w:numId="12">
    <w:abstractNumId w:val="2"/>
  </w:num>
  <w:num w:numId="13">
    <w:abstractNumId w:val="14"/>
  </w:num>
  <w:num w:numId="14">
    <w:abstractNumId w:val="8"/>
  </w:num>
  <w:num w:numId="15">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04C"/>
    <w:rsid w:val="00002773"/>
    <w:rsid w:val="00004FAF"/>
    <w:rsid w:val="0000547E"/>
    <w:rsid w:val="00005F78"/>
    <w:rsid w:val="00006E94"/>
    <w:rsid w:val="0000779F"/>
    <w:rsid w:val="000100DC"/>
    <w:rsid w:val="0001209A"/>
    <w:rsid w:val="00021605"/>
    <w:rsid w:val="00022BD0"/>
    <w:rsid w:val="00032AE6"/>
    <w:rsid w:val="000354A4"/>
    <w:rsid w:val="000368A6"/>
    <w:rsid w:val="00040442"/>
    <w:rsid w:val="000431B2"/>
    <w:rsid w:val="00044DA8"/>
    <w:rsid w:val="00044E05"/>
    <w:rsid w:val="0004505C"/>
    <w:rsid w:val="00046805"/>
    <w:rsid w:val="00047FCE"/>
    <w:rsid w:val="00050014"/>
    <w:rsid w:val="00052558"/>
    <w:rsid w:val="0005610F"/>
    <w:rsid w:val="00056C1F"/>
    <w:rsid w:val="00060887"/>
    <w:rsid w:val="0006557E"/>
    <w:rsid w:val="00065637"/>
    <w:rsid w:val="00066112"/>
    <w:rsid w:val="00070B09"/>
    <w:rsid w:val="000721A4"/>
    <w:rsid w:val="000743AD"/>
    <w:rsid w:val="00074D70"/>
    <w:rsid w:val="00075EAA"/>
    <w:rsid w:val="00077581"/>
    <w:rsid w:val="00080BC6"/>
    <w:rsid w:val="00081FE6"/>
    <w:rsid w:val="00082166"/>
    <w:rsid w:val="000852DC"/>
    <w:rsid w:val="000855F2"/>
    <w:rsid w:val="00085ADD"/>
    <w:rsid w:val="00085FEC"/>
    <w:rsid w:val="000869F6"/>
    <w:rsid w:val="00086D3B"/>
    <w:rsid w:val="000878D2"/>
    <w:rsid w:val="00090C75"/>
    <w:rsid w:val="00091F35"/>
    <w:rsid w:val="000923E4"/>
    <w:rsid w:val="00093C02"/>
    <w:rsid w:val="00094438"/>
    <w:rsid w:val="00094D32"/>
    <w:rsid w:val="00095D64"/>
    <w:rsid w:val="000A00A6"/>
    <w:rsid w:val="000A13BB"/>
    <w:rsid w:val="000A14CD"/>
    <w:rsid w:val="000A3117"/>
    <w:rsid w:val="000A468A"/>
    <w:rsid w:val="000A5805"/>
    <w:rsid w:val="000B0241"/>
    <w:rsid w:val="000B391B"/>
    <w:rsid w:val="000B70F7"/>
    <w:rsid w:val="000B768A"/>
    <w:rsid w:val="000B7F5E"/>
    <w:rsid w:val="000C001B"/>
    <w:rsid w:val="000C12FE"/>
    <w:rsid w:val="000C204C"/>
    <w:rsid w:val="000C20C5"/>
    <w:rsid w:val="000C2DF7"/>
    <w:rsid w:val="000C4162"/>
    <w:rsid w:val="000C5364"/>
    <w:rsid w:val="000C56DF"/>
    <w:rsid w:val="000C5EA6"/>
    <w:rsid w:val="000C7CDB"/>
    <w:rsid w:val="000D00B2"/>
    <w:rsid w:val="000D033F"/>
    <w:rsid w:val="000D092E"/>
    <w:rsid w:val="000D4131"/>
    <w:rsid w:val="000D4A54"/>
    <w:rsid w:val="000D5D0D"/>
    <w:rsid w:val="000F1DD4"/>
    <w:rsid w:val="000F2439"/>
    <w:rsid w:val="000F4383"/>
    <w:rsid w:val="000F5E56"/>
    <w:rsid w:val="000F5F69"/>
    <w:rsid w:val="000F6A46"/>
    <w:rsid w:val="00101CD9"/>
    <w:rsid w:val="00103A70"/>
    <w:rsid w:val="00103AC8"/>
    <w:rsid w:val="001063F0"/>
    <w:rsid w:val="0011133F"/>
    <w:rsid w:val="00111341"/>
    <w:rsid w:val="0011551A"/>
    <w:rsid w:val="00116A27"/>
    <w:rsid w:val="00116B43"/>
    <w:rsid w:val="001217D3"/>
    <w:rsid w:val="001229D1"/>
    <w:rsid w:val="00123033"/>
    <w:rsid w:val="00123A16"/>
    <w:rsid w:val="00131013"/>
    <w:rsid w:val="00131045"/>
    <w:rsid w:val="001351C4"/>
    <w:rsid w:val="001354AE"/>
    <w:rsid w:val="0013604C"/>
    <w:rsid w:val="0013620E"/>
    <w:rsid w:val="00137252"/>
    <w:rsid w:val="001410E4"/>
    <w:rsid w:val="001414C8"/>
    <w:rsid w:val="0014302B"/>
    <w:rsid w:val="001431AA"/>
    <w:rsid w:val="00144752"/>
    <w:rsid w:val="00147078"/>
    <w:rsid w:val="00153EC6"/>
    <w:rsid w:val="00154842"/>
    <w:rsid w:val="00156356"/>
    <w:rsid w:val="0015791A"/>
    <w:rsid w:val="00162EBB"/>
    <w:rsid w:val="001652C5"/>
    <w:rsid w:val="001657BC"/>
    <w:rsid w:val="001668DE"/>
    <w:rsid w:val="00170016"/>
    <w:rsid w:val="00170330"/>
    <w:rsid w:val="00170A1F"/>
    <w:rsid w:val="00172439"/>
    <w:rsid w:val="001752C0"/>
    <w:rsid w:val="00176181"/>
    <w:rsid w:val="00177426"/>
    <w:rsid w:val="001777FD"/>
    <w:rsid w:val="00177A44"/>
    <w:rsid w:val="001809C1"/>
    <w:rsid w:val="001815A4"/>
    <w:rsid w:val="00182592"/>
    <w:rsid w:val="00183E4B"/>
    <w:rsid w:val="0018403A"/>
    <w:rsid w:val="001859E7"/>
    <w:rsid w:val="001873A5"/>
    <w:rsid w:val="001876EC"/>
    <w:rsid w:val="00190370"/>
    <w:rsid w:val="001908CC"/>
    <w:rsid w:val="00190EF1"/>
    <w:rsid w:val="001917D2"/>
    <w:rsid w:val="001927B8"/>
    <w:rsid w:val="00194743"/>
    <w:rsid w:val="00194CEB"/>
    <w:rsid w:val="0019519C"/>
    <w:rsid w:val="00195A5C"/>
    <w:rsid w:val="00195E21"/>
    <w:rsid w:val="00196585"/>
    <w:rsid w:val="001A0417"/>
    <w:rsid w:val="001A0CB9"/>
    <w:rsid w:val="001A156F"/>
    <w:rsid w:val="001A2505"/>
    <w:rsid w:val="001A72A5"/>
    <w:rsid w:val="001B1237"/>
    <w:rsid w:val="001B14F1"/>
    <w:rsid w:val="001B37B3"/>
    <w:rsid w:val="001B62B3"/>
    <w:rsid w:val="001B6C23"/>
    <w:rsid w:val="001B7A85"/>
    <w:rsid w:val="001C0009"/>
    <w:rsid w:val="001C07C7"/>
    <w:rsid w:val="001C1153"/>
    <w:rsid w:val="001C43A2"/>
    <w:rsid w:val="001D2800"/>
    <w:rsid w:val="001D3262"/>
    <w:rsid w:val="001D6A88"/>
    <w:rsid w:val="001E1B92"/>
    <w:rsid w:val="001E2974"/>
    <w:rsid w:val="001E4FDC"/>
    <w:rsid w:val="001E6610"/>
    <w:rsid w:val="001E6D91"/>
    <w:rsid w:val="001E7BEE"/>
    <w:rsid w:val="001E7C83"/>
    <w:rsid w:val="001F11F7"/>
    <w:rsid w:val="001F21C2"/>
    <w:rsid w:val="001F4622"/>
    <w:rsid w:val="001F4669"/>
    <w:rsid w:val="001F5EC2"/>
    <w:rsid w:val="001F782B"/>
    <w:rsid w:val="001F783E"/>
    <w:rsid w:val="001F7C04"/>
    <w:rsid w:val="00201B1B"/>
    <w:rsid w:val="00202A92"/>
    <w:rsid w:val="00203595"/>
    <w:rsid w:val="002038DF"/>
    <w:rsid w:val="00203E2E"/>
    <w:rsid w:val="00204666"/>
    <w:rsid w:val="00205916"/>
    <w:rsid w:val="0020595D"/>
    <w:rsid w:val="00206966"/>
    <w:rsid w:val="00206D1E"/>
    <w:rsid w:val="0021222C"/>
    <w:rsid w:val="002134FA"/>
    <w:rsid w:val="0021399B"/>
    <w:rsid w:val="00213E64"/>
    <w:rsid w:val="002161D5"/>
    <w:rsid w:val="0021626C"/>
    <w:rsid w:val="0022009F"/>
    <w:rsid w:val="002229E9"/>
    <w:rsid w:val="00224533"/>
    <w:rsid w:val="00224BA2"/>
    <w:rsid w:val="0022617F"/>
    <w:rsid w:val="00227E86"/>
    <w:rsid w:val="00234B2C"/>
    <w:rsid w:val="00236584"/>
    <w:rsid w:val="00236E3C"/>
    <w:rsid w:val="002370DF"/>
    <w:rsid w:val="0023785E"/>
    <w:rsid w:val="002408F4"/>
    <w:rsid w:val="00242A85"/>
    <w:rsid w:val="00243037"/>
    <w:rsid w:val="00244519"/>
    <w:rsid w:val="002446DD"/>
    <w:rsid w:val="00244ED8"/>
    <w:rsid w:val="00253F7B"/>
    <w:rsid w:val="00257EF1"/>
    <w:rsid w:val="00260645"/>
    <w:rsid w:val="00260D2D"/>
    <w:rsid w:val="002617C5"/>
    <w:rsid w:val="0026420F"/>
    <w:rsid w:val="0026455B"/>
    <w:rsid w:val="00264750"/>
    <w:rsid w:val="00266812"/>
    <w:rsid w:val="002700F4"/>
    <w:rsid w:val="002704D9"/>
    <w:rsid w:val="00270BE2"/>
    <w:rsid w:val="00272BED"/>
    <w:rsid w:val="0027314A"/>
    <w:rsid w:val="002759F2"/>
    <w:rsid w:val="002776CD"/>
    <w:rsid w:val="00280CD4"/>
    <w:rsid w:val="002856BF"/>
    <w:rsid w:val="00287BB8"/>
    <w:rsid w:val="00292D57"/>
    <w:rsid w:val="00292EE4"/>
    <w:rsid w:val="00292F2B"/>
    <w:rsid w:val="002930AD"/>
    <w:rsid w:val="00293AB9"/>
    <w:rsid w:val="00293C92"/>
    <w:rsid w:val="002940C7"/>
    <w:rsid w:val="00296062"/>
    <w:rsid w:val="002A04AA"/>
    <w:rsid w:val="002A45E9"/>
    <w:rsid w:val="002A58B6"/>
    <w:rsid w:val="002B1960"/>
    <w:rsid w:val="002B25E8"/>
    <w:rsid w:val="002B2A74"/>
    <w:rsid w:val="002B4411"/>
    <w:rsid w:val="002B4BB7"/>
    <w:rsid w:val="002B55B5"/>
    <w:rsid w:val="002C0AAB"/>
    <w:rsid w:val="002C3D9F"/>
    <w:rsid w:val="002C3EB5"/>
    <w:rsid w:val="002C46BB"/>
    <w:rsid w:val="002C5740"/>
    <w:rsid w:val="002C641B"/>
    <w:rsid w:val="002D1071"/>
    <w:rsid w:val="002D1BCF"/>
    <w:rsid w:val="002D24B7"/>
    <w:rsid w:val="002D2670"/>
    <w:rsid w:val="002D5CC3"/>
    <w:rsid w:val="002D7227"/>
    <w:rsid w:val="002D755E"/>
    <w:rsid w:val="002D7FFC"/>
    <w:rsid w:val="002E0B58"/>
    <w:rsid w:val="002E1B90"/>
    <w:rsid w:val="002E3332"/>
    <w:rsid w:val="002E5603"/>
    <w:rsid w:val="002E6421"/>
    <w:rsid w:val="002E6E40"/>
    <w:rsid w:val="002F5084"/>
    <w:rsid w:val="002F5F54"/>
    <w:rsid w:val="00300A57"/>
    <w:rsid w:val="00300DE8"/>
    <w:rsid w:val="0030276E"/>
    <w:rsid w:val="003113F8"/>
    <w:rsid w:val="00312B24"/>
    <w:rsid w:val="003148B1"/>
    <w:rsid w:val="003158C6"/>
    <w:rsid w:val="00315A14"/>
    <w:rsid w:val="00320140"/>
    <w:rsid w:val="0032682D"/>
    <w:rsid w:val="003339B1"/>
    <w:rsid w:val="00333A44"/>
    <w:rsid w:val="00335ED3"/>
    <w:rsid w:val="00336487"/>
    <w:rsid w:val="003373AE"/>
    <w:rsid w:val="0034380B"/>
    <w:rsid w:val="00344030"/>
    <w:rsid w:val="003444B0"/>
    <w:rsid w:val="0034617A"/>
    <w:rsid w:val="003462C2"/>
    <w:rsid w:val="00346332"/>
    <w:rsid w:val="003471C1"/>
    <w:rsid w:val="00347249"/>
    <w:rsid w:val="00350FEB"/>
    <w:rsid w:val="003511E2"/>
    <w:rsid w:val="003528A3"/>
    <w:rsid w:val="00353537"/>
    <w:rsid w:val="00354121"/>
    <w:rsid w:val="003563FF"/>
    <w:rsid w:val="0035799C"/>
    <w:rsid w:val="00357FDA"/>
    <w:rsid w:val="00361299"/>
    <w:rsid w:val="0036130D"/>
    <w:rsid w:val="00361BAA"/>
    <w:rsid w:val="00363FAC"/>
    <w:rsid w:val="00364106"/>
    <w:rsid w:val="003710E6"/>
    <w:rsid w:val="003724C4"/>
    <w:rsid w:val="003743EB"/>
    <w:rsid w:val="003749F7"/>
    <w:rsid w:val="00374D42"/>
    <w:rsid w:val="00381B40"/>
    <w:rsid w:val="00383601"/>
    <w:rsid w:val="0038455F"/>
    <w:rsid w:val="00391A91"/>
    <w:rsid w:val="00392B3A"/>
    <w:rsid w:val="00395067"/>
    <w:rsid w:val="00395F07"/>
    <w:rsid w:val="003A093F"/>
    <w:rsid w:val="003A0B2B"/>
    <w:rsid w:val="003A103D"/>
    <w:rsid w:val="003A172F"/>
    <w:rsid w:val="003A20F0"/>
    <w:rsid w:val="003A24A2"/>
    <w:rsid w:val="003A4B99"/>
    <w:rsid w:val="003A64BB"/>
    <w:rsid w:val="003A6546"/>
    <w:rsid w:val="003A7D0D"/>
    <w:rsid w:val="003B019D"/>
    <w:rsid w:val="003B2F8C"/>
    <w:rsid w:val="003B3860"/>
    <w:rsid w:val="003B4748"/>
    <w:rsid w:val="003B5BFC"/>
    <w:rsid w:val="003B5CD2"/>
    <w:rsid w:val="003C00FE"/>
    <w:rsid w:val="003C1086"/>
    <w:rsid w:val="003C3B2F"/>
    <w:rsid w:val="003C43DC"/>
    <w:rsid w:val="003C4A4A"/>
    <w:rsid w:val="003C538C"/>
    <w:rsid w:val="003D02EF"/>
    <w:rsid w:val="003D0411"/>
    <w:rsid w:val="003D0580"/>
    <w:rsid w:val="003D2914"/>
    <w:rsid w:val="003D4A38"/>
    <w:rsid w:val="003D79DA"/>
    <w:rsid w:val="003E230C"/>
    <w:rsid w:val="003E4EC1"/>
    <w:rsid w:val="003E6975"/>
    <w:rsid w:val="003F00CA"/>
    <w:rsid w:val="003F02F6"/>
    <w:rsid w:val="003F338E"/>
    <w:rsid w:val="003F42AE"/>
    <w:rsid w:val="003F5BDF"/>
    <w:rsid w:val="003F6146"/>
    <w:rsid w:val="00401BC2"/>
    <w:rsid w:val="00404EAF"/>
    <w:rsid w:val="004055A6"/>
    <w:rsid w:val="00411AB9"/>
    <w:rsid w:val="00411E9C"/>
    <w:rsid w:val="00414445"/>
    <w:rsid w:val="00414493"/>
    <w:rsid w:val="00415209"/>
    <w:rsid w:val="00416C60"/>
    <w:rsid w:val="004200C8"/>
    <w:rsid w:val="00421CB2"/>
    <w:rsid w:val="004247E5"/>
    <w:rsid w:val="00424F39"/>
    <w:rsid w:val="004251AE"/>
    <w:rsid w:val="0042552B"/>
    <w:rsid w:val="00425C82"/>
    <w:rsid w:val="00426F94"/>
    <w:rsid w:val="00430191"/>
    <w:rsid w:val="00431D80"/>
    <w:rsid w:val="0043289E"/>
    <w:rsid w:val="00432AF4"/>
    <w:rsid w:val="00432AF9"/>
    <w:rsid w:val="004344FC"/>
    <w:rsid w:val="004346A2"/>
    <w:rsid w:val="004349FC"/>
    <w:rsid w:val="00436E12"/>
    <w:rsid w:val="0043763C"/>
    <w:rsid w:val="00443260"/>
    <w:rsid w:val="00445D67"/>
    <w:rsid w:val="00455935"/>
    <w:rsid w:val="00461651"/>
    <w:rsid w:val="00461EF2"/>
    <w:rsid w:val="00462E3F"/>
    <w:rsid w:val="004647A6"/>
    <w:rsid w:val="0046556F"/>
    <w:rsid w:val="00467606"/>
    <w:rsid w:val="00473B8C"/>
    <w:rsid w:val="004752B1"/>
    <w:rsid w:val="0047741E"/>
    <w:rsid w:val="004814CC"/>
    <w:rsid w:val="00481864"/>
    <w:rsid w:val="00483D5D"/>
    <w:rsid w:val="00491574"/>
    <w:rsid w:val="004916D7"/>
    <w:rsid w:val="0049227B"/>
    <w:rsid w:val="0049542F"/>
    <w:rsid w:val="00496156"/>
    <w:rsid w:val="00496D48"/>
    <w:rsid w:val="004A2EDF"/>
    <w:rsid w:val="004A366F"/>
    <w:rsid w:val="004A36A9"/>
    <w:rsid w:val="004A43E9"/>
    <w:rsid w:val="004A57C7"/>
    <w:rsid w:val="004A7915"/>
    <w:rsid w:val="004B198D"/>
    <w:rsid w:val="004B2707"/>
    <w:rsid w:val="004B39ED"/>
    <w:rsid w:val="004B5336"/>
    <w:rsid w:val="004B60B7"/>
    <w:rsid w:val="004B753B"/>
    <w:rsid w:val="004B7808"/>
    <w:rsid w:val="004C334B"/>
    <w:rsid w:val="004C340B"/>
    <w:rsid w:val="004C5E12"/>
    <w:rsid w:val="004C7E53"/>
    <w:rsid w:val="004D37FC"/>
    <w:rsid w:val="004D7476"/>
    <w:rsid w:val="004E2469"/>
    <w:rsid w:val="004E288D"/>
    <w:rsid w:val="004F3936"/>
    <w:rsid w:val="004F4CDE"/>
    <w:rsid w:val="004F6410"/>
    <w:rsid w:val="004F6565"/>
    <w:rsid w:val="004F6575"/>
    <w:rsid w:val="005019F2"/>
    <w:rsid w:val="005037B3"/>
    <w:rsid w:val="00504306"/>
    <w:rsid w:val="00505285"/>
    <w:rsid w:val="00506A7B"/>
    <w:rsid w:val="0051538C"/>
    <w:rsid w:val="00515476"/>
    <w:rsid w:val="00520E28"/>
    <w:rsid w:val="00521C36"/>
    <w:rsid w:val="005230B0"/>
    <w:rsid w:val="0052377F"/>
    <w:rsid w:val="00524027"/>
    <w:rsid w:val="0052499D"/>
    <w:rsid w:val="00526888"/>
    <w:rsid w:val="00526DCF"/>
    <w:rsid w:val="00527A43"/>
    <w:rsid w:val="00527FBA"/>
    <w:rsid w:val="0053157D"/>
    <w:rsid w:val="00532CC8"/>
    <w:rsid w:val="005332AA"/>
    <w:rsid w:val="00533758"/>
    <w:rsid w:val="0053472F"/>
    <w:rsid w:val="00536D84"/>
    <w:rsid w:val="00537239"/>
    <w:rsid w:val="0054023A"/>
    <w:rsid w:val="005409F2"/>
    <w:rsid w:val="00541E56"/>
    <w:rsid w:val="005428EC"/>
    <w:rsid w:val="00542984"/>
    <w:rsid w:val="00544985"/>
    <w:rsid w:val="00551818"/>
    <w:rsid w:val="005531B3"/>
    <w:rsid w:val="00557F6B"/>
    <w:rsid w:val="00565655"/>
    <w:rsid w:val="00567BB9"/>
    <w:rsid w:val="00570760"/>
    <w:rsid w:val="00570825"/>
    <w:rsid w:val="0057288C"/>
    <w:rsid w:val="00575AB3"/>
    <w:rsid w:val="00577E38"/>
    <w:rsid w:val="00580A47"/>
    <w:rsid w:val="0058234C"/>
    <w:rsid w:val="00582DEE"/>
    <w:rsid w:val="005871BB"/>
    <w:rsid w:val="0058760F"/>
    <w:rsid w:val="00587C4A"/>
    <w:rsid w:val="005904EA"/>
    <w:rsid w:val="00590E6E"/>
    <w:rsid w:val="00592C37"/>
    <w:rsid w:val="00593535"/>
    <w:rsid w:val="00596F57"/>
    <w:rsid w:val="0059770E"/>
    <w:rsid w:val="005A0F54"/>
    <w:rsid w:val="005A4FBB"/>
    <w:rsid w:val="005A506D"/>
    <w:rsid w:val="005A5878"/>
    <w:rsid w:val="005A64D9"/>
    <w:rsid w:val="005A699F"/>
    <w:rsid w:val="005A761E"/>
    <w:rsid w:val="005A7BA9"/>
    <w:rsid w:val="005A7D20"/>
    <w:rsid w:val="005B2780"/>
    <w:rsid w:val="005B3382"/>
    <w:rsid w:val="005B33E7"/>
    <w:rsid w:val="005B5E65"/>
    <w:rsid w:val="005B6F3F"/>
    <w:rsid w:val="005B7AE6"/>
    <w:rsid w:val="005C414F"/>
    <w:rsid w:val="005D00EF"/>
    <w:rsid w:val="005D0FA0"/>
    <w:rsid w:val="005D151C"/>
    <w:rsid w:val="005D1D63"/>
    <w:rsid w:val="005D32C4"/>
    <w:rsid w:val="005D4C59"/>
    <w:rsid w:val="005D5ECB"/>
    <w:rsid w:val="005E3461"/>
    <w:rsid w:val="005E3D9C"/>
    <w:rsid w:val="005E569F"/>
    <w:rsid w:val="005F0F80"/>
    <w:rsid w:val="005F0F89"/>
    <w:rsid w:val="005F1914"/>
    <w:rsid w:val="005F25EE"/>
    <w:rsid w:val="005F3CD2"/>
    <w:rsid w:val="005F4022"/>
    <w:rsid w:val="00600A9F"/>
    <w:rsid w:val="00604EAD"/>
    <w:rsid w:val="006064BE"/>
    <w:rsid w:val="0060740C"/>
    <w:rsid w:val="00607842"/>
    <w:rsid w:val="00610D76"/>
    <w:rsid w:val="0061189E"/>
    <w:rsid w:val="006140EE"/>
    <w:rsid w:val="00615E04"/>
    <w:rsid w:val="00617656"/>
    <w:rsid w:val="0061780B"/>
    <w:rsid w:val="00617C5A"/>
    <w:rsid w:val="0062013E"/>
    <w:rsid w:val="00624DE0"/>
    <w:rsid w:val="00626A7A"/>
    <w:rsid w:val="006279BB"/>
    <w:rsid w:val="00633620"/>
    <w:rsid w:val="0063614D"/>
    <w:rsid w:val="0063698C"/>
    <w:rsid w:val="00636BFD"/>
    <w:rsid w:val="00637049"/>
    <w:rsid w:val="0064176C"/>
    <w:rsid w:val="0064296A"/>
    <w:rsid w:val="00643308"/>
    <w:rsid w:val="00645A3E"/>
    <w:rsid w:val="00646790"/>
    <w:rsid w:val="00650F48"/>
    <w:rsid w:val="00652E02"/>
    <w:rsid w:val="00653B1C"/>
    <w:rsid w:val="00654A17"/>
    <w:rsid w:val="00656E63"/>
    <w:rsid w:val="00660C5F"/>
    <w:rsid w:val="00665B90"/>
    <w:rsid w:val="006671E2"/>
    <w:rsid w:val="00671352"/>
    <w:rsid w:val="0067135D"/>
    <w:rsid w:val="0067227A"/>
    <w:rsid w:val="006742CD"/>
    <w:rsid w:val="006746F3"/>
    <w:rsid w:val="00674FF2"/>
    <w:rsid w:val="00675529"/>
    <w:rsid w:val="00676448"/>
    <w:rsid w:val="006768B0"/>
    <w:rsid w:val="006776F2"/>
    <w:rsid w:val="0067780C"/>
    <w:rsid w:val="00677B51"/>
    <w:rsid w:val="006825AF"/>
    <w:rsid w:val="0069106F"/>
    <w:rsid w:val="00691E8C"/>
    <w:rsid w:val="00693824"/>
    <w:rsid w:val="006948DD"/>
    <w:rsid w:val="00694D90"/>
    <w:rsid w:val="006A087D"/>
    <w:rsid w:val="006A480B"/>
    <w:rsid w:val="006A4C42"/>
    <w:rsid w:val="006A6C5C"/>
    <w:rsid w:val="006B13D3"/>
    <w:rsid w:val="006B17DB"/>
    <w:rsid w:val="006B2896"/>
    <w:rsid w:val="006B5BFD"/>
    <w:rsid w:val="006B69B1"/>
    <w:rsid w:val="006C3937"/>
    <w:rsid w:val="006C3C24"/>
    <w:rsid w:val="006C439E"/>
    <w:rsid w:val="006D0BBA"/>
    <w:rsid w:val="006D1230"/>
    <w:rsid w:val="006D2582"/>
    <w:rsid w:val="006D3F4E"/>
    <w:rsid w:val="006D45E0"/>
    <w:rsid w:val="006D4A27"/>
    <w:rsid w:val="006D59C5"/>
    <w:rsid w:val="006D6B0F"/>
    <w:rsid w:val="006D7DD0"/>
    <w:rsid w:val="006E0782"/>
    <w:rsid w:val="006E2BF3"/>
    <w:rsid w:val="006E4FAC"/>
    <w:rsid w:val="006E767A"/>
    <w:rsid w:val="006F085B"/>
    <w:rsid w:val="006F70A8"/>
    <w:rsid w:val="00703801"/>
    <w:rsid w:val="0070408B"/>
    <w:rsid w:val="00705850"/>
    <w:rsid w:val="007068DF"/>
    <w:rsid w:val="007112D7"/>
    <w:rsid w:val="00713AAA"/>
    <w:rsid w:val="0071456D"/>
    <w:rsid w:val="00715158"/>
    <w:rsid w:val="0072272E"/>
    <w:rsid w:val="007231CF"/>
    <w:rsid w:val="00726260"/>
    <w:rsid w:val="00730178"/>
    <w:rsid w:val="00730D07"/>
    <w:rsid w:val="0073190F"/>
    <w:rsid w:val="00736164"/>
    <w:rsid w:val="00736428"/>
    <w:rsid w:val="007452D0"/>
    <w:rsid w:val="007457FC"/>
    <w:rsid w:val="00746F9F"/>
    <w:rsid w:val="00747815"/>
    <w:rsid w:val="00747D14"/>
    <w:rsid w:val="00750170"/>
    <w:rsid w:val="007536FD"/>
    <w:rsid w:val="00754090"/>
    <w:rsid w:val="007544DA"/>
    <w:rsid w:val="00754841"/>
    <w:rsid w:val="00754C86"/>
    <w:rsid w:val="00755F76"/>
    <w:rsid w:val="00756C5A"/>
    <w:rsid w:val="00760C74"/>
    <w:rsid w:val="00766A52"/>
    <w:rsid w:val="00766BEE"/>
    <w:rsid w:val="00767546"/>
    <w:rsid w:val="0077194B"/>
    <w:rsid w:val="00771DBB"/>
    <w:rsid w:val="00776208"/>
    <w:rsid w:val="00777A6F"/>
    <w:rsid w:val="00777C48"/>
    <w:rsid w:val="00780969"/>
    <w:rsid w:val="007842BE"/>
    <w:rsid w:val="007857C0"/>
    <w:rsid w:val="00792B4D"/>
    <w:rsid w:val="00793AC2"/>
    <w:rsid w:val="00794075"/>
    <w:rsid w:val="0079418F"/>
    <w:rsid w:val="00794B41"/>
    <w:rsid w:val="00794FB8"/>
    <w:rsid w:val="007A0C53"/>
    <w:rsid w:val="007A3EFF"/>
    <w:rsid w:val="007A56D1"/>
    <w:rsid w:val="007B0461"/>
    <w:rsid w:val="007B2F80"/>
    <w:rsid w:val="007B68BE"/>
    <w:rsid w:val="007C02E8"/>
    <w:rsid w:val="007C07D2"/>
    <w:rsid w:val="007C2EBA"/>
    <w:rsid w:val="007C2F66"/>
    <w:rsid w:val="007C34C7"/>
    <w:rsid w:val="007C3A0F"/>
    <w:rsid w:val="007C3D7A"/>
    <w:rsid w:val="007C7857"/>
    <w:rsid w:val="007C7B83"/>
    <w:rsid w:val="007C7DAB"/>
    <w:rsid w:val="007D1D8A"/>
    <w:rsid w:val="007D2696"/>
    <w:rsid w:val="007D521B"/>
    <w:rsid w:val="007D5F83"/>
    <w:rsid w:val="007D6C32"/>
    <w:rsid w:val="007E01A1"/>
    <w:rsid w:val="007E0F91"/>
    <w:rsid w:val="007E144B"/>
    <w:rsid w:val="007E16A7"/>
    <w:rsid w:val="007E41B7"/>
    <w:rsid w:val="007E4F78"/>
    <w:rsid w:val="007E68D3"/>
    <w:rsid w:val="007E7A91"/>
    <w:rsid w:val="007F465E"/>
    <w:rsid w:val="007F5EFA"/>
    <w:rsid w:val="007F623C"/>
    <w:rsid w:val="007F723D"/>
    <w:rsid w:val="007F7C1B"/>
    <w:rsid w:val="007F7C43"/>
    <w:rsid w:val="007F7EAD"/>
    <w:rsid w:val="008012C2"/>
    <w:rsid w:val="008021E1"/>
    <w:rsid w:val="00802BC4"/>
    <w:rsid w:val="0080639C"/>
    <w:rsid w:val="00806A4C"/>
    <w:rsid w:val="00806FE0"/>
    <w:rsid w:val="0081067A"/>
    <w:rsid w:val="00810E11"/>
    <w:rsid w:val="00810F1A"/>
    <w:rsid w:val="008143E5"/>
    <w:rsid w:val="008171DF"/>
    <w:rsid w:val="0081730B"/>
    <w:rsid w:val="0081749A"/>
    <w:rsid w:val="008207DA"/>
    <w:rsid w:val="00821E66"/>
    <w:rsid w:val="00822D89"/>
    <w:rsid w:val="008254F1"/>
    <w:rsid w:val="0082581E"/>
    <w:rsid w:val="0082651F"/>
    <w:rsid w:val="008275C9"/>
    <w:rsid w:val="00830D95"/>
    <w:rsid w:val="00835F65"/>
    <w:rsid w:val="00836190"/>
    <w:rsid w:val="00836580"/>
    <w:rsid w:val="008366A8"/>
    <w:rsid w:val="00836AEE"/>
    <w:rsid w:val="00836E27"/>
    <w:rsid w:val="008375F1"/>
    <w:rsid w:val="00840669"/>
    <w:rsid w:val="0084220A"/>
    <w:rsid w:val="00843416"/>
    <w:rsid w:val="00844F49"/>
    <w:rsid w:val="008454EC"/>
    <w:rsid w:val="00853629"/>
    <w:rsid w:val="008541C1"/>
    <w:rsid w:val="008545EF"/>
    <w:rsid w:val="0085519C"/>
    <w:rsid w:val="00856D23"/>
    <w:rsid w:val="00861733"/>
    <w:rsid w:val="0086361A"/>
    <w:rsid w:val="00863BCB"/>
    <w:rsid w:val="00867AFE"/>
    <w:rsid w:val="00870CDF"/>
    <w:rsid w:val="008712B7"/>
    <w:rsid w:val="0087264A"/>
    <w:rsid w:val="00874E2C"/>
    <w:rsid w:val="00876CD3"/>
    <w:rsid w:val="0087713C"/>
    <w:rsid w:val="0088012A"/>
    <w:rsid w:val="00882304"/>
    <w:rsid w:val="008823CA"/>
    <w:rsid w:val="00882C2F"/>
    <w:rsid w:val="008830E4"/>
    <w:rsid w:val="00883527"/>
    <w:rsid w:val="0088624F"/>
    <w:rsid w:val="00886B31"/>
    <w:rsid w:val="00886F6F"/>
    <w:rsid w:val="00887023"/>
    <w:rsid w:val="008915E2"/>
    <w:rsid w:val="008921C4"/>
    <w:rsid w:val="008934C9"/>
    <w:rsid w:val="008948D2"/>
    <w:rsid w:val="008967D2"/>
    <w:rsid w:val="008A06EA"/>
    <w:rsid w:val="008A09D6"/>
    <w:rsid w:val="008A1700"/>
    <w:rsid w:val="008A1980"/>
    <w:rsid w:val="008A5C2F"/>
    <w:rsid w:val="008B138A"/>
    <w:rsid w:val="008B3B49"/>
    <w:rsid w:val="008B3E9B"/>
    <w:rsid w:val="008B42E3"/>
    <w:rsid w:val="008B695E"/>
    <w:rsid w:val="008B6E40"/>
    <w:rsid w:val="008B7EAF"/>
    <w:rsid w:val="008C1EC7"/>
    <w:rsid w:val="008C25A3"/>
    <w:rsid w:val="008C2859"/>
    <w:rsid w:val="008C2E64"/>
    <w:rsid w:val="008C34A7"/>
    <w:rsid w:val="008C3968"/>
    <w:rsid w:val="008C6194"/>
    <w:rsid w:val="008D5071"/>
    <w:rsid w:val="008D5F35"/>
    <w:rsid w:val="008D6CE8"/>
    <w:rsid w:val="008E0645"/>
    <w:rsid w:val="008E3E31"/>
    <w:rsid w:val="008E442F"/>
    <w:rsid w:val="008E613C"/>
    <w:rsid w:val="008E669E"/>
    <w:rsid w:val="008E7D90"/>
    <w:rsid w:val="008E7DB9"/>
    <w:rsid w:val="008F1846"/>
    <w:rsid w:val="008F19A1"/>
    <w:rsid w:val="008F495E"/>
    <w:rsid w:val="008F55A8"/>
    <w:rsid w:val="009016DC"/>
    <w:rsid w:val="009034BB"/>
    <w:rsid w:val="009044D4"/>
    <w:rsid w:val="00904E4D"/>
    <w:rsid w:val="00904ECC"/>
    <w:rsid w:val="00906300"/>
    <w:rsid w:val="00911F8F"/>
    <w:rsid w:val="00912A0C"/>
    <w:rsid w:val="00912B7C"/>
    <w:rsid w:val="00912E90"/>
    <w:rsid w:val="00913ADE"/>
    <w:rsid w:val="009141D5"/>
    <w:rsid w:val="009207A2"/>
    <w:rsid w:val="00920D81"/>
    <w:rsid w:val="009231CA"/>
    <w:rsid w:val="009252B1"/>
    <w:rsid w:val="00927F6B"/>
    <w:rsid w:val="00930405"/>
    <w:rsid w:val="00930877"/>
    <w:rsid w:val="00933415"/>
    <w:rsid w:val="00933C9F"/>
    <w:rsid w:val="00934E99"/>
    <w:rsid w:val="009409F9"/>
    <w:rsid w:val="009456DD"/>
    <w:rsid w:val="009468D9"/>
    <w:rsid w:val="009471EC"/>
    <w:rsid w:val="0094733C"/>
    <w:rsid w:val="00947821"/>
    <w:rsid w:val="0095221B"/>
    <w:rsid w:val="00952BCC"/>
    <w:rsid w:val="00954A3F"/>
    <w:rsid w:val="0095775F"/>
    <w:rsid w:val="0096062F"/>
    <w:rsid w:val="00960E60"/>
    <w:rsid w:val="00961708"/>
    <w:rsid w:val="00963038"/>
    <w:rsid w:val="00963680"/>
    <w:rsid w:val="00964F37"/>
    <w:rsid w:val="00971723"/>
    <w:rsid w:val="00975ACC"/>
    <w:rsid w:val="00980DEC"/>
    <w:rsid w:val="0098359A"/>
    <w:rsid w:val="00986AF7"/>
    <w:rsid w:val="00986B6E"/>
    <w:rsid w:val="00986D39"/>
    <w:rsid w:val="009914A8"/>
    <w:rsid w:val="00991683"/>
    <w:rsid w:val="00991ECE"/>
    <w:rsid w:val="00993D61"/>
    <w:rsid w:val="009949A9"/>
    <w:rsid w:val="0099531A"/>
    <w:rsid w:val="00995E23"/>
    <w:rsid w:val="009A1123"/>
    <w:rsid w:val="009A1AFD"/>
    <w:rsid w:val="009A1C74"/>
    <w:rsid w:val="009A2C9D"/>
    <w:rsid w:val="009A4124"/>
    <w:rsid w:val="009B19E2"/>
    <w:rsid w:val="009B3ED9"/>
    <w:rsid w:val="009B4733"/>
    <w:rsid w:val="009B5EC3"/>
    <w:rsid w:val="009C067B"/>
    <w:rsid w:val="009C0AD4"/>
    <w:rsid w:val="009C28BD"/>
    <w:rsid w:val="009C34F5"/>
    <w:rsid w:val="009C3FAC"/>
    <w:rsid w:val="009D329B"/>
    <w:rsid w:val="009D4848"/>
    <w:rsid w:val="009D622A"/>
    <w:rsid w:val="009E0374"/>
    <w:rsid w:val="009E0C64"/>
    <w:rsid w:val="009E22D1"/>
    <w:rsid w:val="009E3612"/>
    <w:rsid w:val="009E3FBF"/>
    <w:rsid w:val="009F1D12"/>
    <w:rsid w:val="009F1D2C"/>
    <w:rsid w:val="009F2131"/>
    <w:rsid w:val="009F25BD"/>
    <w:rsid w:val="009F37E2"/>
    <w:rsid w:val="00A00073"/>
    <w:rsid w:val="00A0100F"/>
    <w:rsid w:val="00A047D4"/>
    <w:rsid w:val="00A053CF"/>
    <w:rsid w:val="00A06841"/>
    <w:rsid w:val="00A10992"/>
    <w:rsid w:val="00A24F6A"/>
    <w:rsid w:val="00A2593B"/>
    <w:rsid w:val="00A32635"/>
    <w:rsid w:val="00A34DBE"/>
    <w:rsid w:val="00A35FD8"/>
    <w:rsid w:val="00A3688F"/>
    <w:rsid w:val="00A37AAF"/>
    <w:rsid w:val="00A4041C"/>
    <w:rsid w:val="00A405DF"/>
    <w:rsid w:val="00A40C38"/>
    <w:rsid w:val="00A41311"/>
    <w:rsid w:val="00A41467"/>
    <w:rsid w:val="00A41A54"/>
    <w:rsid w:val="00A47C00"/>
    <w:rsid w:val="00A55FCA"/>
    <w:rsid w:val="00A572C8"/>
    <w:rsid w:val="00A60A95"/>
    <w:rsid w:val="00A6131F"/>
    <w:rsid w:val="00A62803"/>
    <w:rsid w:val="00A62D85"/>
    <w:rsid w:val="00A73E94"/>
    <w:rsid w:val="00A746E4"/>
    <w:rsid w:val="00A74C44"/>
    <w:rsid w:val="00A82AC1"/>
    <w:rsid w:val="00A841E0"/>
    <w:rsid w:val="00A86678"/>
    <w:rsid w:val="00A879DA"/>
    <w:rsid w:val="00A90666"/>
    <w:rsid w:val="00A91BB0"/>
    <w:rsid w:val="00AA2DA9"/>
    <w:rsid w:val="00AA310E"/>
    <w:rsid w:val="00AA363F"/>
    <w:rsid w:val="00AA3C96"/>
    <w:rsid w:val="00AA4BBC"/>
    <w:rsid w:val="00AA4F8A"/>
    <w:rsid w:val="00AA517B"/>
    <w:rsid w:val="00AB06C5"/>
    <w:rsid w:val="00AB1062"/>
    <w:rsid w:val="00AB1CFD"/>
    <w:rsid w:val="00AB2445"/>
    <w:rsid w:val="00AB3158"/>
    <w:rsid w:val="00AB4F0E"/>
    <w:rsid w:val="00AB52F4"/>
    <w:rsid w:val="00AB549B"/>
    <w:rsid w:val="00AC0A4F"/>
    <w:rsid w:val="00AC243A"/>
    <w:rsid w:val="00AC3F26"/>
    <w:rsid w:val="00AD4F54"/>
    <w:rsid w:val="00AD5520"/>
    <w:rsid w:val="00AD5A75"/>
    <w:rsid w:val="00AE768B"/>
    <w:rsid w:val="00AF39D2"/>
    <w:rsid w:val="00AF4714"/>
    <w:rsid w:val="00AF751B"/>
    <w:rsid w:val="00AF786C"/>
    <w:rsid w:val="00B01893"/>
    <w:rsid w:val="00B01EB8"/>
    <w:rsid w:val="00B02FA2"/>
    <w:rsid w:val="00B06A52"/>
    <w:rsid w:val="00B115E9"/>
    <w:rsid w:val="00B12249"/>
    <w:rsid w:val="00B12AA0"/>
    <w:rsid w:val="00B13231"/>
    <w:rsid w:val="00B1729D"/>
    <w:rsid w:val="00B20EE8"/>
    <w:rsid w:val="00B227C5"/>
    <w:rsid w:val="00B235DA"/>
    <w:rsid w:val="00B235DD"/>
    <w:rsid w:val="00B2560B"/>
    <w:rsid w:val="00B25FD8"/>
    <w:rsid w:val="00B279B2"/>
    <w:rsid w:val="00B27D5F"/>
    <w:rsid w:val="00B32C50"/>
    <w:rsid w:val="00B35DE1"/>
    <w:rsid w:val="00B360F3"/>
    <w:rsid w:val="00B406D2"/>
    <w:rsid w:val="00B406DA"/>
    <w:rsid w:val="00B41FFB"/>
    <w:rsid w:val="00B44C4B"/>
    <w:rsid w:val="00B523F6"/>
    <w:rsid w:val="00B52879"/>
    <w:rsid w:val="00B553C0"/>
    <w:rsid w:val="00B56CA1"/>
    <w:rsid w:val="00B60708"/>
    <w:rsid w:val="00B6243E"/>
    <w:rsid w:val="00B64526"/>
    <w:rsid w:val="00B64E6C"/>
    <w:rsid w:val="00B70169"/>
    <w:rsid w:val="00B709A7"/>
    <w:rsid w:val="00B70D97"/>
    <w:rsid w:val="00B74DB4"/>
    <w:rsid w:val="00B753A6"/>
    <w:rsid w:val="00B75689"/>
    <w:rsid w:val="00B77541"/>
    <w:rsid w:val="00B77B20"/>
    <w:rsid w:val="00B77F06"/>
    <w:rsid w:val="00B80211"/>
    <w:rsid w:val="00B827C8"/>
    <w:rsid w:val="00B92060"/>
    <w:rsid w:val="00B94F7F"/>
    <w:rsid w:val="00B9568C"/>
    <w:rsid w:val="00B95EEC"/>
    <w:rsid w:val="00B97BB7"/>
    <w:rsid w:val="00BA0FDD"/>
    <w:rsid w:val="00BA3A53"/>
    <w:rsid w:val="00BA448A"/>
    <w:rsid w:val="00BA6083"/>
    <w:rsid w:val="00BA779E"/>
    <w:rsid w:val="00BA7AAA"/>
    <w:rsid w:val="00BB1443"/>
    <w:rsid w:val="00BB41A7"/>
    <w:rsid w:val="00BB4923"/>
    <w:rsid w:val="00BB5217"/>
    <w:rsid w:val="00BB5E4D"/>
    <w:rsid w:val="00BB7624"/>
    <w:rsid w:val="00BC5050"/>
    <w:rsid w:val="00BC590C"/>
    <w:rsid w:val="00BC6421"/>
    <w:rsid w:val="00BD0E90"/>
    <w:rsid w:val="00BD169B"/>
    <w:rsid w:val="00BD2665"/>
    <w:rsid w:val="00BD41E2"/>
    <w:rsid w:val="00BD47AE"/>
    <w:rsid w:val="00BD72EC"/>
    <w:rsid w:val="00BD77D0"/>
    <w:rsid w:val="00BE0E6F"/>
    <w:rsid w:val="00BE123E"/>
    <w:rsid w:val="00BE4409"/>
    <w:rsid w:val="00BE4429"/>
    <w:rsid w:val="00BF15A6"/>
    <w:rsid w:val="00BF48F3"/>
    <w:rsid w:val="00BF67D2"/>
    <w:rsid w:val="00BF7312"/>
    <w:rsid w:val="00C02E44"/>
    <w:rsid w:val="00C02F2B"/>
    <w:rsid w:val="00C0389A"/>
    <w:rsid w:val="00C1150A"/>
    <w:rsid w:val="00C124AC"/>
    <w:rsid w:val="00C1610E"/>
    <w:rsid w:val="00C17C33"/>
    <w:rsid w:val="00C2013E"/>
    <w:rsid w:val="00C21442"/>
    <w:rsid w:val="00C23172"/>
    <w:rsid w:val="00C23D40"/>
    <w:rsid w:val="00C24D28"/>
    <w:rsid w:val="00C252BB"/>
    <w:rsid w:val="00C26CA7"/>
    <w:rsid w:val="00C3016E"/>
    <w:rsid w:val="00C31876"/>
    <w:rsid w:val="00C32861"/>
    <w:rsid w:val="00C33D63"/>
    <w:rsid w:val="00C34441"/>
    <w:rsid w:val="00C35FBE"/>
    <w:rsid w:val="00C36CE4"/>
    <w:rsid w:val="00C371A3"/>
    <w:rsid w:val="00C37407"/>
    <w:rsid w:val="00C5077E"/>
    <w:rsid w:val="00C50C75"/>
    <w:rsid w:val="00C5213B"/>
    <w:rsid w:val="00C52E72"/>
    <w:rsid w:val="00C55CED"/>
    <w:rsid w:val="00C55E5E"/>
    <w:rsid w:val="00C6071B"/>
    <w:rsid w:val="00C62009"/>
    <w:rsid w:val="00C63ED1"/>
    <w:rsid w:val="00C66C85"/>
    <w:rsid w:val="00C66DDB"/>
    <w:rsid w:val="00C71FB6"/>
    <w:rsid w:val="00C812F3"/>
    <w:rsid w:val="00C8228A"/>
    <w:rsid w:val="00C84149"/>
    <w:rsid w:val="00C84645"/>
    <w:rsid w:val="00C84DD5"/>
    <w:rsid w:val="00C95C95"/>
    <w:rsid w:val="00CA296E"/>
    <w:rsid w:val="00CA3EDA"/>
    <w:rsid w:val="00CA6856"/>
    <w:rsid w:val="00CB0F0E"/>
    <w:rsid w:val="00CB1742"/>
    <w:rsid w:val="00CB43C4"/>
    <w:rsid w:val="00CB48CC"/>
    <w:rsid w:val="00CB5345"/>
    <w:rsid w:val="00CB7908"/>
    <w:rsid w:val="00CC10A4"/>
    <w:rsid w:val="00CC1F20"/>
    <w:rsid w:val="00CC48CE"/>
    <w:rsid w:val="00CC514F"/>
    <w:rsid w:val="00CC58CB"/>
    <w:rsid w:val="00CD0836"/>
    <w:rsid w:val="00CD1781"/>
    <w:rsid w:val="00CD49E2"/>
    <w:rsid w:val="00CD4A7C"/>
    <w:rsid w:val="00CD4E6D"/>
    <w:rsid w:val="00CD5F5A"/>
    <w:rsid w:val="00CD7AAC"/>
    <w:rsid w:val="00CE30CF"/>
    <w:rsid w:val="00CE7148"/>
    <w:rsid w:val="00CE7190"/>
    <w:rsid w:val="00CE7F23"/>
    <w:rsid w:val="00CF0C1C"/>
    <w:rsid w:val="00CF226C"/>
    <w:rsid w:val="00CF2454"/>
    <w:rsid w:val="00CF26B9"/>
    <w:rsid w:val="00CF28E9"/>
    <w:rsid w:val="00CF37B4"/>
    <w:rsid w:val="00CF69F9"/>
    <w:rsid w:val="00D0240E"/>
    <w:rsid w:val="00D030BC"/>
    <w:rsid w:val="00D03BBD"/>
    <w:rsid w:val="00D05280"/>
    <w:rsid w:val="00D07728"/>
    <w:rsid w:val="00D104D0"/>
    <w:rsid w:val="00D11D47"/>
    <w:rsid w:val="00D14C69"/>
    <w:rsid w:val="00D15EF7"/>
    <w:rsid w:val="00D1608B"/>
    <w:rsid w:val="00D160E9"/>
    <w:rsid w:val="00D173FE"/>
    <w:rsid w:val="00D17C0A"/>
    <w:rsid w:val="00D239A3"/>
    <w:rsid w:val="00D23BBA"/>
    <w:rsid w:val="00D260AE"/>
    <w:rsid w:val="00D27C91"/>
    <w:rsid w:val="00D300D7"/>
    <w:rsid w:val="00D3113B"/>
    <w:rsid w:val="00D313DC"/>
    <w:rsid w:val="00D41353"/>
    <w:rsid w:val="00D422EB"/>
    <w:rsid w:val="00D438E0"/>
    <w:rsid w:val="00D445C8"/>
    <w:rsid w:val="00D44BCF"/>
    <w:rsid w:val="00D459D6"/>
    <w:rsid w:val="00D5024F"/>
    <w:rsid w:val="00D52018"/>
    <w:rsid w:val="00D535C6"/>
    <w:rsid w:val="00D542C7"/>
    <w:rsid w:val="00D61F27"/>
    <w:rsid w:val="00D62A6B"/>
    <w:rsid w:val="00D6488D"/>
    <w:rsid w:val="00D6593E"/>
    <w:rsid w:val="00D6657C"/>
    <w:rsid w:val="00D71678"/>
    <w:rsid w:val="00D74677"/>
    <w:rsid w:val="00D74AEC"/>
    <w:rsid w:val="00D74B0C"/>
    <w:rsid w:val="00D7506A"/>
    <w:rsid w:val="00D754F6"/>
    <w:rsid w:val="00D75E23"/>
    <w:rsid w:val="00D76713"/>
    <w:rsid w:val="00D767C7"/>
    <w:rsid w:val="00D778A0"/>
    <w:rsid w:val="00D8346B"/>
    <w:rsid w:val="00D83A9F"/>
    <w:rsid w:val="00D83DDF"/>
    <w:rsid w:val="00D84327"/>
    <w:rsid w:val="00D848DB"/>
    <w:rsid w:val="00D85DDC"/>
    <w:rsid w:val="00D8760F"/>
    <w:rsid w:val="00D9260F"/>
    <w:rsid w:val="00D96DD4"/>
    <w:rsid w:val="00DA043F"/>
    <w:rsid w:val="00DA0DA6"/>
    <w:rsid w:val="00DA1448"/>
    <w:rsid w:val="00DA62F1"/>
    <w:rsid w:val="00DA6B0B"/>
    <w:rsid w:val="00DB31E5"/>
    <w:rsid w:val="00DB5052"/>
    <w:rsid w:val="00DB7AD8"/>
    <w:rsid w:val="00DB7BB1"/>
    <w:rsid w:val="00DC15FA"/>
    <w:rsid w:val="00DC5D99"/>
    <w:rsid w:val="00DD1946"/>
    <w:rsid w:val="00DD2117"/>
    <w:rsid w:val="00DD27B2"/>
    <w:rsid w:val="00DD40E9"/>
    <w:rsid w:val="00DD644C"/>
    <w:rsid w:val="00DD64C1"/>
    <w:rsid w:val="00DE1200"/>
    <w:rsid w:val="00DE6073"/>
    <w:rsid w:val="00DF0F15"/>
    <w:rsid w:val="00DF1079"/>
    <w:rsid w:val="00DF764D"/>
    <w:rsid w:val="00DF7822"/>
    <w:rsid w:val="00DF7A64"/>
    <w:rsid w:val="00E015E1"/>
    <w:rsid w:val="00E01E0D"/>
    <w:rsid w:val="00E043A4"/>
    <w:rsid w:val="00E1119B"/>
    <w:rsid w:val="00E12C8E"/>
    <w:rsid w:val="00E14833"/>
    <w:rsid w:val="00E14B68"/>
    <w:rsid w:val="00E15703"/>
    <w:rsid w:val="00E15FD0"/>
    <w:rsid w:val="00E16F73"/>
    <w:rsid w:val="00E23067"/>
    <w:rsid w:val="00E24AB9"/>
    <w:rsid w:val="00E26949"/>
    <w:rsid w:val="00E269E4"/>
    <w:rsid w:val="00E26ED8"/>
    <w:rsid w:val="00E33C5B"/>
    <w:rsid w:val="00E34DB1"/>
    <w:rsid w:val="00E35264"/>
    <w:rsid w:val="00E35C55"/>
    <w:rsid w:val="00E35D90"/>
    <w:rsid w:val="00E4096F"/>
    <w:rsid w:val="00E41221"/>
    <w:rsid w:val="00E416D5"/>
    <w:rsid w:val="00E41B42"/>
    <w:rsid w:val="00E41F83"/>
    <w:rsid w:val="00E43C51"/>
    <w:rsid w:val="00E50818"/>
    <w:rsid w:val="00E54E90"/>
    <w:rsid w:val="00E5506A"/>
    <w:rsid w:val="00E555C9"/>
    <w:rsid w:val="00E57C04"/>
    <w:rsid w:val="00E61FF0"/>
    <w:rsid w:val="00E62D6E"/>
    <w:rsid w:val="00E676DF"/>
    <w:rsid w:val="00E6770C"/>
    <w:rsid w:val="00E7035C"/>
    <w:rsid w:val="00E71211"/>
    <w:rsid w:val="00E71B02"/>
    <w:rsid w:val="00E758B0"/>
    <w:rsid w:val="00E762D7"/>
    <w:rsid w:val="00E764B1"/>
    <w:rsid w:val="00E765B1"/>
    <w:rsid w:val="00E76B0D"/>
    <w:rsid w:val="00E76D5B"/>
    <w:rsid w:val="00E81601"/>
    <w:rsid w:val="00E846B5"/>
    <w:rsid w:val="00E8566F"/>
    <w:rsid w:val="00E86F5E"/>
    <w:rsid w:val="00E87285"/>
    <w:rsid w:val="00E910C2"/>
    <w:rsid w:val="00E931BD"/>
    <w:rsid w:val="00E93536"/>
    <w:rsid w:val="00E937C1"/>
    <w:rsid w:val="00E93D69"/>
    <w:rsid w:val="00E96129"/>
    <w:rsid w:val="00EA0231"/>
    <w:rsid w:val="00EA250A"/>
    <w:rsid w:val="00EA297D"/>
    <w:rsid w:val="00EA2BAF"/>
    <w:rsid w:val="00EA3EB1"/>
    <w:rsid w:val="00EA574E"/>
    <w:rsid w:val="00EA63C0"/>
    <w:rsid w:val="00EA6B28"/>
    <w:rsid w:val="00EB0CFC"/>
    <w:rsid w:val="00EB0E72"/>
    <w:rsid w:val="00EB1EAD"/>
    <w:rsid w:val="00EB4B99"/>
    <w:rsid w:val="00EB4C42"/>
    <w:rsid w:val="00EC09BD"/>
    <w:rsid w:val="00EC0D4A"/>
    <w:rsid w:val="00EC0DD9"/>
    <w:rsid w:val="00EC38B0"/>
    <w:rsid w:val="00EC5F40"/>
    <w:rsid w:val="00EC6379"/>
    <w:rsid w:val="00EC642D"/>
    <w:rsid w:val="00EC798B"/>
    <w:rsid w:val="00ED2012"/>
    <w:rsid w:val="00ED4556"/>
    <w:rsid w:val="00ED4C5B"/>
    <w:rsid w:val="00ED6A9C"/>
    <w:rsid w:val="00ED7B45"/>
    <w:rsid w:val="00EE1369"/>
    <w:rsid w:val="00EE20BB"/>
    <w:rsid w:val="00EE21DB"/>
    <w:rsid w:val="00EE2A59"/>
    <w:rsid w:val="00EE2CED"/>
    <w:rsid w:val="00EE2D0C"/>
    <w:rsid w:val="00EE6844"/>
    <w:rsid w:val="00EE7392"/>
    <w:rsid w:val="00EF0171"/>
    <w:rsid w:val="00EF0731"/>
    <w:rsid w:val="00EF0C03"/>
    <w:rsid w:val="00EF1AEA"/>
    <w:rsid w:val="00EF356A"/>
    <w:rsid w:val="00EF504E"/>
    <w:rsid w:val="00EF50DF"/>
    <w:rsid w:val="00EF6007"/>
    <w:rsid w:val="00EF653A"/>
    <w:rsid w:val="00EF6AB4"/>
    <w:rsid w:val="00F00BCC"/>
    <w:rsid w:val="00F068FE"/>
    <w:rsid w:val="00F1099C"/>
    <w:rsid w:val="00F1349B"/>
    <w:rsid w:val="00F142ED"/>
    <w:rsid w:val="00F15A4D"/>
    <w:rsid w:val="00F1751D"/>
    <w:rsid w:val="00F2114F"/>
    <w:rsid w:val="00F21DA1"/>
    <w:rsid w:val="00F25A5F"/>
    <w:rsid w:val="00F26226"/>
    <w:rsid w:val="00F269BB"/>
    <w:rsid w:val="00F36669"/>
    <w:rsid w:val="00F408EE"/>
    <w:rsid w:val="00F41155"/>
    <w:rsid w:val="00F41875"/>
    <w:rsid w:val="00F424FB"/>
    <w:rsid w:val="00F43E91"/>
    <w:rsid w:val="00F44AB4"/>
    <w:rsid w:val="00F476A1"/>
    <w:rsid w:val="00F47E31"/>
    <w:rsid w:val="00F50574"/>
    <w:rsid w:val="00F549C6"/>
    <w:rsid w:val="00F55C7A"/>
    <w:rsid w:val="00F55E74"/>
    <w:rsid w:val="00F56CA3"/>
    <w:rsid w:val="00F57625"/>
    <w:rsid w:val="00F607B8"/>
    <w:rsid w:val="00F60AC2"/>
    <w:rsid w:val="00F6170F"/>
    <w:rsid w:val="00F62FA9"/>
    <w:rsid w:val="00F641A4"/>
    <w:rsid w:val="00F66AC4"/>
    <w:rsid w:val="00F6749B"/>
    <w:rsid w:val="00F70DD9"/>
    <w:rsid w:val="00F71E24"/>
    <w:rsid w:val="00F751BE"/>
    <w:rsid w:val="00F757C3"/>
    <w:rsid w:val="00F77CB9"/>
    <w:rsid w:val="00F8044A"/>
    <w:rsid w:val="00F86AC3"/>
    <w:rsid w:val="00F87325"/>
    <w:rsid w:val="00F877D4"/>
    <w:rsid w:val="00F900E9"/>
    <w:rsid w:val="00F90156"/>
    <w:rsid w:val="00F9084D"/>
    <w:rsid w:val="00F91DDF"/>
    <w:rsid w:val="00F92020"/>
    <w:rsid w:val="00F9308B"/>
    <w:rsid w:val="00F94204"/>
    <w:rsid w:val="00F9523E"/>
    <w:rsid w:val="00FA12B6"/>
    <w:rsid w:val="00FA3208"/>
    <w:rsid w:val="00FA5E8B"/>
    <w:rsid w:val="00FA62C9"/>
    <w:rsid w:val="00FB1394"/>
    <w:rsid w:val="00FB206D"/>
    <w:rsid w:val="00FB40E0"/>
    <w:rsid w:val="00FB79DE"/>
    <w:rsid w:val="00FC113A"/>
    <w:rsid w:val="00FC15BA"/>
    <w:rsid w:val="00FC1D53"/>
    <w:rsid w:val="00FC31A0"/>
    <w:rsid w:val="00FC3CEF"/>
    <w:rsid w:val="00FC5DEB"/>
    <w:rsid w:val="00FC5E45"/>
    <w:rsid w:val="00FC73E1"/>
    <w:rsid w:val="00FD0883"/>
    <w:rsid w:val="00FD0910"/>
    <w:rsid w:val="00FD3558"/>
    <w:rsid w:val="00FD58EB"/>
    <w:rsid w:val="00FD7B2C"/>
    <w:rsid w:val="00FE3374"/>
    <w:rsid w:val="00FE38D0"/>
    <w:rsid w:val="00FE5342"/>
    <w:rsid w:val="00FE65B0"/>
    <w:rsid w:val="00FF0FF9"/>
    <w:rsid w:val="00FF107C"/>
    <w:rsid w:val="00FF366E"/>
    <w:rsid w:val="00FF3857"/>
    <w:rsid w:val="0235911B"/>
    <w:rsid w:val="05C08DEE"/>
    <w:rsid w:val="08F1D424"/>
    <w:rsid w:val="0AFA73C2"/>
    <w:rsid w:val="0D3FA73C"/>
    <w:rsid w:val="33665089"/>
    <w:rsid w:val="3CA29C63"/>
    <w:rsid w:val="3D1229A8"/>
    <w:rsid w:val="55D29F19"/>
    <w:rsid w:val="73D0A888"/>
    <w:rsid w:val="7580CD42"/>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DAF370"/>
  <w15:chartTrackingRefBased/>
  <w15:docId w15:val="{3792137A-A944-4BD6-8D94-350D0EF1F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ja-JP"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B768A"/>
    <w:pPr>
      <w:spacing w:after="160" w:line="259" w:lineRule="auto"/>
    </w:pPr>
    <w:rPr>
      <w:sz w:val="22"/>
      <w:szCs w:val="22"/>
      <w:lang w:eastAsia="en-US"/>
    </w:rPr>
  </w:style>
  <w:style w:type="paragraph" w:styleId="Heading1">
    <w:name w:val="heading 1"/>
    <w:basedOn w:val="Normal"/>
    <w:next w:val="Normal"/>
    <w:link w:val="Heading1Char"/>
    <w:autoRedefine/>
    <w:uiPriority w:val="9"/>
    <w:qFormat/>
    <w:rsid w:val="00986D39"/>
    <w:pPr>
      <w:keepNext/>
      <w:keepLines/>
      <w:spacing w:after="120" w:line="360" w:lineRule="auto"/>
      <w:ind w:firstLine="14"/>
      <w:jc w:val="center"/>
      <w:outlineLvl w:val="0"/>
    </w:pPr>
    <w:rPr>
      <w:rFonts w:ascii="Sylfaen" w:eastAsia="Sylfaen" w:hAnsi="Sylfaen" w:cs="Sylfaen"/>
      <w:b/>
      <w:bCs/>
      <w:color w:val="000000"/>
      <w:sz w:val="28"/>
      <w:szCs w:val="28"/>
      <w:lang w:val="hy-AM" w:eastAsia="ru-RU"/>
    </w:rPr>
  </w:style>
  <w:style w:type="paragraph" w:styleId="Heading2">
    <w:name w:val="heading 2"/>
    <w:basedOn w:val="Normal"/>
    <w:next w:val="Normal"/>
    <w:link w:val="Heading2Char"/>
    <w:autoRedefine/>
    <w:unhideWhenUsed/>
    <w:qFormat/>
    <w:rsid w:val="00094438"/>
    <w:pPr>
      <w:keepNext/>
      <w:keepLines/>
      <w:spacing w:after="120" w:line="360" w:lineRule="auto"/>
      <w:ind w:left="921"/>
      <w:jc w:val="center"/>
      <w:outlineLvl w:val="1"/>
    </w:pPr>
    <w:rPr>
      <w:rFonts w:ascii="Sylfaen" w:eastAsia="Sylfaen" w:hAnsi="Sylfaen" w:cs="Sylfaen"/>
      <w:b/>
      <w:bCs/>
      <w:color w:val="000000"/>
      <w:sz w:val="28"/>
      <w:szCs w:val="28"/>
      <w:shd w:val="clear" w:color="auto" w:fill="FFFFFF"/>
      <w:lang w:eastAsia="ru-RU"/>
    </w:rPr>
  </w:style>
  <w:style w:type="paragraph" w:styleId="Heading3">
    <w:name w:val="heading 3"/>
    <w:basedOn w:val="Normal"/>
    <w:next w:val="Normal"/>
    <w:link w:val="Heading3Char"/>
    <w:uiPriority w:val="9"/>
    <w:unhideWhenUsed/>
    <w:qFormat/>
    <w:rsid w:val="0061780B"/>
    <w:pPr>
      <w:keepNext/>
      <w:keepLines/>
      <w:spacing w:before="40" w:after="0"/>
      <w:outlineLvl w:val="2"/>
    </w:pPr>
    <w:rPr>
      <w:rFonts w:ascii="Calibri Light" w:eastAsia="Times New Roman" w:hAnsi="Calibri Light"/>
      <w:color w:val="1F3763"/>
      <w:sz w:val="24"/>
      <w:szCs w:val="24"/>
    </w:rPr>
  </w:style>
  <w:style w:type="paragraph" w:styleId="Heading4">
    <w:name w:val="heading 4"/>
    <w:basedOn w:val="Normal"/>
    <w:next w:val="Normal"/>
    <w:link w:val="Heading4Char"/>
    <w:uiPriority w:val="9"/>
    <w:semiHidden/>
    <w:unhideWhenUsed/>
    <w:qFormat/>
    <w:rsid w:val="004A366F"/>
    <w:pPr>
      <w:keepNext/>
      <w:keepLines/>
      <w:spacing w:before="40" w:after="0"/>
      <w:outlineLvl w:val="3"/>
    </w:pPr>
    <w:rPr>
      <w:rFonts w:ascii="Calibri Light" w:eastAsia="Times New Roman" w:hAnsi="Calibri Light"/>
      <w:i/>
      <w:iCs/>
      <w:color w:val="2F549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B2707"/>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B2707"/>
    <w:rPr>
      <w:rFonts w:ascii="Tahoma" w:hAnsi="Tahoma" w:cs="Tahoma"/>
      <w:sz w:val="16"/>
      <w:szCs w:val="16"/>
    </w:rPr>
  </w:style>
  <w:style w:type="paragraph" w:customStyle="1" w:styleId="Default">
    <w:name w:val="Default"/>
    <w:rsid w:val="004B2707"/>
    <w:pPr>
      <w:autoSpaceDE w:val="0"/>
      <w:autoSpaceDN w:val="0"/>
      <w:adjustRightInd w:val="0"/>
    </w:pPr>
    <w:rPr>
      <w:rFonts w:ascii="Sylfaen" w:hAnsi="Sylfaen" w:cs="Sylfaen"/>
      <w:color w:val="000000"/>
      <w:sz w:val="24"/>
      <w:szCs w:val="24"/>
      <w:lang w:eastAsia="en-US"/>
    </w:rPr>
  </w:style>
  <w:style w:type="character" w:customStyle="1" w:styleId="Heading1Char">
    <w:name w:val="Heading 1 Char"/>
    <w:link w:val="Heading1"/>
    <w:uiPriority w:val="9"/>
    <w:rsid w:val="00986D39"/>
    <w:rPr>
      <w:rFonts w:ascii="Sylfaen" w:eastAsia="Sylfaen" w:hAnsi="Sylfaen" w:cs="Sylfaen"/>
      <w:b/>
      <w:bCs/>
      <w:color w:val="000000"/>
      <w:sz w:val="28"/>
      <w:szCs w:val="28"/>
      <w:lang w:val="hy-AM" w:eastAsia="ru-RU"/>
    </w:rPr>
  </w:style>
  <w:style w:type="character" w:customStyle="1" w:styleId="Heading2Char">
    <w:name w:val="Heading 2 Char"/>
    <w:link w:val="Heading2"/>
    <w:rsid w:val="00094438"/>
    <w:rPr>
      <w:rFonts w:ascii="Sylfaen" w:eastAsia="Sylfaen" w:hAnsi="Sylfaen" w:cs="Sylfaen"/>
      <w:b/>
      <w:bCs/>
      <w:color w:val="000000"/>
      <w:sz w:val="28"/>
      <w:szCs w:val="28"/>
      <w:lang w:eastAsia="ru-RU"/>
    </w:rPr>
  </w:style>
  <w:style w:type="paragraph" w:styleId="ListParagraph">
    <w:name w:val="List Paragraph"/>
    <w:basedOn w:val="Normal"/>
    <w:uiPriority w:val="34"/>
    <w:qFormat/>
    <w:rsid w:val="00F41155"/>
    <w:pPr>
      <w:spacing w:after="200" w:line="276" w:lineRule="auto"/>
      <w:ind w:left="720"/>
      <w:contextualSpacing/>
    </w:pPr>
    <w:rPr>
      <w:rFonts w:eastAsia="Times New Roman"/>
      <w:lang w:val="ru-RU" w:eastAsia="ru-RU"/>
    </w:rPr>
  </w:style>
  <w:style w:type="character" w:styleId="CommentReference">
    <w:name w:val="annotation reference"/>
    <w:uiPriority w:val="99"/>
    <w:semiHidden/>
    <w:unhideWhenUsed/>
    <w:rsid w:val="004A366F"/>
    <w:rPr>
      <w:sz w:val="16"/>
      <w:szCs w:val="16"/>
    </w:rPr>
  </w:style>
  <w:style w:type="paragraph" w:styleId="CommentText">
    <w:name w:val="annotation text"/>
    <w:basedOn w:val="Normal"/>
    <w:link w:val="CommentTextChar"/>
    <w:uiPriority w:val="99"/>
    <w:unhideWhenUsed/>
    <w:rsid w:val="004A366F"/>
    <w:pPr>
      <w:spacing w:line="240" w:lineRule="auto"/>
    </w:pPr>
    <w:rPr>
      <w:sz w:val="20"/>
      <w:szCs w:val="20"/>
    </w:rPr>
  </w:style>
  <w:style w:type="character" w:customStyle="1" w:styleId="CommentTextChar">
    <w:name w:val="Comment Text Char"/>
    <w:link w:val="CommentText"/>
    <w:uiPriority w:val="99"/>
    <w:rsid w:val="004A366F"/>
    <w:rPr>
      <w:sz w:val="20"/>
      <w:szCs w:val="20"/>
    </w:rPr>
  </w:style>
  <w:style w:type="paragraph" w:styleId="CommentSubject">
    <w:name w:val="annotation subject"/>
    <w:basedOn w:val="CommentText"/>
    <w:next w:val="CommentText"/>
    <w:link w:val="CommentSubjectChar"/>
    <w:uiPriority w:val="99"/>
    <w:semiHidden/>
    <w:unhideWhenUsed/>
    <w:rsid w:val="004A366F"/>
    <w:rPr>
      <w:b/>
      <w:bCs/>
    </w:rPr>
  </w:style>
  <w:style w:type="character" w:customStyle="1" w:styleId="CommentSubjectChar">
    <w:name w:val="Comment Subject Char"/>
    <w:link w:val="CommentSubject"/>
    <w:uiPriority w:val="99"/>
    <w:semiHidden/>
    <w:rsid w:val="004A366F"/>
    <w:rPr>
      <w:b/>
      <w:bCs/>
      <w:sz w:val="20"/>
      <w:szCs w:val="20"/>
    </w:rPr>
  </w:style>
  <w:style w:type="character" w:customStyle="1" w:styleId="Heading4Char">
    <w:name w:val="Heading 4 Char"/>
    <w:link w:val="Heading4"/>
    <w:uiPriority w:val="9"/>
    <w:semiHidden/>
    <w:rsid w:val="004A366F"/>
    <w:rPr>
      <w:rFonts w:ascii="Calibri Light" w:eastAsia="Times New Roman" w:hAnsi="Calibri Light" w:cs="Times New Roman"/>
      <w:i/>
      <w:iCs/>
      <w:color w:val="2F5496"/>
    </w:rPr>
  </w:style>
  <w:style w:type="character" w:styleId="Hyperlink">
    <w:name w:val="Hyperlink"/>
    <w:uiPriority w:val="99"/>
    <w:unhideWhenUsed/>
    <w:rsid w:val="004A366F"/>
    <w:rPr>
      <w:color w:val="0563C1"/>
      <w:u w:val="single"/>
    </w:rPr>
  </w:style>
  <w:style w:type="character" w:customStyle="1" w:styleId="UnresolvedMention1">
    <w:name w:val="Unresolved Mention1"/>
    <w:uiPriority w:val="99"/>
    <w:semiHidden/>
    <w:unhideWhenUsed/>
    <w:rsid w:val="004A366F"/>
    <w:rPr>
      <w:color w:val="605E5C"/>
      <w:shd w:val="clear" w:color="auto" w:fill="E1DFDD"/>
    </w:rPr>
  </w:style>
  <w:style w:type="paragraph" w:styleId="Caption">
    <w:name w:val="caption"/>
    <w:basedOn w:val="Normal"/>
    <w:next w:val="Normal"/>
    <w:uiPriority w:val="35"/>
    <w:unhideWhenUsed/>
    <w:qFormat/>
    <w:rsid w:val="00243037"/>
    <w:pPr>
      <w:spacing w:after="200" w:line="240" w:lineRule="auto"/>
    </w:pPr>
    <w:rPr>
      <w:i/>
      <w:iCs/>
      <w:color w:val="44546A"/>
      <w:sz w:val="18"/>
      <w:szCs w:val="18"/>
    </w:rPr>
  </w:style>
  <w:style w:type="paragraph" w:styleId="Header">
    <w:name w:val="header"/>
    <w:basedOn w:val="Normal"/>
    <w:link w:val="HeaderChar"/>
    <w:uiPriority w:val="99"/>
    <w:unhideWhenUsed/>
    <w:rsid w:val="00F41875"/>
    <w:pPr>
      <w:tabs>
        <w:tab w:val="center" w:pos="4677"/>
        <w:tab w:val="right" w:pos="9355"/>
      </w:tabs>
      <w:spacing w:after="0" w:line="240" w:lineRule="auto"/>
    </w:pPr>
  </w:style>
  <w:style w:type="character" w:customStyle="1" w:styleId="HeaderChar">
    <w:name w:val="Header Char"/>
    <w:basedOn w:val="DefaultParagraphFont"/>
    <w:link w:val="Header"/>
    <w:uiPriority w:val="99"/>
    <w:rsid w:val="00F41875"/>
  </w:style>
  <w:style w:type="paragraph" w:styleId="Footer">
    <w:name w:val="footer"/>
    <w:basedOn w:val="Normal"/>
    <w:link w:val="FooterChar"/>
    <w:uiPriority w:val="99"/>
    <w:unhideWhenUsed/>
    <w:rsid w:val="00F41875"/>
    <w:pPr>
      <w:tabs>
        <w:tab w:val="center" w:pos="4677"/>
        <w:tab w:val="right" w:pos="9355"/>
      </w:tabs>
      <w:spacing w:after="0" w:line="240" w:lineRule="auto"/>
    </w:pPr>
  </w:style>
  <w:style w:type="character" w:customStyle="1" w:styleId="FooterChar">
    <w:name w:val="Footer Char"/>
    <w:basedOn w:val="DefaultParagraphFont"/>
    <w:link w:val="Footer"/>
    <w:uiPriority w:val="99"/>
    <w:rsid w:val="00F41875"/>
  </w:style>
  <w:style w:type="paragraph" w:styleId="TOCHeading">
    <w:name w:val="TOC Heading"/>
    <w:basedOn w:val="Heading1"/>
    <w:next w:val="Normal"/>
    <w:uiPriority w:val="39"/>
    <w:unhideWhenUsed/>
    <w:qFormat/>
    <w:rsid w:val="000100DC"/>
    <w:pPr>
      <w:spacing w:before="480" w:line="276" w:lineRule="auto"/>
      <w:jc w:val="left"/>
      <w:outlineLvl w:val="9"/>
    </w:pPr>
    <w:rPr>
      <w:rFonts w:ascii="Calibri Light" w:hAnsi="Calibri Light" w:cs="Times New Roman"/>
      <w:bCs w:val="0"/>
      <w:color w:val="2F5496"/>
    </w:rPr>
  </w:style>
  <w:style w:type="paragraph" w:styleId="TOC2">
    <w:name w:val="toc 2"/>
    <w:basedOn w:val="Normal"/>
    <w:next w:val="Normal"/>
    <w:autoRedefine/>
    <w:uiPriority w:val="39"/>
    <w:unhideWhenUsed/>
    <w:rsid w:val="007E4F78"/>
    <w:pPr>
      <w:tabs>
        <w:tab w:val="right" w:leader="dot" w:pos="9679"/>
      </w:tabs>
      <w:spacing w:after="100" w:line="276" w:lineRule="auto"/>
      <w:ind w:left="220"/>
    </w:pPr>
    <w:rPr>
      <w:rFonts w:eastAsia="Times New Roman"/>
      <w:noProof/>
      <w:lang w:val="hy-AM" w:eastAsia="ru-RU"/>
    </w:rPr>
  </w:style>
  <w:style w:type="paragraph" w:styleId="TOC1">
    <w:name w:val="toc 1"/>
    <w:basedOn w:val="Normal"/>
    <w:next w:val="Normal"/>
    <w:autoRedefine/>
    <w:uiPriority w:val="39"/>
    <w:unhideWhenUsed/>
    <w:rsid w:val="0061780B"/>
    <w:pPr>
      <w:tabs>
        <w:tab w:val="right" w:leader="dot" w:pos="9679"/>
      </w:tabs>
      <w:spacing w:after="100" w:line="276" w:lineRule="auto"/>
    </w:pPr>
    <w:rPr>
      <w:rFonts w:ascii="Sylfaen" w:eastAsia="Times New Roman" w:hAnsi="Sylfaen" w:cs="Sylfaen"/>
      <w:b/>
      <w:bCs/>
      <w:noProof/>
      <w:lang w:val="hy-AM" w:eastAsia="ru-RU"/>
    </w:rPr>
  </w:style>
  <w:style w:type="paragraph" w:styleId="TOC3">
    <w:name w:val="toc 3"/>
    <w:basedOn w:val="Normal"/>
    <w:next w:val="Normal"/>
    <w:autoRedefine/>
    <w:uiPriority w:val="39"/>
    <w:semiHidden/>
    <w:unhideWhenUsed/>
    <w:qFormat/>
    <w:rsid w:val="000100DC"/>
    <w:pPr>
      <w:spacing w:after="100" w:line="276" w:lineRule="auto"/>
      <w:ind w:left="440"/>
    </w:pPr>
    <w:rPr>
      <w:rFonts w:eastAsia="Times New Roman"/>
      <w:lang w:val="ru-RU" w:eastAsia="ru-RU"/>
    </w:rPr>
  </w:style>
  <w:style w:type="paragraph" w:styleId="NormalWeb">
    <w:name w:val="Normal (Web)"/>
    <w:basedOn w:val="Normal"/>
    <w:uiPriority w:val="99"/>
    <w:unhideWhenUsed/>
    <w:qFormat/>
    <w:rsid w:val="003158C6"/>
    <w:pPr>
      <w:spacing w:before="100" w:beforeAutospacing="1" w:after="100" w:afterAutospacing="1" w:line="240" w:lineRule="auto"/>
    </w:pPr>
    <w:rPr>
      <w:rFonts w:ascii="Times New Roman" w:eastAsia="Times New Roman" w:hAnsi="Times New Roman"/>
      <w:sz w:val="24"/>
      <w:szCs w:val="24"/>
    </w:rPr>
  </w:style>
  <w:style w:type="character" w:styleId="Strong">
    <w:name w:val="Strong"/>
    <w:uiPriority w:val="22"/>
    <w:rsid w:val="00C31876"/>
    <w:rPr>
      <w:b/>
      <w:bCs/>
    </w:rPr>
  </w:style>
  <w:style w:type="character" w:customStyle="1" w:styleId="Heading3Char">
    <w:name w:val="Heading 3 Char"/>
    <w:link w:val="Heading3"/>
    <w:uiPriority w:val="9"/>
    <w:rsid w:val="0061780B"/>
    <w:rPr>
      <w:rFonts w:ascii="Calibri Light" w:eastAsia="Times New Roman" w:hAnsi="Calibri Light" w:cs="Times New Roman"/>
      <w:color w:val="1F3763"/>
      <w:sz w:val="24"/>
      <w:szCs w:val="24"/>
    </w:rPr>
  </w:style>
  <w:style w:type="character" w:customStyle="1" w:styleId="tlid-translation">
    <w:name w:val="tlid-translation"/>
    <w:rsid w:val="00726260"/>
  </w:style>
  <w:style w:type="paragraph" w:styleId="Title">
    <w:name w:val="Title"/>
    <w:basedOn w:val="Normal"/>
    <w:next w:val="Normal"/>
    <w:link w:val="TitleChar"/>
    <w:uiPriority w:val="10"/>
    <w:rsid w:val="00E43C51"/>
    <w:pPr>
      <w:spacing w:before="240" w:after="60"/>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E43C51"/>
    <w:rPr>
      <w:rFonts w:ascii="Cambria" w:eastAsia="Times New Roman" w:hAnsi="Cambria" w:cs="Times New Roman"/>
      <w:b/>
      <w:bCs/>
      <w:kern w:val="28"/>
      <w:sz w:val="32"/>
      <w:szCs w:val="32"/>
      <w:lang w:val="en-US" w:eastAsia="en-US"/>
    </w:rPr>
  </w:style>
  <w:style w:type="table" w:customStyle="1" w:styleId="TableGrid1">
    <w:name w:val="Table Grid1"/>
    <w:rsid w:val="0060740C"/>
    <w:rPr>
      <w:rFonts w:eastAsia="Times New Roman"/>
      <w:sz w:val="22"/>
      <w:szCs w:val="22"/>
      <w:lang w:eastAsia="en-US"/>
    </w:rPr>
    <w:tblPr>
      <w:tblCellMar>
        <w:top w:w="0" w:type="dxa"/>
        <w:left w:w="0" w:type="dxa"/>
        <w:bottom w:w="0" w:type="dxa"/>
        <w:right w:w="0" w:type="dxa"/>
      </w:tblCellMar>
    </w:tblPr>
  </w:style>
  <w:style w:type="paragraph" w:customStyle="1" w:styleId="a">
    <w:name w:val="դիպլոմ տեկստ"/>
    <w:basedOn w:val="BodyText"/>
    <w:link w:val="Char"/>
    <w:qFormat/>
    <w:rsid w:val="002C641B"/>
    <w:pPr>
      <w:spacing w:after="0" w:line="360" w:lineRule="auto"/>
      <w:ind w:firstLine="288"/>
      <w:jc w:val="both"/>
    </w:pPr>
    <w:rPr>
      <w:rFonts w:ascii="Sylfaen" w:hAnsi="Sylfaen"/>
      <w:sz w:val="24"/>
      <w:szCs w:val="24"/>
    </w:rPr>
  </w:style>
  <w:style w:type="character" w:customStyle="1" w:styleId="Char">
    <w:name w:val="դիպլոմ տեկստ Char"/>
    <w:link w:val="a"/>
    <w:rsid w:val="002C641B"/>
    <w:rPr>
      <w:rFonts w:ascii="Sylfaen" w:hAnsi="Sylfaen"/>
      <w:sz w:val="24"/>
      <w:szCs w:val="24"/>
      <w:lang w:eastAsia="en-US"/>
    </w:rPr>
  </w:style>
  <w:style w:type="paragraph" w:styleId="BodyText">
    <w:name w:val="Body Text"/>
    <w:basedOn w:val="Normal"/>
    <w:link w:val="BodyTextChar"/>
    <w:uiPriority w:val="99"/>
    <w:semiHidden/>
    <w:unhideWhenUsed/>
    <w:rsid w:val="0060740C"/>
    <w:pPr>
      <w:spacing w:after="120"/>
    </w:pPr>
  </w:style>
  <w:style w:type="character" w:customStyle="1" w:styleId="BodyTextChar">
    <w:name w:val="Body Text Char"/>
    <w:link w:val="BodyText"/>
    <w:uiPriority w:val="99"/>
    <w:semiHidden/>
    <w:rsid w:val="0060740C"/>
    <w:rPr>
      <w:sz w:val="22"/>
      <w:szCs w:val="22"/>
    </w:rPr>
  </w:style>
  <w:style w:type="table" w:customStyle="1" w:styleId="TableGrid0">
    <w:name w:val="Table Grid0"/>
    <w:basedOn w:val="TableNormal"/>
    <w:uiPriority w:val="59"/>
    <w:rsid w:val="005A0F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600A9F"/>
  </w:style>
  <w:style w:type="paragraph" w:styleId="NoSpacing">
    <w:name w:val="No Spacing"/>
    <w:uiPriority w:val="1"/>
    <w:rsid w:val="00DA6B0B"/>
    <w:rPr>
      <w:sz w:val="22"/>
      <w:szCs w:val="22"/>
      <w:lang w:val="ru-RU" w:eastAsia="en-US"/>
    </w:rPr>
  </w:style>
  <w:style w:type="character" w:styleId="PlaceholderText">
    <w:name w:val="Placeholder Text"/>
    <w:uiPriority w:val="99"/>
    <w:semiHidden/>
    <w:rsid w:val="00DA6B0B"/>
    <w:rPr>
      <w:color w:val="808080"/>
    </w:rPr>
  </w:style>
  <w:style w:type="paragraph" w:customStyle="1" w:styleId="SVerilog">
    <w:name w:val="S Verilog"/>
    <w:basedOn w:val="Normal"/>
    <w:qFormat/>
    <w:rsid w:val="00D14C69"/>
    <w:pPr>
      <w:pBdr>
        <w:left w:val="single" w:sz="24" w:space="4" w:color="A6A6A6"/>
      </w:pBdr>
      <w:tabs>
        <w:tab w:val="left" w:pos="1080"/>
        <w:tab w:val="left" w:pos="1440"/>
      </w:tabs>
      <w:spacing w:after="0" w:line="240" w:lineRule="auto"/>
      <w:ind w:left="442"/>
    </w:pPr>
    <w:rPr>
      <w:rFonts w:ascii="Courier New" w:eastAsia="Times New Roman" w:hAnsi="Courier New" w:cs="Courier New"/>
      <w:sz w:val="20"/>
      <w:szCs w:val="20"/>
      <w:lang w:eastAsia="ru-RU"/>
    </w:rPr>
  </w:style>
  <w:style w:type="character" w:styleId="LineNumber">
    <w:name w:val="line number"/>
    <w:basedOn w:val="DefaultParagraphFont"/>
    <w:uiPriority w:val="99"/>
    <w:semiHidden/>
    <w:unhideWhenUsed/>
    <w:rsid w:val="002E0B58"/>
  </w:style>
  <w:style w:type="character" w:customStyle="1" w:styleId="1">
    <w:name w:val="Заголовок №1_"/>
    <w:link w:val="10"/>
    <w:rsid w:val="003A6546"/>
    <w:rPr>
      <w:sz w:val="25"/>
      <w:szCs w:val="25"/>
      <w:shd w:val="clear" w:color="auto" w:fill="FFFFFF"/>
    </w:rPr>
  </w:style>
  <w:style w:type="character" w:customStyle="1" w:styleId="a0">
    <w:name w:val="Основной текст_"/>
    <w:link w:val="11"/>
    <w:rsid w:val="003A6546"/>
    <w:rPr>
      <w:sz w:val="21"/>
      <w:szCs w:val="21"/>
      <w:shd w:val="clear" w:color="auto" w:fill="FFFFFF"/>
    </w:rPr>
  </w:style>
  <w:style w:type="paragraph" w:customStyle="1" w:styleId="10">
    <w:name w:val="Заголовок №1"/>
    <w:basedOn w:val="Normal"/>
    <w:link w:val="1"/>
    <w:rsid w:val="003A6546"/>
    <w:pPr>
      <w:shd w:val="clear" w:color="auto" w:fill="FFFFFF"/>
      <w:spacing w:after="300" w:line="0" w:lineRule="atLeast"/>
      <w:outlineLvl w:val="0"/>
    </w:pPr>
    <w:rPr>
      <w:sz w:val="25"/>
      <w:szCs w:val="25"/>
    </w:rPr>
  </w:style>
  <w:style w:type="paragraph" w:customStyle="1" w:styleId="11">
    <w:name w:val="Основной текст1"/>
    <w:basedOn w:val="Normal"/>
    <w:link w:val="a0"/>
    <w:rsid w:val="003A6546"/>
    <w:pPr>
      <w:shd w:val="clear" w:color="auto" w:fill="FFFFFF"/>
      <w:spacing w:before="300" w:after="720" w:line="0" w:lineRule="atLeast"/>
    </w:pPr>
    <w:rPr>
      <w:sz w:val="21"/>
      <w:szCs w:val="21"/>
    </w:rPr>
  </w:style>
  <w:style w:type="paragraph" w:customStyle="1" w:styleId="12">
    <w:name w:val="Абзац списка1"/>
    <w:basedOn w:val="Normal"/>
    <w:uiPriority w:val="34"/>
    <w:rsid w:val="0063614D"/>
    <w:pPr>
      <w:spacing w:after="200" w:line="276" w:lineRule="auto"/>
      <w:ind w:left="720"/>
      <w:contextualSpacing/>
    </w:pPr>
    <w:rPr>
      <w:rFonts w:cs="Arial"/>
      <w:lang w:val="ru-RU"/>
    </w:rPr>
  </w:style>
  <w:style w:type="paragraph" w:customStyle="1" w:styleId="a1">
    <w:name w:val="Տեքստ"/>
    <w:basedOn w:val="Normal"/>
    <w:link w:val="Char0"/>
    <w:qFormat/>
    <w:rsid w:val="00913ADE"/>
    <w:pPr>
      <w:spacing w:after="0" w:line="360" w:lineRule="auto"/>
      <w:ind w:firstLine="446"/>
      <w:jc w:val="both"/>
    </w:pPr>
    <w:rPr>
      <w:rFonts w:ascii="Sylfaen" w:hAnsi="Sylfaen"/>
      <w:sz w:val="24"/>
      <w:lang w:val="hy-AM" w:eastAsia="ru-RU"/>
    </w:rPr>
  </w:style>
  <w:style w:type="character" w:customStyle="1" w:styleId="UnresolvedMention">
    <w:name w:val="Unresolved Mention"/>
    <w:uiPriority w:val="99"/>
    <w:semiHidden/>
    <w:unhideWhenUsed/>
    <w:rsid w:val="00E76B0D"/>
    <w:rPr>
      <w:color w:val="605E5C"/>
      <w:shd w:val="clear" w:color="auto" w:fill="E1DFDD"/>
    </w:rPr>
  </w:style>
  <w:style w:type="character" w:customStyle="1" w:styleId="Char0">
    <w:name w:val="Տեքստ Char"/>
    <w:link w:val="a1"/>
    <w:rsid w:val="00913ADE"/>
    <w:rPr>
      <w:rFonts w:ascii="Sylfaen" w:hAnsi="Sylfaen"/>
      <w:sz w:val="24"/>
      <w:szCs w:val="22"/>
      <w:lang w:val="hy-AM" w:eastAsia="ru-RU"/>
    </w:rPr>
  </w:style>
  <w:style w:type="character" w:styleId="FollowedHyperlink">
    <w:name w:val="FollowedHyperlink"/>
    <w:uiPriority w:val="99"/>
    <w:semiHidden/>
    <w:unhideWhenUsed/>
    <w:rsid w:val="00E76B0D"/>
    <w:rPr>
      <w:color w:val="954F72"/>
      <w:u w:val="single"/>
    </w:rPr>
  </w:style>
  <w:style w:type="paragraph" w:styleId="EndnoteText">
    <w:name w:val="endnote text"/>
    <w:basedOn w:val="Normal"/>
    <w:link w:val="EndnoteTextChar"/>
    <w:uiPriority w:val="99"/>
    <w:semiHidden/>
    <w:unhideWhenUsed/>
    <w:rsid w:val="00B80211"/>
    <w:rPr>
      <w:sz w:val="20"/>
      <w:szCs w:val="20"/>
    </w:rPr>
  </w:style>
  <w:style w:type="character" w:customStyle="1" w:styleId="EndnoteTextChar">
    <w:name w:val="Endnote Text Char"/>
    <w:basedOn w:val="DefaultParagraphFont"/>
    <w:link w:val="EndnoteText"/>
    <w:uiPriority w:val="99"/>
    <w:semiHidden/>
    <w:rsid w:val="00B80211"/>
  </w:style>
  <w:style w:type="character" w:styleId="EndnoteReference">
    <w:name w:val="endnote reference"/>
    <w:uiPriority w:val="99"/>
    <w:semiHidden/>
    <w:unhideWhenUsed/>
    <w:rsid w:val="00B80211"/>
    <w:rPr>
      <w:vertAlign w:val="superscript"/>
    </w:rPr>
  </w:style>
  <w:style w:type="paragraph" w:customStyle="1" w:styleId="gmail-msolistparagraph">
    <w:name w:val="gmail-msolistparagraph"/>
    <w:basedOn w:val="Normal"/>
    <w:rsid w:val="00292F2B"/>
    <w:pPr>
      <w:spacing w:before="100" w:beforeAutospacing="1" w:after="100" w:afterAutospacing="1" w:line="240" w:lineRule="auto"/>
    </w:pPr>
    <w:rPr>
      <w:rFonts w:ascii="Times New Roman" w:eastAsia="Times New Roman" w:hAnsi="Times New Roman"/>
      <w:sz w:val="24"/>
      <w:szCs w:val="24"/>
    </w:rPr>
  </w:style>
  <w:style w:type="paragraph" w:styleId="HTMLPreformatted">
    <w:name w:val="HTML Preformatted"/>
    <w:basedOn w:val="Normal"/>
    <w:link w:val="HTMLPreformattedChar"/>
    <w:uiPriority w:val="99"/>
    <w:semiHidden/>
    <w:unhideWhenUsed/>
    <w:rsid w:val="0027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70BE2"/>
    <w:rPr>
      <w:rFonts w:ascii="Courier New" w:eastAsia="Times New Roman" w:hAnsi="Courier New" w:cs="Courier New"/>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179914">
      <w:bodyDiv w:val="1"/>
      <w:marLeft w:val="0"/>
      <w:marRight w:val="0"/>
      <w:marTop w:val="0"/>
      <w:marBottom w:val="0"/>
      <w:divBdr>
        <w:top w:val="none" w:sz="0" w:space="0" w:color="auto"/>
        <w:left w:val="none" w:sz="0" w:space="0" w:color="auto"/>
        <w:bottom w:val="none" w:sz="0" w:space="0" w:color="auto"/>
        <w:right w:val="none" w:sz="0" w:space="0" w:color="auto"/>
      </w:divBdr>
    </w:div>
    <w:div w:id="78135805">
      <w:bodyDiv w:val="1"/>
      <w:marLeft w:val="0"/>
      <w:marRight w:val="0"/>
      <w:marTop w:val="0"/>
      <w:marBottom w:val="0"/>
      <w:divBdr>
        <w:top w:val="none" w:sz="0" w:space="0" w:color="auto"/>
        <w:left w:val="none" w:sz="0" w:space="0" w:color="auto"/>
        <w:bottom w:val="none" w:sz="0" w:space="0" w:color="auto"/>
        <w:right w:val="none" w:sz="0" w:space="0" w:color="auto"/>
      </w:divBdr>
    </w:div>
    <w:div w:id="265894700">
      <w:bodyDiv w:val="1"/>
      <w:marLeft w:val="0"/>
      <w:marRight w:val="0"/>
      <w:marTop w:val="0"/>
      <w:marBottom w:val="0"/>
      <w:divBdr>
        <w:top w:val="none" w:sz="0" w:space="0" w:color="auto"/>
        <w:left w:val="none" w:sz="0" w:space="0" w:color="auto"/>
        <w:bottom w:val="none" w:sz="0" w:space="0" w:color="auto"/>
        <w:right w:val="none" w:sz="0" w:space="0" w:color="auto"/>
      </w:divBdr>
    </w:div>
    <w:div w:id="347409001">
      <w:bodyDiv w:val="1"/>
      <w:marLeft w:val="0"/>
      <w:marRight w:val="0"/>
      <w:marTop w:val="0"/>
      <w:marBottom w:val="0"/>
      <w:divBdr>
        <w:top w:val="none" w:sz="0" w:space="0" w:color="auto"/>
        <w:left w:val="none" w:sz="0" w:space="0" w:color="auto"/>
        <w:bottom w:val="none" w:sz="0" w:space="0" w:color="auto"/>
        <w:right w:val="none" w:sz="0" w:space="0" w:color="auto"/>
      </w:divBdr>
    </w:div>
    <w:div w:id="405341758">
      <w:bodyDiv w:val="1"/>
      <w:marLeft w:val="0"/>
      <w:marRight w:val="0"/>
      <w:marTop w:val="0"/>
      <w:marBottom w:val="0"/>
      <w:divBdr>
        <w:top w:val="none" w:sz="0" w:space="0" w:color="auto"/>
        <w:left w:val="none" w:sz="0" w:space="0" w:color="auto"/>
        <w:bottom w:val="none" w:sz="0" w:space="0" w:color="auto"/>
        <w:right w:val="none" w:sz="0" w:space="0" w:color="auto"/>
      </w:divBdr>
    </w:div>
    <w:div w:id="497425861">
      <w:bodyDiv w:val="1"/>
      <w:marLeft w:val="0"/>
      <w:marRight w:val="0"/>
      <w:marTop w:val="0"/>
      <w:marBottom w:val="0"/>
      <w:divBdr>
        <w:top w:val="none" w:sz="0" w:space="0" w:color="auto"/>
        <w:left w:val="none" w:sz="0" w:space="0" w:color="auto"/>
        <w:bottom w:val="none" w:sz="0" w:space="0" w:color="auto"/>
        <w:right w:val="none" w:sz="0" w:space="0" w:color="auto"/>
      </w:divBdr>
    </w:div>
    <w:div w:id="557396745">
      <w:bodyDiv w:val="1"/>
      <w:marLeft w:val="0"/>
      <w:marRight w:val="0"/>
      <w:marTop w:val="0"/>
      <w:marBottom w:val="0"/>
      <w:divBdr>
        <w:top w:val="none" w:sz="0" w:space="0" w:color="auto"/>
        <w:left w:val="none" w:sz="0" w:space="0" w:color="auto"/>
        <w:bottom w:val="none" w:sz="0" w:space="0" w:color="auto"/>
        <w:right w:val="none" w:sz="0" w:space="0" w:color="auto"/>
      </w:divBdr>
    </w:div>
    <w:div w:id="567888195">
      <w:bodyDiv w:val="1"/>
      <w:marLeft w:val="0"/>
      <w:marRight w:val="0"/>
      <w:marTop w:val="0"/>
      <w:marBottom w:val="0"/>
      <w:divBdr>
        <w:top w:val="none" w:sz="0" w:space="0" w:color="auto"/>
        <w:left w:val="none" w:sz="0" w:space="0" w:color="auto"/>
        <w:bottom w:val="none" w:sz="0" w:space="0" w:color="auto"/>
        <w:right w:val="none" w:sz="0" w:space="0" w:color="auto"/>
      </w:divBdr>
    </w:div>
    <w:div w:id="599140248">
      <w:bodyDiv w:val="1"/>
      <w:marLeft w:val="0"/>
      <w:marRight w:val="0"/>
      <w:marTop w:val="0"/>
      <w:marBottom w:val="0"/>
      <w:divBdr>
        <w:top w:val="none" w:sz="0" w:space="0" w:color="auto"/>
        <w:left w:val="none" w:sz="0" w:space="0" w:color="auto"/>
        <w:bottom w:val="none" w:sz="0" w:space="0" w:color="auto"/>
        <w:right w:val="none" w:sz="0" w:space="0" w:color="auto"/>
      </w:divBdr>
    </w:div>
    <w:div w:id="849835454">
      <w:bodyDiv w:val="1"/>
      <w:marLeft w:val="0"/>
      <w:marRight w:val="0"/>
      <w:marTop w:val="0"/>
      <w:marBottom w:val="0"/>
      <w:divBdr>
        <w:top w:val="none" w:sz="0" w:space="0" w:color="auto"/>
        <w:left w:val="none" w:sz="0" w:space="0" w:color="auto"/>
        <w:bottom w:val="none" w:sz="0" w:space="0" w:color="auto"/>
        <w:right w:val="none" w:sz="0" w:space="0" w:color="auto"/>
      </w:divBdr>
    </w:div>
    <w:div w:id="927888076">
      <w:bodyDiv w:val="1"/>
      <w:marLeft w:val="0"/>
      <w:marRight w:val="0"/>
      <w:marTop w:val="0"/>
      <w:marBottom w:val="0"/>
      <w:divBdr>
        <w:top w:val="none" w:sz="0" w:space="0" w:color="auto"/>
        <w:left w:val="none" w:sz="0" w:space="0" w:color="auto"/>
        <w:bottom w:val="none" w:sz="0" w:space="0" w:color="auto"/>
        <w:right w:val="none" w:sz="0" w:space="0" w:color="auto"/>
      </w:divBdr>
    </w:div>
    <w:div w:id="1012803270">
      <w:bodyDiv w:val="1"/>
      <w:marLeft w:val="0"/>
      <w:marRight w:val="0"/>
      <w:marTop w:val="0"/>
      <w:marBottom w:val="0"/>
      <w:divBdr>
        <w:top w:val="none" w:sz="0" w:space="0" w:color="auto"/>
        <w:left w:val="none" w:sz="0" w:space="0" w:color="auto"/>
        <w:bottom w:val="none" w:sz="0" w:space="0" w:color="auto"/>
        <w:right w:val="none" w:sz="0" w:space="0" w:color="auto"/>
      </w:divBdr>
      <w:divsChild>
        <w:div w:id="616065450">
          <w:marLeft w:val="0"/>
          <w:marRight w:val="0"/>
          <w:marTop w:val="0"/>
          <w:marBottom w:val="0"/>
          <w:divBdr>
            <w:top w:val="single" w:sz="6" w:space="0" w:color="D0D0D0"/>
            <w:left w:val="single" w:sz="6" w:space="0" w:color="D0D0D0"/>
            <w:bottom w:val="single" w:sz="6" w:space="0" w:color="D0D0D0"/>
            <w:right w:val="single" w:sz="6" w:space="0" w:color="D0D0D0"/>
          </w:divBdr>
        </w:div>
        <w:div w:id="1404139253">
          <w:marLeft w:val="0"/>
          <w:marRight w:val="0"/>
          <w:marTop w:val="0"/>
          <w:marBottom w:val="0"/>
          <w:divBdr>
            <w:top w:val="single" w:sz="6" w:space="0" w:color="D0D0D0"/>
            <w:left w:val="single" w:sz="6" w:space="0" w:color="D0D0D0"/>
            <w:bottom w:val="single" w:sz="6" w:space="0" w:color="D0D0D0"/>
            <w:right w:val="single" w:sz="6" w:space="0" w:color="D0D0D0"/>
          </w:divBdr>
        </w:div>
        <w:div w:id="1793279218">
          <w:marLeft w:val="0"/>
          <w:marRight w:val="0"/>
          <w:marTop w:val="0"/>
          <w:marBottom w:val="0"/>
          <w:divBdr>
            <w:top w:val="single" w:sz="6" w:space="0" w:color="D0D0D0"/>
            <w:left w:val="single" w:sz="6" w:space="0" w:color="D0D0D0"/>
            <w:bottom w:val="single" w:sz="6" w:space="0" w:color="D0D0D0"/>
            <w:right w:val="single" w:sz="6" w:space="0" w:color="D0D0D0"/>
          </w:divBdr>
        </w:div>
      </w:divsChild>
    </w:div>
    <w:div w:id="1037318067">
      <w:bodyDiv w:val="1"/>
      <w:marLeft w:val="0"/>
      <w:marRight w:val="0"/>
      <w:marTop w:val="0"/>
      <w:marBottom w:val="0"/>
      <w:divBdr>
        <w:top w:val="none" w:sz="0" w:space="0" w:color="auto"/>
        <w:left w:val="none" w:sz="0" w:space="0" w:color="auto"/>
        <w:bottom w:val="none" w:sz="0" w:space="0" w:color="auto"/>
        <w:right w:val="none" w:sz="0" w:space="0" w:color="auto"/>
      </w:divBdr>
    </w:div>
    <w:div w:id="1052777901">
      <w:bodyDiv w:val="1"/>
      <w:marLeft w:val="0"/>
      <w:marRight w:val="0"/>
      <w:marTop w:val="0"/>
      <w:marBottom w:val="0"/>
      <w:divBdr>
        <w:top w:val="none" w:sz="0" w:space="0" w:color="auto"/>
        <w:left w:val="none" w:sz="0" w:space="0" w:color="auto"/>
        <w:bottom w:val="none" w:sz="0" w:space="0" w:color="auto"/>
        <w:right w:val="none" w:sz="0" w:space="0" w:color="auto"/>
      </w:divBdr>
    </w:div>
    <w:div w:id="1065954814">
      <w:bodyDiv w:val="1"/>
      <w:marLeft w:val="0"/>
      <w:marRight w:val="0"/>
      <w:marTop w:val="0"/>
      <w:marBottom w:val="0"/>
      <w:divBdr>
        <w:top w:val="none" w:sz="0" w:space="0" w:color="auto"/>
        <w:left w:val="none" w:sz="0" w:space="0" w:color="auto"/>
        <w:bottom w:val="none" w:sz="0" w:space="0" w:color="auto"/>
        <w:right w:val="none" w:sz="0" w:space="0" w:color="auto"/>
      </w:divBdr>
    </w:div>
    <w:div w:id="1091126534">
      <w:bodyDiv w:val="1"/>
      <w:marLeft w:val="0"/>
      <w:marRight w:val="0"/>
      <w:marTop w:val="0"/>
      <w:marBottom w:val="0"/>
      <w:divBdr>
        <w:top w:val="none" w:sz="0" w:space="0" w:color="auto"/>
        <w:left w:val="none" w:sz="0" w:space="0" w:color="auto"/>
        <w:bottom w:val="none" w:sz="0" w:space="0" w:color="auto"/>
        <w:right w:val="none" w:sz="0" w:space="0" w:color="auto"/>
      </w:divBdr>
      <w:divsChild>
        <w:div w:id="693311161">
          <w:marLeft w:val="0"/>
          <w:marRight w:val="0"/>
          <w:marTop w:val="0"/>
          <w:marBottom w:val="0"/>
          <w:divBdr>
            <w:top w:val="none" w:sz="0" w:space="0" w:color="auto"/>
            <w:left w:val="none" w:sz="0" w:space="0" w:color="auto"/>
            <w:bottom w:val="none" w:sz="0" w:space="0" w:color="auto"/>
            <w:right w:val="none" w:sz="0" w:space="0" w:color="auto"/>
          </w:divBdr>
          <w:divsChild>
            <w:div w:id="166672084">
              <w:marLeft w:val="0"/>
              <w:marRight w:val="0"/>
              <w:marTop w:val="0"/>
              <w:marBottom w:val="0"/>
              <w:divBdr>
                <w:top w:val="none" w:sz="0" w:space="0" w:color="auto"/>
                <w:left w:val="none" w:sz="0" w:space="0" w:color="auto"/>
                <w:bottom w:val="none" w:sz="0" w:space="0" w:color="auto"/>
                <w:right w:val="none" w:sz="0" w:space="0" w:color="auto"/>
              </w:divBdr>
            </w:div>
            <w:div w:id="234978551">
              <w:marLeft w:val="0"/>
              <w:marRight w:val="0"/>
              <w:marTop w:val="0"/>
              <w:marBottom w:val="0"/>
              <w:divBdr>
                <w:top w:val="none" w:sz="0" w:space="0" w:color="auto"/>
                <w:left w:val="none" w:sz="0" w:space="0" w:color="auto"/>
                <w:bottom w:val="none" w:sz="0" w:space="0" w:color="auto"/>
                <w:right w:val="none" w:sz="0" w:space="0" w:color="auto"/>
              </w:divBdr>
            </w:div>
            <w:div w:id="709691705">
              <w:marLeft w:val="0"/>
              <w:marRight w:val="0"/>
              <w:marTop w:val="0"/>
              <w:marBottom w:val="0"/>
              <w:divBdr>
                <w:top w:val="none" w:sz="0" w:space="0" w:color="auto"/>
                <w:left w:val="none" w:sz="0" w:space="0" w:color="auto"/>
                <w:bottom w:val="none" w:sz="0" w:space="0" w:color="auto"/>
                <w:right w:val="none" w:sz="0" w:space="0" w:color="auto"/>
              </w:divBdr>
            </w:div>
            <w:div w:id="1306274709">
              <w:marLeft w:val="0"/>
              <w:marRight w:val="0"/>
              <w:marTop w:val="0"/>
              <w:marBottom w:val="0"/>
              <w:divBdr>
                <w:top w:val="none" w:sz="0" w:space="0" w:color="auto"/>
                <w:left w:val="none" w:sz="0" w:space="0" w:color="auto"/>
                <w:bottom w:val="none" w:sz="0" w:space="0" w:color="auto"/>
                <w:right w:val="none" w:sz="0" w:space="0" w:color="auto"/>
              </w:divBdr>
            </w:div>
            <w:div w:id="63601244">
              <w:marLeft w:val="0"/>
              <w:marRight w:val="0"/>
              <w:marTop w:val="0"/>
              <w:marBottom w:val="0"/>
              <w:divBdr>
                <w:top w:val="none" w:sz="0" w:space="0" w:color="auto"/>
                <w:left w:val="none" w:sz="0" w:space="0" w:color="auto"/>
                <w:bottom w:val="none" w:sz="0" w:space="0" w:color="auto"/>
                <w:right w:val="none" w:sz="0" w:space="0" w:color="auto"/>
              </w:divBdr>
            </w:div>
            <w:div w:id="916288341">
              <w:marLeft w:val="0"/>
              <w:marRight w:val="0"/>
              <w:marTop w:val="0"/>
              <w:marBottom w:val="0"/>
              <w:divBdr>
                <w:top w:val="none" w:sz="0" w:space="0" w:color="auto"/>
                <w:left w:val="none" w:sz="0" w:space="0" w:color="auto"/>
                <w:bottom w:val="none" w:sz="0" w:space="0" w:color="auto"/>
                <w:right w:val="none" w:sz="0" w:space="0" w:color="auto"/>
              </w:divBdr>
            </w:div>
            <w:div w:id="710034507">
              <w:marLeft w:val="0"/>
              <w:marRight w:val="0"/>
              <w:marTop w:val="0"/>
              <w:marBottom w:val="0"/>
              <w:divBdr>
                <w:top w:val="none" w:sz="0" w:space="0" w:color="auto"/>
                <w:left w:val="none" w:sz="0" w:space="0" w:color="auto"/>
                <w:bottom w:val="none" w:sz="0" w:space="0" w:color="auto"/>
                <w:right w:val="none" w:sz="0" w:space="0" w:color="auto"/>
              </w:divBdr>
            </w:div>
            <w:div w:id="149056305">
              <w:marLeft w:val="0"/>
              <w:marRight w:val="0"/>
              <w:marTop w:val="0"/>
              <w:marBottom w:val="0"/>
              <w:divBdr>
                <w:top w:val="none" w:sz="0" w:space="0" w:color="auto"/>
                <w:left w:val="none" w:sz="0" w:space="0" w:color="auto"/>
                <w:bottom w:val="none" w:sz="0" w:space="0" w:color="auto"/>
                <w:right w:val="none" w:sz="0" w:space="0" w:color="auto"/>
              </w:divBdr>
            </w:div>
            <w:div w:id="1891920405">
              <w:marLeft w:val="0"/>
              <w:marRight w:val="0"/>
              <w:marTop w:val="0"/>
              <w:marBottom w:val="0"/>
              <w:divBdr>
                <w:top w:val="none" w:sz="0" w:space="0" w:color="auto"/>
                <w:left w:val="none" w:sz="0" w:space="0" w:color="auto"/>
                <w:bottom w:val="none" w:sz="0" w:space="0" w:color="auto"/>
                <w:right w:val="none" w:sz="0" w:space="0" w:color="auto"/>
              </w:divBdr>
            </w:div>
            <w:div w:id="1176111407">
              <w:marLeft w:val="0"/>
              <w:marRight w:val="0"/>
              <w:marTop w:val="0"/>
              <w:marBottom w:val="0"/>
              <w:divBdr>
                <w:top w:val="none" w:sz="0" w:space="0" w:color="auto"/>
                <w:left w:val="none" w:sz="0" w:space="0" w:color="auto"/>
                <w:bottom w:val="none" w:sz="0" w:space="0" w:color="auto"/>
                <w:right w:val="none" w:sz="0" w:space="0" w:color="auto"/>
              </w:divBdr>
            </w:div>
            <w:div w:id="1758817968">
              <w:marLeft w:val="0"/>
              <w:marRight w:val="0"/>
              <w:marTop w:val="0"/>
              <w:marBottom w:val="0"/>
              <w:divBdr>
                <w:top w:val="none" w:sz="0" w:space="0" w:color="auto"/>
                <w:left w:val="none" w:sz="0" w:space="0" w:color="auto"/>
                <w:bottom w:val="none" w:sz="0" w:space="0" w:color="auto"/>
                <w:right w:val="none" w:sz="0" w:space="0" w:color="auto"/>
              </w:divBdr>
            </w:div>
            <w:div w:id="115486748">
              <w:marLeft w:val="0"/>
              <w:marRight w:val="0"/>
              <w:marTop w:val="0"/>
              <w:marBottom w:val="0"/>
              <w:divBdr>
                <w:top w:val="none" w:sz="0" w:space="0" w:color="auto"/>
                <w:left w:val="none" w:sz="0" w:space="0" w:color="auto"/>
                <w:bottom w:val="none" w:sz="0" w:space="0" w:color="auto"/>
                <w:right w:val="none" w:sz="0" w:space="0" w:color="auto"/>
              </w:divBdr>
            </w:div>
            <w:div w:id="1031229127">
              <w:marLeft w:val="0"/>
              <w:marRight w:val="0"/>
              <w:marTop w:val="0"/>
              <w:marBottom w:val="0"/>
              <w:divBdr>
                <w:top w:val="none" w:sz="0" w:space="0" w:color="auto"/>
                <w:left w:val="none" w:sz="0" w:space="0" w:color="auto"/>
                <w:bottom w:val="none" w:sz="0" w:space="0" w:color="auto"/>
                <w:right w:val="none" w:sz="0" w:space="0" w:color="auto"/>
              </w:divBdr>
            </w:div>
            <w:div w:id="1335299539">
              <w:marLeft w:val="0"/>
              <w:marRight w:val="0"/>
              <w:marTop w:val="0"/>
              <w:marBottom w:val="0"/>
              <w:divBdr>
                <w:top w:val="none" w:sz="0" w:space="0" w:color="auto"/>
                <w:left w:val="none" w:sz="0" w:space="0" w:color="auto"/>
                <w:bottom w:val="none" w:sz="0" w:space="0" w:color="auto"/>
                <w:right w:val="none" w:sz="0" w:space="0" w:color="auto"/>
              </w:divBdr>
            </w:div>
            <w:div w:id="1989701048">
              <w:marLeft w:val="0"/>
              <w:marRight w:val="0"/>
              <w:marTop w:val="0"/>
              <w:marBottom w:val="0"/>
              <w:divBdr>
                <w:top w:val="none" w:sz="0" w:space="0" w:color="auto"/>
                <w:left w:val="none" w:sz="0" w:space="0" w:color="auto"/>
                <w:bottom w:val="none" w:sz="0" w:space="0" w:color="auto"/>
                <w:right w:val="none" w:sz="0" w:space="0" w:color="auto"/>
              </w:divBdr>
            </w:div>
            <w:div w:id="1254823953">
              <w:marLeft w:val="0"/>
              <w:marRight w:val="0"/>
              <w:marTop w:val="0"/>
              <w:marBottom w:val="0"/>
              <w:divBdr>
                <w:top w:val="none" w:sz="0" w:space="0" w:color="auto"/>
                <w:left w:val="none" w:sz="0" w:space="0" w:color="auto"/>
                <w:bottom w:val="none" w:sz="0" w:space="0" w:color="auto"/>
                <w:right w:val="none" w:sz="0" w:space="0" w:color="auto"/>
              </w:divBdr>
            </w:div>
            <w:div w:id="1078333821">
              <w:marLeft w:val="0"/>
              <w:marRight w:val="0"/>
              <w:marTop w:val="0"/>
              <w:marBottom w:val="0"/>
              <w:divBdr>
                <w:top w:val="none" w:sz="0" w:space="0" w:color="auto"/>
                <w:left w:val="none" w:sz="0" w:space="0" w:color="auto"/>
                <w:bottom w:val="none" w:sz="0" w:space="0" w:color="auto"/>
                <w:right w:val="none" w:sz="0" w:space="0" w:color="auto"/>
              </w:divBdr>
            </w:div>
            <w:div w:id="1697076765">
              <w:marLeft w:val="0"/>
              <w:marRight w:val="0"/>
              <w:marTop w:val="0"/>
              <w:marBottom w:val="0"/>
              <w:divBdr>
                <w:top w:val="none" w:sz="0" w:space="0" w:color="auto"/>
                <w:left w:val="none" w:sz="0" w:space="0" w:color="auto"/>
                <w:bottom w:val="none" w:sz="0" w:space="0" w:color="auto"/>
                <w:right w:val="none" w:sz="0" w:space="0" w:color="auto"/>
              </w:divBdr>
            </w:div>
            <w:div w:id="1147668099">
              <w:marLeft w:val="0"/>
              <w:marRight w:val="0"/>
              <w:marTop w:val="0"/>
              <w:marBottom w:val="0"/>
              <w:divBdr>
                <w:top w:val="none" w:sz="0" w:space="0" w:color="auto"/>
                <w:left w:val="none" w:sz="0" w:space="0" w:color="auto"/>
                <w:bottom w:val="none" w:sz="0" w:space="0" w:color="auto"/>
                <w:right w:val="none" w:sz="0" w:space="0" w:color="auto"/>
              </w:divBdr>
            </w:div>
            <w:div w:id="1227447164">
              <w:marLeft w:val="0"/>
              <w:marRight w:val="0"/>
              <w:marTop w:val="0"/>
              <w:marBottom w:val="0"/>
              <w:divBdr>
                <w:top w:val="none" w:sz="0" w:space="0" w:color="auto"/>
                <w:left w:val="none" w:sz="0" w:space="0" w:color="auto"/>
                <w:bottom w:val="none" w:sz="0" w:space="0" w:color="auto"/>
                <w:right w:val="none" w:sz="0" w:space="0" w:color="auto"/>
              </w:divBdr>
            </w:div>
            <w:div w:id="884637365">
              <w:marLeft w:val="0"/>
              <w:marRight w:val="0"/>
              <w:marTop w:val="0"/>
              <w:marBottom w:val="0"/>
              <w:divBdr>
                <w:top w:val="none" w:sz="0" w:space="0" w:color="auto"/>
                <w:left w:val="none" w:sz="0" w:space="0" w:color="auto"/>
                <w:bottom w:val="none" w:sz="0" w:space="0" w:color="auto"/>
                <w:right w:val="none" w:sz="0" w:space="0" w:color="auto"/>
              </w:divBdr>
            </w:div>
            <w:div w:id="53283458">
              <w:marLeft w:val="0"/>
              <w:marRight w:val="0"/>
              <w:marTop w:val="0"/>
              <w:marBottom w:val="0"/>
              <w:divBdr>
                <w:top w:val="none" w:sz="0" w:space="0" w:color="auto"/>
                <w:left w:val="none" w:sz="0" w:space="0" w:color="auto"/>
                <w:bottom w:val="none" w:sz="0" w:space="0" w:color="auto"/>
                <w:right w:val="none" w:sz="0" w:space="0" w:color="auto"/>
              </w:divBdr>
            </w:div>
            <w:div w:id="869881649">
              <w:marLeft w:val="0"/>
              <w:marRight w:val="0"/>
              <w:marTop w:val="0"/>
              <w:marBottom w:val="0"/>
              <w:divBdr>
                <w:top w:val="none" w:sz="0" w:space="0" w:color="auto"/>
                <w:left w:val="none" w:sz="0" w:space="0" w:color="auto"/>
                <w:bottom w:val="none" w:sz="0" w:space="0" w:color="auto"/>
                <w:right w:val="none" w:sz="0" w:space="0" w:color="auto"/>
              </w:divBdr>
            </w:div>
            <w:div w:id="510991522">
              <w:marLeft w:val="0"/>
              <w:marRight w:val="0"/>
              <w:marTop w:val="0"/>
              <w:marBottom w:val="0"/>
              <w:divBdr>
                <w:top w:val="none" w:sz="0" w:space="0" w:color="auto"/>
                <w:left w:val="none" w:sz="0" w:space="0" w:color="auto"/>
                <w:bottom w:val="none" w:sz="0" w:space="0" w:color="auto"/>
                <w:right w:val="none" w:sz="0" w:space="0" w:color="auto"/>
              </w:divBdr>
            </w:div>
            <w:div w:id="224072686">
              <w:marLeft w:val="0"/>
              <w:marRight w:val="0"/>
              <w:marTop w:val="0"/>
              <w:marBottom w:val="0"/>
              <w:divBdr>
                <w:top w:val="none" w:sz="0" w:space="0" w:color="auto"/>
                <w:left w:val="none" w:sz="0" w:space="0" w:color="auto"/>
                <w:bottom w:val="none" w:sz="0" w:space="0" w:color="auto"/>
                <w:right w:val="none" w:sz="0" w:space="0" w:color="auto"/>
              </w:divBdr>
            </w:div>
            <w:div w:id="718167865">
              <w:marLeft w:val="0"/>
              <w:marRight w:val="0"/>
              <w:marTop w:val="0"/>
              <w:marBottom w:val="0"/>
              <w:divBdr>
                <w:top w:val="none" w:sz="0" w:space="0" w:color="auto"/>
                <w:left w:val="none" w:sz="0" w:space="0" w:color="auto"/>
                <w:bottom w:val="none" w:sz="0" w:space="0" w:color="auto"/>
                <w:right w:val="none" w:sz="0" w:space="0" w:color="auto"/>
              </w:divBdr>
            </w:div>
            <w:div w:id="705059168">
              <w:marLeft w:val="0"/>
              <w:marRight w:val="0"/>
              <w:marTop w:val="0"/>
              <w:marBottom w:val="0"/>
              <w:divBdr>
                <w:top w:val="none" w:sz="0" w:space="0" w:color="auto"/>
                <w:left w:val="none" w:sz="0" w:space="0" w:color="auto"/>
                <w:bottom w:val="none" w:sz="0" w:space="0" w:color="auto"/>
                <w:right w:val="none" w:sz="0" w:space="0" w:color="auto"/>
              </w:divBdr>
            </w:div>
            <w:div w:id="1323047181">
              <w:marLeft w:val="0"/>
              <w:marRight w:val="0"/>
              <w:marTop w:val="0"/>
              <w:marBottom w:val="0"/>
              <w:divBdr>
                <w:top w:val="none" w:sz="0" w:space="0" w:color="auto"/>
                <w:left w:val="none" w:sz="0" w:space="0" w:color="auto"/>
                <w:bottom w:val="none" w:sz="0" w:space="0" w:color="auto"/>
                <w:right w:val="none" w:sz="0" w:space="0" w:color="auto"/>
              </w:divBdr>
            </w:div>
            <w:div w:id="236481295">
              <w:marLeft w:val="0"/>
              <w:marRight w:val="0"/>
              <w:marTop w:val="0"/>
              <w:marBottom w:val="0"/>
              <w:divBdr>
                <w:top w:val="none" w:sz="0" w:space="0" w:color="auto"/>
                <w:left w:val="none" w:sz="0" w:space="0" w:color="auto"/>
                <w:bottom w:val="none" w:sz="0" w:space="0" w:color="auto"/>
                <w:right w:val="none" w:sz="0" w:space="0" w:color="auto"/>
              </w:divBdr>
            </w:div>
            <w:div w:id="1308514663">
              <w:marLeft w:val="0"/>
              <w:marRight w:val="0"/>
              <w:marTop w:val="0"/>
              <w:marBottom w:val="0"/>
              <w:divBdr>
                <w:top w:val="none" w:sz="0" w:space="0" w:color="auto"/>
                <w:left w:val="none" w:sz="0" w:space="0" w:color="auto"/>
                <w:bottom w:val="none" w:sz="0" w:space="0" w:color="auto"/>
                <w:right w:val="none" w:sz="0" w:space="0" w:color="auto"/>
              </w:divBdr>
            </w:div>
            <w:div w:id="1861430990">
              <w:marLeft w:val="0"/>
              <w:marRight w:val="0"/>
              <w:marTop w:val="0"/>
              <w:marBottom w:val="0"/>
              <w:divBdr>
                <w:top w:val="none" w:sz="0" w:space="0" w:color="auto"/>
                <w:left w:val="none" w:sz="0" w:space="0" w:color="auto"/>
                <w:bottom w:val="none" w:sz="0" w:space="0" w:color="auto"/>
                <w:right w:val="none" w:sz="0" w:space="0" w:color="auto"/>
              </w:divBdr>
            </w:div>
            <w:div w:id="837119302">
              <w:marLeft w:val="0"/>
              <w:marRight w:val="0"/>
              <w:marTop w:val="0"/>
              <w:marBottom w:val="0"/>
              <w:divBdr>
                <w:top w:val="none" w:sz="0" w:space="0" w:color="auto"/>
                <w:left w:val="none" w:sz="0" w:space="0" w:color="auto"/>
                <w:bottom w:val="none" w:sz="0" w:space="0" w:color="auto"/>
                <w:right w:val="none" w:sz="0" w:space="0" w:color="auto"/>
              </w:divBdr>
            </w:div>
            <w:div w:id="1222868546">
              <w:marLeft w:val="0"/>
              <w:marRight w:val="0"/>
              <w:marTop w:val="0"/>
              <w:marBottom w:val="0"/>
              <w:divBdr>
                <w:top w:val="none" w:sz="0" w:space="0" w:color="auto"/>
                <w:left w:val="none" w:sz="0" w:space="0" w:color="auto"/>
                <w:bottom w:val="none" w:sz="0" w:space="0" w:color="auto"/>
                <w:right w:val="none" w:sz="0" w:space="0" w:color="auto"/>
              </w:divBdr>
            </w:div>
            <w:div w:id="1310131270">
              <w:marLeft w:val="0"/>
              <w:marRight w:val="0"/>
              <w:marTop w:val="0"/>
              <w:marBottom w:val="0"/>
              <w:divBdr>
                <w:top w:val="none" w:sz="0" w:space="0" w:color="auto"/>
                <w:left w:val="none" w:sz="0" w:space="0" w:color="auto"/>
                <w:bottom w:val="none" w:sz="0" w:space="0" w:color="auto"/>
                <w:right w:val="none" w:sz="0" w:space="0" w:color="auto"/>
              </w:divBdr>
            </w:div>
            <w:div w:id="1842038006">
              <w:marLeft w:val="0"/>
              <w:marRight w:val="0"/>
              <w:marTop w:val="0"/>
              <w:marBottom w:val="0"/>
              <w:divBdr>
                <w:top w:val="none" w:sz="0" w:space="0" w:color="auto"/>
                <w:left w:val="none" w:sz="0" w:space="0" w:color="auto"/>
                <w:bottom w:val="none" w:sz="0" w:space="0" w:color="auto"/>
                <w:right w:val="none" w:sz="0" w:space="0" w:color="auto"/>
              </w:divBdr>
            </w:div>
            <w:div w:id="1057317030">
              <w:marLeft w:val="0"/>
              <w:marRight w:val="0"/>
              <w:marTop w:val="0"/>
              <w:marBottom w:val="0"/>
              <w:divBdr>
                <w:top w:val="none" w:sz="0" w:space="0" w:color="auto"/>
                <w:left w:val="none" w:sz="0" w:space="0" w:color="auto"/>
                <w:bottom w:val="none" w:sz="0" w:space="0" w:color="auto"/>
                <w:right w:val="none" w:sz="0" w:space="0" w:color="auto"/>
              </w:divBdr>
            </w:div>
            <w:div w:id="1924103913">
              <w:marLeft w:val="0"/>
              <w:marRight w:val="0"/>
              <w:marTop w:val="0"/>
              <w:marBottom w:val="0"/>
              <w:divBdr>
                <w:top w:val="none" w:sz="0" w:space="0" w:color="auto"/>
                <w:left w:val="none" w:sz="0" w:space="0" w:color="auto"/>
                <w:bottom w:val="none" w:sz="0" w:space="0" w:color="auto"/>
                <w:right w:val="none" w:sz="0" w:space="0" w:color="auto"/>
              </w:divBdr>
            </w:div>
            <w:div w:id="1640957207">
              <w:marLeft w:val="0"/>
              <w:marRight w:val="0"/>
              <w:marTop w:val="0"/>
              <w:marBottom w:val="0"/>
              <w:divBdr>
                <w:top w:val="none" w:sz="0" w:space="0" w:color="auto"/>
                <w:left w:val="none" w:sz="0" w:space="0" w:color="auto"/>
                <w:bottom w:val="none" w:sz="0" w:space="0" w:color="auto"/>
                <w:right w:val="none" w:sz="0" w:space="0" w:color="auto"/>
              </w:divBdr>
            </w:div>
            <w:div w:id="1558928212">
              <w:marLeft w:val="0"/>
              <w:marRight w:val="0"/>
              <w:marTop w:val="0"/>
              <w:marBottom w:val="0"/>
              <w:divBdr>
                <w:top w:val="none" w:sz="0" w:space="0" w:color="auto"/>
                <w:left w:val="none" w:sz="0" w:space="0" w:color="auto"/>
                <w:bottom w:val="none" w:sz="0" w:space="0" w:color="auto"/>
                <w:right w:val="none" w:sz="0" w:space="0" w:color="auto"/>
              </w:divBdr>
            </w:div>
            <w:div w:id="1109936711">
              <w:marLeft w:val="0"/>
              <w:marRight w:val="0"/>
              <w:marTop w:val="0"/>
              <w:marBottom w:val="0"/>
              <w:divBdr>
                <w:top w:val="none" w:sz="0" w:space="0" w:color="auto"/>
                <w:left w:val="none" w:sz="0" w:space="0" w:color="auto"/>
                <w:bottom w:val="none" w:sz="0" w:space="0" w:color="auto"/>
                <w:right w:val="none" w:sz="0" w:space="0" w:color="auto"/>
              </w:divBdr>
            </w:div>
            <w:div w:id="902956427">
              <w:marLeft w:val="0"/>
              <w:marRight w:val="0"/>
              <w:marTop w:val="0"/>
              <w:marBottom w:val="0"/>
              <w:divBdr>
                <w:top w:val="none" w:sz="0" w:space="0" w:color="auto"/>
                <w:left w:val="none" w:sz="0" w:space="0" w:color="auto"/>
                <w:bottom w:val="none" w:sz="0" w:space="0" w:color="auto"/>
                <w:right w:val="none" w:sz="0" w:space="0" w:color="auto"/>
              </w:divBdr>
            </w:div>
            <w:div w:id="715662680">
              <w:marLeft w:val="0"/>
              <w:marRight w:val="0"/>
              <w:marTop w:val="0"/>
              <w:marBottom w:val="0"/>
              <w:divBdr>
                <w:top w:val="none" w:sz="0" w:space="0" w:color="auto"/>
                <w:left w:val="none" w:sz="0" w:space="0" w:color="auto"/>
                <w:bottom w:val="none" w:sz="0" w:space="0" w:color="auto"/>
                <w:right w:val="none" w:sz="0" w:space="0" w:color="auto"/>
              </w:divBdr>
            </w:div>
            <w:div w:id="1160774412">
              <w:marLeft w:val="0"/>
              <w:marRight w:val="0"/>
              <w:marTop w:val="0"/>
              <w:marBottom w:val="0"/>
              <w:divBdr>
                <w:top w:val="none" w:sz="0" w:space="0" w:color="auto"/>
                <w:left w:val="none" w:sz="0" w:space="0" w:color="auto"/>
                <w:bottom w:val="none" w:sz="0" w:space="0" w:color="auto"/>
                <w:right w:val="none" w:sz="0" w:space="0" w:color="auto"/>
              </w:divBdr>
            </w:div>
            <w:div w:id="1565482380">
              <w:marLeft w:val="0"/>
              <w:marRight w:val="0"/>
              <w:marTop w:val="0"/>
              <w:marBottom w:val="0"/>
              <w:divBdr>
                <w:top w:val="none" w:sz="0" w:space="0" w:color="auto"/>
                <w:left w:val="none" w:sz="0" w:space="0" w:color="auto"/>
                <w:bottom w:val="none" w:sz="0" w:space="0" w:color="auto"/>
                <w:right w:val="none" w:sz="0" w:space="0" w:color="auto"/>
              </w:divBdr>
            </w:div>
            <w:div w:id="1596554610">
              <w:marLeft w:val="0"/>
              <w:marRight w:val="0"/>
              <w:marTop w:val="0"/>
              <w:marBottom w:val="0"/>
              <w:divBdr>
                <w:top w:val="none" w:sz="0" w:space="0" w:color="auto"/>
                <w:left w:val="none" w:sz="0" w:space="0" w:color="auto"/>
                <w:bottom w:val="none" w:sz="0" w:space="0" w:color="auto"/>
                <w:right w:val="none" w:sz="0" w:space="0" w:color="auto"/>
              </w:divBdr>
            </w:div>
            <w:div w:id="920943903">
              <w:marLeft w:val="0"/>
              <w:marRight w:val="0"/>
              <w:marTop w:val="0"/>
              <w:marBottom w:val="0"/>
              <w:divBdr>
                <w:top w:val="none" w:sz="0" w:space="0" w:color="auto"/>
                <w:left w:val="none" w:sz="0" w:space="0" w:color="auto"/>
                <w:bottom w:val="none" w:sz="0" w:space="0" w:color="auto"/>
                <w:right w:val="none" w:sz="0" w:space="0" w:color="auto"/>
              </w:divBdr>
            </w:div>
            <w:div w:id="1050107799">
              <w:marLeft w:val="0"/>
              <w:marRight w:val="0"/>
              <w:marTop w:val="0"/>
              <w:marBottom w:val="0"/>
              <w:divBdr>
                <w:top w:val="none" w:sz="0" w:space="0" w:color="auto"/>
                <w:left w:val="none" w:sz="0" w:space="0" w:color="auto"/>
                <w:bottom w:val="none" w:sz="0" w:space="0" w:color="auto"/>
                <w:right w:val="none" w:sz="0" w:space="0" w:color="auto"/>
              </w:divBdr>
            </w:div>
            <w:div w:id="995184993">
              <w:marLeft w:val="0"/>
              <w:marRight w:val="0"/>
              <w:marTop w:val="0"/>
              <w:marBottom w:val="0"/>
              <w:divBdr>
                <w:top w:val="none" w:sz="0" w:space="0" w:color="auto"/>
                <w:left w:val="none" w:sz="0" w:space="0" w:color="auto"/>
                <w:bottom w:val="none" w:sz="0" w:space="0" w:color="auto"/>
                <w:right w:val="none" w:sz="0" w:space="0" w:color="auto"/>
              </w:divBdr>
            </w:div>
            <w:div w:id="169226715">
              <w:marLeft w:val="0"/>
              <w:marRight w:val="0"/>
              <w:marTop w:val="0"/>
              <w:marBottom w:val="0"/>
              <w:divBdr>
                <w:top w:val="none" w:sz="0" w:space="0" w:color="auto"/>
                <w:left w:val="none" w:sz="0" w:space="0" w:color="auto"/>
                <w:bottom w:val="none" w:sz="0" w:space="0" w:color="auto"/>
                <w:right w:val="none" w:sz="0" w:space="0" w:color="auto"/>
              </w:divBdr>
            </w:div>
            <w:div w:id="893780996">
              <w:marLeft w:val="0"/>
              <w:marRight w:val="0"/>
              <w:marTop w:val="0"/>
              <w:marBottom w:val="0"/>
              <w:divBdr>
                <w:top w:val="none" w:sz="0" w:space="0" w:color="auto"/>
                <w:left w:val="none" w:sz="0" w:space="0" w:color="auto"/>
                <w:bottom w:val="none" w:sz="0" w:space="0" w:color="auto"/>
                <w:right w:val="none" w:sz="0" w:space="0" w:color="auto"/>
              </w:divBdr>
            </w:div>
            <w:div w:id="472916203">
              <w:marLeft w:val="0"/>
              <w:marRight w:val="0"/>
              <w:marTop w:val="0"/>
              <w:marBottom w:val="0"/>
              <w:divBdr>
                <w:top w:val="none" w:sz="0" w:space="0" w:color="auto"/>
                <w:left w:val="none" w:sz="0" w:space="0" w:color="auto"/>
                <w:bottom w:val="none" w:sz="0" w:space="0" w:color="auto"/>
                <w:right w:val="none" w:sz="0" w:space="0" w:color="auto"/>
              </w:divBdr>
            </w:div>
            <w:div w:id="1747260867">
              <w:marLeft w:val="0"/>
              <w:marRight w:val="0"/>
              <w:marTop w:val="0"/>
              <w:marBottom w:val="0"/>
              <w:divBdr>
                <w:top w:val="none" w:sz="0" w:space="0" w:color="auto"/>
                <w:left w:val="none" w:sz="0" w:space="0" w:color="auto"/>
                <w:bottom w:val="none" w:sz="0" w:space="0" w:color="auto"/>
                <w:right w:val="none" w:sz="0" w:space="0" w:color="auto"/>
              </w:divBdr>
            </w:div>
            <w:div w:id="1680934763">
              <w:marLeft w:val="0"/>
              <w:marRight w:val="0"/>
              <w:marTop w:val="0"/>
              <w:marBottom w:val="0"/>
              <w:divBdr>
                <w:top w:val="none" w:sz="0" w:space="0" w:color="auto"/>
                <w:left w:val="none" w:sz="0" w:space="0" w:color="auto"/>
                <w:bottom w:val="none" w:sz="0" w:space="0" w:color="auto"/>
                <w:right w:val="none" w:sz="0" w:space="0" w:color="auto"/>
              </w:divBdr>
            </w:div>
            <w:div w:id="602494189">
              <w:marLeft w:val="0"/>
              <w:marRight w:val="0"/>
              <w:marTop w:val="0"/>
              <w:marBottom w:val="0"/>
              <w:divBdr>
                <w:top w:val="none" w:sz="0" w:space="0" w:color="auto"/>
                <w:left w:val="none" w:sz="0" w:space="0" w:color="auto"/>
                <w:bottom w:val="none" w:sz="0" w:space="0" w:color="auto"/>
                <w:right w:val="none" w:sz="0" w:space="0" w:color="auto"/>
              </w:divBdr>
            </w:div>
            <w:div w:id="736710565">
              <w:marLeft w:val="0"/>
              <w:marRight w:val="0"/>
              <w:marTop w:val="0"/>
              <w:marBottom w:val="0"/>
              <w:divBdr>
                <w:top w:val="none" w:sz="0" w:space="0" w:color="auto"/>
                <w:left w:val="none" w:sz="0" w:space="0" w:color="auto"/>
                <w:bottom w:val="none" w:sz="0" w:space="0" w:color="auto"/>
                <w:right w:val="none" w:sz="0" w:space="0" w:color="auto"/>
              </w:divBdr>
            </w:div>
            <w:div w:id="229317639">
              <w:marLeft w:val="0"/>
              <w:marRight w:val="0"/>
              <w:marTop w:val="0"/>
              <w:marBottom w:val="0"/>
              <w:divBdr>
                <w:top w:val="none" w:sz="0" w:space="0" w:color="auto"/>
                <w:left w:val="none" w:sz="0" w:space="0" w:color="auto"/>
                <w:bottom w:val="none" w:sz="0" w:space="0" w:color="auto"/>
                <w:right w:val="none" w:sz="0" w:space="0" w:color="auto"/>
              </w:divBdr>
            </w:div>
            <w:div w:id="1128009046">
              <w:marLeft w:val="0"/>
              <w:marRight w:val="0"/>
              <w:marTop w:val="0"/>
              <w:marBottom w:val="0"/>
              <w:divBdr>
                <w:top w:val="none" w:sz="0" w:space="0" w:color="auto"/>
                <w:left w:val="none" w:sz="0" w:space="0" w:color="auto"/>
                <w:bottom w:val="none" w:sz="0" w:space="0" w:color="auto"/>
                <w:right w:val="none" w:sz="0" w:space="0" w:color="auto"/>
              </w:divBdr>
            </w:div>
            <w:div w:id="367461187">
              <w:marLeft w:val="0"/>
              <w:marRight w:val="0"/>
              <w:marTop w:val="0"/>
              <w:marBottom w:val="0"/>
              <w:divBdr>
                <w:top w:val="none" w:sz="0" w:space="0" w:color="auto"/>
                <w:left w:val="none" w:sz="0" w:space="0" w:color="auto"/>
                <w:bottom w:val="none" w:sz="0" w:space="0" w:color="auto"/>
                <w:right w:val="none" w:sz="0" w:space="0" w:color="auto"/>
              </w:divBdr>
            </w:div>
            <w:div w:id="812408062">
              <w:marLeft w:val="0"/>
              <w:marRight w:val="0"/>
              <w:marTop w:val="0"/>
              <w:marBottom w:val="0"/>
              <w:divBdr>
                <w:top w:val="none" w:sz="0" w:space="0" w:color="auto"/>
                <w:left w:val="none" w:sz="0" w:space="0" w:color="auto"/>
                <w:bottom w:val="none" w:sz="0" w:space="0" w:color="auto"/>
                <w:right w:val="none" w:sz="0" w:space="0" w:color="auto"/>
              </w:divBdr>
            </w:div>
            <w:div w:id="633291237">
              <w:marLeft w:val="0"/>
              <w:marRight w:val="0"/>
              <w:marTop w:val="0"/>
              <w:marBottom w:val="0"/>
              <w:divBdr>
                <w:top w:val="none" w:sz="0" w:space="0" w:color="auto"/>
                <w:left w:val="none" w:sz="0" w:space="0" w:color="auto"/>
                <w:bottom w:val="none" w:sz="0" w:space="0" w:color="auto"/>
                <w:right w:val="none" w:sz="0" w:space="0" w:color="auto"/>
              </w:divBdr>
            </w:div>
            <w:div w:id="462505952">
              <w:marLeft w:val="0"/>
              <w:marRight w:val="0"/>
              <w:marTop w:val="0"/>
              <w:marBottom w:val="0"/>
              <w:divBdr>
                <w:top w:val="none" w:sz="0" w:space="0" w:color="auto"/>
                <w:left w:val="none" w:sz="0" w:space="0" w:color="auto"/>
                <w:bottom w:val="none" w:sz="0" w:space="0" w:color="auto"/>
                <w:right w:val="none" w:sz="0" w:space="0" w:color="auto"/>
              </w:divBdr>
            </w:div>
            <w:div w:id="105538141">
              <w:marLeft w:val="0"/>
              <w:marRight w:val="0"/>
              <w:marTop w:val="0"/>
              <w:marBottom w:val="0"/>
              <w:divBdr>
                <w:top w:val="none" w:sz="0" w:space="0" w:color="auto"/>
                <w:left w:val="none" w:sz="0" w:space="0" w:color="auto"/>
                <w:bottom w:val="none" w:sz="0" w:space="0" w:color="auto"/>
                <w:right w:val="none" w:sz="0" w:space="0" w:color="auto"/>
              </w:divBdr>
            </w:div>
            <w:div w:id="515924318">
              <w:marLeft w:val="0"/>
              <w:marRight w:val="0"/>
              <w:marTop w:val="0"/>
              <w:marBottom w:val="0"/>
              <w:divBdr>
                <w:top w:val="none" w:sz="0" w:space="0" w:color="auto"/>
                <w:left w:val="none" w:sz="0" w:space="0" w:color="auto"/>
                <w:bottom w:val="none" w:sz="0" w:space="0" w:color="auto"/>
                <w:right w:val="none" w:sz="0" w:space="0" w:color="auto"/>
              </w:divBdr>
            </w:div>
            <w:div w:id="1860581147">
              <w:marLeft w:val="0"/>
              <w:marRight w:val="0"/>
              <w:marTop w:val="0"/>
              <w:marBottom w:val="0"/>
              <w:divBdr>
                <w:top w:val="none" w:sz="0" w:space="0" w:color="auto"/>
                <w:left w:val="none" w:sz="0" w:space="0" w:color="auto"/>
                <w:bottom w:val="none" w:sz="0" w:space="0" w:color="auto"/>
                <w:right w:val="none" w:sz="0" w:space="0" w:color="auto"/>
              </w:divBdr>
            </w:div>
            <w:div w:id="450707610">
              <w:marLeft w:val="0"/>
              <w:marRight w:val="0"/>
              <w:marTop w:val="0"/>
              <w:marBottom w:val="0"/>
              <w:divBdr>
                <w:top w:val="none" w:sz="0" w:space="0" w:color="auto"/>
                <w:left w:val="none" w:sz="0" w:space="0" w:color="auto"/>
                <w:bottom w:val="none" w:sz="0" w:space="0" w:color="auto"/>
                <w:right w:val="none" w:sz="0" w:space="0" w:color="auto"/>
              </w:divBdr>
            </w:div>
            <w:div w:id="1806654619">
              <w:marLeft w:val="0"/>
              <w:marRight w:val="0"/>
              <w:marTop w:val="0"/>
              <w:marBottom w:val="0"/>
              <w:divBdr>
                <w:top w:val="none" w:sz="0" w:space="0" w:color="auto"/>
                <w:left w:val="none" w:sz="0" w:space="0" w:color="auto"/>
                <w:bottom w:val="none" w:sz="0" w:space="0" w:color="auto"/>
                <w:right w:val="none" w:sz="0" w:space="0" w:color="auto"/>
              </w:divBdr>
            </w:div>
            <w:div w:id="1201479310">
              <w:marLeft w:val="0"/>
              <w:marRight w:val="0"/>
              <w:marTop w:val="0"/>
              <w:marBottom w:val="0"/>
              <w:divBdr>
                <w:top w:val="none" w:sz="0" w:space="0" w:color="auto"/>
                <w:left w:val="none" w:sz="0" w:space="0" w:color="auto"/>
                <w:bottom w:val="none" w:sz="0" w:space="0" w:color="auto"/>
                <w:right w:val="none" w:sz="0" w:space="0" w:color="auto"/>
              </w:divBdr>
            </w:div>
            <w:div w:id="941104662">
              <w:marLeft w:val="0"/>
              <w:marRight w:val="0"/>
              <w:marTop w:val="0"/>
              <w:marBottom w:val="0"/>
              <w:divBdr>
                <w:top w:val="none" w:sz="0" w:space="0" w:color="auto"/>
                <w:left w:val="none" w:sz="0" w:space="0" w:color="auto"/>
                <w:bottom w:val="none" w:sz="0" w:space="0" w:color="auto"/>
                <w:right w:val="none" w:sz="0" w:space="0" w:color="auto"/>
              </w:divBdr>
            </w:div>
            <w:div w:id="1053772329">
              <w:marLeft w:val="0"/>
              <w:marRight w:val="0"/>
              <w:marTop w:val="0"/>
              <w:marBottom w:val="0"/>
              <w:divBdr>
                <w:top w:val="none" w:sz="0" w:space="0" w:color="auto"/>
                <w:left w:val="none" w:sz="0" w:space="0" w:color="auto"/>
                <w:bottom w:val="none" w:sz="0" w:space="0" w:color="auto"/>
                <w:right w:val="none" w:sz="0" w:space="0" w:color="auto"/>
              </w:divBdr>
            </w:div>
            <w:div w:id="906769839">
              <w:marLeft w:val="0"/>
              <w:marRight w:val="0"/>
              <w:marTop w:val="0"/>
              <w:marBottom w:val="0"/>
              <w:divBdr>
                <w:top w:val="none" w:sz="0" w:space="0" w:color="auto"/>
                <w:left w:val="none" w:sz="0" w:space="0" w:color="auto"/>
                <w:bottom w:val="none" w:sz="0" w:space="0" w:color="auto"/>
                <w:right w:val="none" w:sz="0" w:space="0" w:color="auto"/>
              </w:divBdr>
            </w:div>
            <w:div w:id="503786172">
              <w:marLeft w:val="0"/>
              <w:marRight w:val="0"/>
              <w:marTop w:val="0"/>
              <w:marBottom w:val="0"/>
              <w:divBdr>
                <w:top w:val="none" w:sz="0" w:space="0" w:color="auto"/>
                <w:left w:val="none" w:sz="0" w:space="0" w:color="auto"/>
                <w:bottom w:val="none" w:sz="0" w:space="0" w:color="auto"/>
                <w:right w:val="none" w:sz="0" w:space="0" w:color="auto"/>
              </w:divBdr>
            </w:div>
            <w:div w:id="276448831">
              <w:marLeft w:val="0"/>
              <w:marRight w:val="0"/>
              <w:marTop w:val="0"/>
              <w:marBottom w:val="0"/>
              <w:divBdr>
                <w:top w:val="none" w:sz="0" w:space="0" w:color="auto"/>
                <w:left w:val="none" w:sz="0" w:space="0" w:color="auto"/>
                <w:bottom w:val="none" w:sz="0" w:space="0" w:color="auto"/>
                <w:right w:val="none" w:sz="0" w:space="0" w:color="auto"/>
              </w:divBdr>
            </w:div>
            <w:div w:id="2092192865">
              <w:marLeft w:val="0"/>
              <w:marRight w:val="0"/>
              <w:marTop w:val="0"/>
              <w:marBottom w:val="0"/>
              <w:divBdr>
                <w:top w:val="none" w:sz="0" w:space="0" w:color="auto"/>
                <w:left w:val="none" w:sz="0" w:space="0" w:color="auto"/>
                <w:bottom w:val="none" w:sz="0" w:space="0" w:color="auto"/>
                <w:right w:val="none" w:sz="0" w:space="0" w:color="auto"/>
              </w:divBdr>
            </w:div>
            <w:div w:id="850607103">
              <w:marLeft w:val="0"/>
              <w:marRight w:val="0"/>
              <w:marTop w:val="0"/>
              <w:marBottom w:val="0"/>
              <w:divBdr>
                <w:top w:val="none" w:sz="0" w:space="0" w:color="auto"/>
                <w:left w:val="none" w:sz="0" w:space="0" w:color="auto"/>
                <w:bottom w:val="none" w:sz="0" w:space="0" w:color="auto"/>
                <w:right w:val="none" w:sz="0" w:space="0" w:color="auto"/>
              </w:divBdr>
            </w:div>
            <w:div w:id="904680564">
              <w:marLeft w:val="0"/>
              <w:marRight w:val="0"/>
              <w:marTop w:val="0"/>
              <w:marBottom w:val="0"/>
              <w:divBdr>
                <w:top w:val="none" w:sz="0" w:space="0" w:color="auto"/>
                <w:left w:val="none" w:sz="0" w:space="0" w:color="auto"/>
                <w:bottom w:val="none" w:sz="0" w:space="0" w:color="auto"/>
                <w:right w:val="none" w:sz="0" w:space="0" w:color="auto"/>
              </w:divBdr>
            </w:div>
            <w:div w:id="345711292">
              <w:marLeft w:val="0"/>
              <w:marRight w:val="0"/>
              <w:marTop w:val="0"/>
              <w:marBottom w:val="0"/>
              <w:divBdr>
                <w:top w:val="none" w:sz="0" w:space="0" w:color="auto"/>
                <w:left w:val="none" w:sz="0" w:space="0" w:color="auto"/>
                <w:bottom w:val="none" w:sz="0" w:space="0" w:color="auto"/>
                <w:right w:val="none" w:sz="0" w:space="0" w:color="auto"/>
              </w:divBdr>
            </w:div>
            <w:div w:id="555821821">
              <w:marLeft w:val="0"/>
              <w:marRight w:val="0"/>
              <w:marTop w:val="0"/>
              <w:marBottom w:val="0"/>
              <w:divBdr>
                <w:top w:val="none" w:sz="0" w:space="0" w:color="auto"/>
                <w:left w:val="none" w:sz="0" w:space="0" w:color="auto"/>
                <w:bottom w:val="none" w:sz="0" w:space="0" w:color="auto"/>
                <w:right w:val="none" w:sz="0" w:space="0" w:color="auto"/>
              </w:divBdr>
            </w:div>
            <w:div w:id="892040375">
              <w:marLeft w:val="0"/>
              <w:marRight w:val="0"/>
              <w:marTop w:val="0"/>
              <w:marBottom w:val="0"/>
              <w:divBdr>
                <w:top w:val="none" w:sz="0" w:space="0" w:color="auto"/>
                <w:left w:val="none" w:sz="0" w:space="0" w:color="auto"/>
                <w:bottom w:val="none" w:sz="0" w:space="0" w:color="auto"/>
                <w:right w:val="none" w:sz="0" w:space="0" w:color="auto"/>
              </w:divBdr>
            </w:div>
            <w:div w:id="900794133">
              <w:marLeft w:val="0"/>
              <w:marRight w:val="0"/>
              <w:marTop w:val="0"/>
              <w:marBottom w:val="0"/>
              <w:divBdr>
                <w:top w:val="none" w:sz="0" w:space="0" w:color="auto"/>
                <w:left w:val="none" w:sz="0" w:space="0" w:color="auto"/>
                <w:bottom w:val="none" w:sz="0" w:space="0" w:color="auto"/>
                <w:right w:val="none" w:sz="0" w:space="0" w:color="auto"/>
              </w:divBdr>
            </w:div>
            <w:div w:id="1203249031">
              <w:marLeft w:val="0"/>
              <w:marRight w:val="0"/>
              <w:marTop w:val="0"/>
              <w:marBottom w:val="0"/>
              <w:divBdr>
                <w:top w:val="none" w:sz="0" w:space="0" w:color="auto"/>
                <w:left w:val="none" w:sz="0" w:space="0" w:color="auto"/>
                <w:bottom w:val="none" w:sz="0" w:space="0" w:color="auto"/>
                <w:right w:val="none" w:sz="0" w:space="0" w:color="auto"/>
              </w:divBdr>
            </w:div>
            <w:div w:id="40709158">
              <w:marLeft w:val="0"/>
              <w:marRight w:val="0"/>
              <w:marTop w:val="0"/>
              <w:marBottom w:val="0"/>
              <w:divBdr>
                <w:top w:val="none" w:sz="0" w:space="0" w:color="auto"/>
                <w:left w:val="none" w:sz="0" w:space="0" w:color="auto"/>
                <w:bottom w:val="none" w:sz="0" w:space="0" w:color="auto"/>
                <w:right w:val="none" w:sz="0" w:space="0" w:color="auto"/>
              </w:divBdr>
            </w:div>
            <w:div w:id="978532704">
              <w:marLeft w:val="0"/>
              <w:marRight w:val="0"/>
              <w:marTop w:val="0"/>
              <w:marBottom w:val="0"/>
              <w:divBdr>
                <w:top w:val="none" w:sz="0" w:space="0" w:color="auto"/>
                <w:left w:val="none" w:sz="0" w:space="0" w:color="auto"/>
                <w:bottom w:val="none" w:sz="0" w:space="0" w:color="auto"/>
                <w:right w:val="none" w:sz="0" w:space="0" w:color="auto"/>
              </w:divBdr>
            </w:div>
            <w:div w:id="862599134">
              <w:marLeft w:val="0"/>
              <w:marRight w:val="0"/>
              <w:marTop w:val="0"/>
              <w:marBottom w:val="0"/>
              <w:divBdr>
                <w:top w:val="none" w:sz="0" w:space="0" w:color="auto"/>
                <w:left w:val="none" w:sz="0" w:space="0" w:color="auto"/>
                <w:bottom w:val="none" w:sz="0" w:space="0" w:color="auto"/>
                <w:right w:val="none" w:sz="0" w:space="0" w:color="auto"/>
              </w:divBdr>
            </w:div>
            <w:div w:id="1717896649">
              <w:marLeft w:val="0"/>
              <w:marRight w:val="0"/>
              <w:marTop w:val="0"/>
              <w:marBottom w:val="0"/>
              <w:divBdr>
                <w:top w:val="none" w:sz="0" w:space="0" w:color="auto"/>
                <w:left w:val="none" w:sz="0" w:space="0" w:color="auto"/>
                <w:bottom w:val="none" w:sz="0" w:space="0" w:color="auto"/>
                <w:right w:val="none" w:sz="0" w:space="0" w:color="auto"/>
              </w:divBdr>
            </w:div>
            <w:div w:id="103038282">
              <w:marLeft w:val="0"/>
              <w:marRight w:val="0"/>
              <w:marTop w:val="0"/>
              <w:marBottom w:val="0"/>
              <w:divBdr>
                <w:top w:val="none" w:sz="0" w:space="0" w:color="auto"/>
                <w:left w:val="none" w:sz="0" w:space="0" w:color="auto"/>
                <w:bottom w:val="none" w:sz="0" w:space="0" w:color="auto"/>
                <w:right w:val="none" w:sz="0" w:space="0" w:color="auto"/>
              </w:divBdr>
            </w:div>
            <w:div w:id="1774548197">
              <w:marLeft w:val="0"/>
              <w:marRight w:val="0"/>
              <w:marTop w:val="0"/>
              <w:marBottom w:val="0"/>
              <w:divBdr>
                <w:top w:val="none" w:sz="0" w:space="0" w:color="auto"/>
                <w:left w:val="none" w:sz="0" w:space="0" w:color="auto"/>
                <w:bottom w:val="none" w:sz="0" w:space="0" w:color="auto"/>
                <w:right w:val="none" w:sz="0" w:space="0" w:color="auto"/>
              </w:divBdr>
            </w:div>
            <w:div w:id="37265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4248">
      <w:bodyDiv w:val="1"/>
      <w:marLeft w:val="0"/>
      <w:marRight w:val="0"/>
      <w:marTop w:val="0"/>
      <w:marBottom w:val="0"/>
      <w:divBdr>
        <w:top w:val="none" w:sz="0" w:space="0" w:color="auto"/>
        <w:left w:val="none" w:sz="0" w:space="0" w:color="auto"/>
        <w:bottom w:val="none" w:sz="0" w:space="0" w:color="auto"/>
        <w:right w:val="none" w:sz="0" w:space="0" w:color="auto"/>
      </w:divBdr>
    </w:div>
    <w:div w:id="1313025532">
      <w:bodyDiv w:val="1"/>
      <w:marLeft w:val="0"/>
      <w:marRight w:val="0"/>
      <w:marTop w:val="0"/>
      <w:marBottom w:val="0"/>
      <w:divBdr>
        <w:top w:val="none" w:sz="0" w:space="0" w:color="auto"/>
        <w:left w:val="none" w:sz="0" w:space="0" w:color="auto"/>
        <w:bottom w:val="none" w:sz="0" w:space="0" w:color="auto"/>
        <w:right w:val="none" w:sz="0" w:space="0" w:color="auto"/>
      </w:divBdr>
    </w:div>
    <w:div w:id="1408963910">
      <w:bodyDiv w:val="1"/>
      <w:marLeft w:val="0"/>
      <w:marRight w:val="0"/>
      <w:marTop w:val="0"/>
      <w:marBottom w:val="0"/>
      <w:divBdr>
        <w:top w:val="none" w:sz="0" w:space="0" w:color="auto"/>
        <w:left w:val="none" w:sz="0" w:space="0" w:color="auto"/>
        <w:bottom w:val="none" w:sz="0" w:space="0" w:color="auto"/>
        <w:right w:val="none" w:sz="0" w:space="0" w:color="auto"/>
      </w:divBdr>
    </w:div>
    <w:div w:id="1457799989">
      <w:bodyDiv w:val="1"/>
      <w:marLeft w:val="0"/>
      <w:marRight w:val="0"/>
      <w:marTop w:val="0"/>
      <w:marBottom w:val="0"/>
      <w:divBdr>
        <w:top w:val="none" w:sz="0" w:space="0" w:color="auto"/>
        <w:left w:val="none" w:sz="0" w:space="0" w:color="auto"/>
        <w:bottom w:val="none" w:sz="0" w:space="0" w:color="auto"/>
        <w:right w:val="none" w:sz="0" w:space="0" w:color="auto"/>
      </w:divBdr>
    </w:div>
    <w:div w:id="1496871524">
      <w:bodyDiv w:val="1"/>
      <w:marLeft w:val="0"/>
      <w:marRight w:val="0"/>
      <w:marTop w:val="0"/>
      <w:marBottom w:val="0"/>
      <w:divBdr>
        <w:top w:val="none" w:sz="0" w:space="0" w:color="auto"/>
        <w:left w:val="none" w:sz="0" w:space="0" w:color="auto"/>
        <w:bottom w:val="none" w:sz="0" w:space="0" w:color="auto"/>
        <w:right w:val="none" w:sz="0" w:space="0" w:color="auto"/>
      </w:divBdr>
    </w:div>
    <w:div w:id="1628194776">
      <w:bodyDiv w:val="1"/>
      <w:marLeft w:val="0"/>
      <w:marRight w:val="0"/>
      <w:marTop w:val="0"/>
      <w:marBottom w:val="0"/>
      <w:divBdr>
        <w:top w:val="none" w:sz="0" w:space="0" w:color="auto"/>
        <w:left w:val="none" w:sz="0" w:space="0" w:color="auto"/>
        <w:bottom w:val="none" w:sz="0" w:space="0" w:color="auto"/>
        <w:right w:val="none" w:sz="0" w:space="0" w:color="auto"/>
      </w:divBdr>
    </w:div>
    <w:div w:id="1665935485">
      <w:bodyDiv w:val="1"/>
      <w:marLeft w:val="0"/>
      <w:marRight w:val="0"/>
      <w:marTop w:val="0"/>
      <w:marBottom w:val="0"/>
      <w:divBdr>
        <w:top w:val="none" w:sz="0" w:space="0" w:color="auto"/>
        <w:left w:val="none" w:sz="0" w:space="0" w:color="auto"/>
        <w:bottom w:val="none" w:sz="0" w:space="0" w:color="auto"/>
        <w:right w:val="none" w:sz="0" w:space="0" w:color="auto"/>
      </w:divBdr>
    </w:div>
    <w:div w:id="1741361793">
      <w:bodyDiv w:val="1"/>
      <w:marLeft w:val="0"/>
      <w:marRight w:val="0"/>
      <w:marTop w:val="0"/>
      <w:marBottom w:val="0"/>
      <w:divBdr>
        <w:top w:val="none" w:sz="0" w:space="0" w:color="auto"/>
        <w:left w:val="none" w:sz="0" w:space="0" w:color="auto"/>
        <w:bottom w:val="none" w:sz="0" w:space="0" w:color="auto"/>
        <w:right w:val="none" w:sz="0" w:space="0" w:color="auto"/>
      </w:divBdr>
    </w:div>
    <w:div w:id="1748846098">
      <w:bodyDiv w:val="1"/>
      <w:marLeft w:val="0"/>
      <w:marRight w:val="0"/>
      <w:marTop w:val="0"/>
      <w:marBottom w:val="0"/>
      <w:divBdr>
        <w:top w:val="none" w:sz="0" w:space="0" w:color="auto"/>
        <w:left w:val="none" w:sz="0" w:space="0" w:color="auto"/>
        <w:bottom w:val="none" w:sz="0" w:space="0" w:color="auto"/>
        <w:right w:val="none" w:sz="0" w:space="0" w:color="auto"/>
      </w:divBdr>
    </w:div>
    <w:div w:id="1749955267">
      <w:bodyDiv w:val="1"/>
      <w:marLeft w:val="0"/>
      <w:marRight w:val="0"/>
      <w:marTop w:val="0"/>
      <w:marBottom w:val="0"/>
      <w:divBdr>
        <w:top w:val="none" w:sz="0" w:space="0" w:color="auto"/>
        <w:left w:val="none" w:sz="0" w:space="0" w:color="auto"/>
        <w:bottom w:val="none" w:sz="0" w:space="0" w:color="auto"/>
        <w:right w:val="none" w:sz="0" w:space="0" w:color="auto"/>
      </w:divBdr>
    </w:div>
    <w:div w:id="1893033712">
      <w:bodyDiv w:val="1"/>
      <w:marLeft w:val="0"/>
      <w:marRight w:val="0"/>
      <w:marTop w:val="0"/>
      <w:marBottom w:val="0"/>
      <w:divBdr>
        <w:top w:val="none" w:sz="0" w:space="0" w:color="auto"/>
        <w:left w:val="none" w:sz="0" w:space="0" w:color="auto"/>
        <w:bottom w:val="none" w:sz="0" w:space="0" w:color="auto"/>
        <w:right w:val="none" w:sz="0" w:space="0" w:color="auto"/>
      </w:divBdr>
    </w:div>
    <w:div w:id="1959529851">
      <w:bodyDiv w:val="1"/>
      <w:marLeft w:val="0"/>
      <w:marRight w:val="0"/>
      <w:marTop w:val="0"/>
      <w:marBottom w:val="0"/>
      <w:divBdr>
        <w:top w:val="none" w:sz="0" w:space="0" w:color="auto"/>
        <w:left w:val="none" w:sz="0" w:space="0" w:color="auto"/>
        <w:bottom w:val="none" w:sz="0" w:space="0" w:color="auto"/>
        <w:right w:val="none" w:sz="0" w:space="0" w:color="auto"/>
      </w:divBdr>
    </w:div>
    <w:div w:id="2004317308">
      <w:bodyDiv w:val="1"/>
      <w:marLeft w:val="0"/>
      <w:marRight w:val="0"/>
      <w:marTop w:val="0"/>
      <w:marBottom w:val="0"/>
      <w:divBdr>
        <w:top w:val="none" w:sz="0" w:space="0" w:color="auto"/>
        <w:left w:val="none" w:sz="0" w:space="0" w:color="auto"/>
        <w:bottom w:val="none" w:sz="0" w:space="0" w:color="auto"/>
        <w:right w:val="none" w:sz="0" w:space="0" w:color="auto"/>
      </w:divBdr>
      <w:divsChild>
        <w:div w:id="1245073457">
          <w:marLeft w:val="0"/>
          <w:marRight w:val="0"/>
          <w:marTop w:val="0"/>
          <w:marBottom w:val="0"/>
          <w:divBdr>
            <w:top w:val="single" w:sz="6" w:space="0" w:color="D0D0D0"/>
            <w:left w:val="single" w:sz="6" w:space="0" w:color="D0D0D0"/>
            <w:bottom w:val="single" w:sz="6" w:space="0" w:color="D0D0D0"/>
            <w:right w:val="single" w:sz="6" w:space="0" w:color="D0D0D0"/>
          </w:divBdr>
        </w:div>
      </w:divsChild>
    </w:div>
    <w:div w:id="2008434852">
      <w:bodyDiv w:val="1"/>
      <w:marLeft w:val="0"/>
      <w:marRight w:val="0"/>
      <w:marTop w:val="0"/>
      <w:marBottom w:val="0"/>
      <w:divBdr>
        <w:top w:val="none" w:sz="0" w:space="0" w:color="auto"/>
        <w:left w:val="none" w:sz="0" w:space="0" w:color="auto"/>
        <w:bottom w:val="none" w:sz="0" w:space="0" w:color="auto"/>
        <w:right w:val="none" w:sz="0" w:space="0" w:color="auto"/>
      </w:divBdr>
      <w:divsChild>
        <w:div w:id="1335262400">
          <w:marLeft w:val="0"/>
          <w:marRight w:val="0"/>
          <w:marTop w:val="0"/>
          <w:marBottom w:val="0"/>
          <w:divBdr>
            <w:top w:val="none" w:sz="0" w:space="0" w:color="auto"/>
            <w:left w:val="none" w:sz="0" w:space="0" w:color="auto"/>
            <w:bottom w:val="none" w:sz="0" w:space="0" w:color="auto"/>
            <w:right w:val="none" w:sz="0" w:space="0" w:color="auto"/>
          </w:divBdr>
          <w:divsChild>
            <w:div w:id="141243564">
              <w:marLeft w:val="0"/>
              <w:marRight w:val="0"/>
              <w:marTop w:val="0"/>
              <w:marBottom w:val="0"/>
              <w:divBdr>
                <w:top w:val="none" w:sz="0" w:space="0" w:color="auto"/>
                <w:left w:val="none" w:sz="0" w:space="0" w:color="auto"/>
                <w:bottom w:val="none" w:sz="0" w:space="0" w:color="auto"/>
                <w:right w:val="none" w:sz="0" w:space="0" w:color="auto"/>
              </w:divBdr>
            </w:div>
            <w:div w:id="997923229">
              <w:marLeft w:val="0"/>
              <w:marRight w:val="0"/>
              <w:marTop w:val="0"/>
              <w:marBottom w:val="0"/>
              <w:divBdr>
                <w:top w:val="none" w:sz="0" w:space="0" w:color="auto"/>
                <w:left w:val="none" w:sz="0" w:space="0" w:color="auto"/>
                <w:bottom w:val="none" w:sz="0" w:space="0" w:color="auto"/>
                <w:right w:val="none" w:sz="0" w:space="0" w:color="auto"/>
              </w:divBdr>
            </w:div>
            <w:div w:id="503016937">
              <w:marLeft w:val="0"/>
              <w:marRight w:val="0"/>
              <w:marTop w:val="0"/>
              <w:marBottom w:val="0"/>
              <w:divBdr>
                <w:top w:val="none" w:sz="0" w:space="0" w:color="auto"/>
                <w:left w:val="none" w:sz="0" w:space="0" w:color="auto"/>
                <w:bottom w:val="none" w:sz="0" w:space="0" w:color="auto"/>
                <w:right w:val="none" w:sz="0" w:space="0" w:color="auto"/>
              </w:divBdr>
            </w:div>
            <w:div w:id="1045715049">
              <w:marLeft w:val="0"/>
              <w:marRight w:val="0"/>
              <w:marTop w:val="0"/>
              <w:marBottom w:val="0"/>
              <w:divBdr>
                <w:top w:val="none" w:sz="0" w:space="0" w:color="auto"/>
                <w:left w:val="none" w:sz="0" w:space="0" w:color="auto"/>
                <w:bottom w:val="none" w:sz="0" w:space="0" w:color="auto"/>
                <w:right w:val="none" w:sz="0" w:space="0" w:color="auto"/>
              </w:divBdr>
            </w:div>
            <w:div w:id="1345011510">
              <w:marLeft w:val="0"/>
              <w:marRight w:val="0"/>
              <w:marTop w:val="0"/>
              <w:marBottom w:val="0"/>
              <w:divBdr>
                <w:top w:val="none" w:sz="0" w:space="0" w:color="auto"/>
                <w:left w:val="none" w:sz="0" w:space="0" w:color="auto"/>
                <w:bottom w:val="none" w:sz="0" w:space="0" w:color="auto"/>
                <w:right w:val="none" w:sz="0" w:space="0" w:color="auto"/>
              </w:divBdr>
            </w:div>
            <w:div w:id="628052227">
              <w:marLeft w:val="0"/>
              <w:marRight w:val="0"/>
              <w:marTop w:val="0"/>
              <w:marBottom w:val="0"/>
              <w:divBdr>
                <w:top w:val="none" w:sz="0" w:space="0" w:color="auto"/>
                <w:left w:val="none" w:sz="0" w:space="0" w:color="auto"/>
                <w:bottom w:val="none" w:sz="0" w:space="0" w:color="auto"/>
                <w:right w:val="none" w:sz="0" w:space="0" w:color="auto"/>
              </w:divBdr>
            </w:div>
            <w:div w:id="1945189000">
              <w:marLeft w:val="0"/>
              <w:marRight w:val="0"/>
              <w:marTop w:val="0"/>
              <w:marBottom w:val="0"/>
              <w:divBdr>
                <w:top w:val="none" w:sz="0" w:space="0" w:color="auto"/>
                <w:left w:val="none" w:sz="0" w:space="0" w:color="auto"/>
                <w:bottom w:val="none" w:sz="0" w:space="0" w:color="auto"/>
                <w:right w:val="none" w:sz="0" w:space="0" w:color="auto"/>
              </w:divBdr>
            </w:div>
            <w:div w:id="2129932985">
              <w:marLeft w:val="0"/>
              <w:marRight w:val="0"/>
              <w:marTop w:val="0"/>
              <w:marBottom w:val="0"/>
              <w:divBdr>
                <w:top w:val="none" w:sz="0" w:space="0" w:color="auto"/>
                <w:left w:val="none" w:sz="0" w:space="0" w:color="auto"/>
                <w:bottom w:val="none" w:sz="0" w:space="0" w:color="auto"/>
                <w:right w:val="none" w:sz="0" w:space="0" w:color="auto"/>
              </w:divBdr>
            </w:div>
            <w:div w:id="1740129360">
              <w:marLeft w:val="0"/>
              <w:marRight w:val="0"/>
              <w:marTop w:val="0"/>
              <w:marBottom w:val="0"/>
              <w:divBdr>
                <w:top w:val="none" w:sz="0" w:space="0" w:color="auto"/>
                <w:left w:val="none" w:sz="0" w:space="0" w:color="auto"/>
                <w:bottom w:val="none" w:sz="0" w:space="0" w:color="auto"/>
                <w:right w:val="none" w:sz="0" w:space="0" w:color="auto"/>
              </w:divBdr>
            </w:div>
            <w:div w:id="1053239563">
              <w:marLeft w:val="0"/>
              <w:marRight w:val="0"/>
              <w:marTop w:val="0"/>
              <w:marBottom w:val="0"/>
              <w:divBdr>
                <w:top w:val="none" w:sz="0" w:space="0" w:color="auto"/>
                <w:left w:val="none" w:sz="0" w:space="0" w:color="auto"/>
                <w:bottom w:val="none" w:sz="0" w:space="0" w:color="auto"/>
                <w:right w:val="none" w:sz="0" w:space="0" w:color="auto"/>
              </w:divBdr>
            </w:div>
            <w:div w:id="31326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17378">
      <w:bodyDiv w:val="1"/>
      <w:marLeft w:val="0"/>
      <w:marRight w:val="0"/>
      <w:marTop w:val="0"/>
      <w:marBottom w:val="0"/>
      <w:divBdr>
        <w:top w:val="none" w:sz="0" w:space="0" w:color="auto"/>
        <w:left w:val="none" w:sz="0" w:space="0" w:color="auto"/>
        <w:bottom w:val="none" w:sz="0" w:space="0" w:color="auto"/>
        <w:right w:val="none" w:sz="0" w:space="0" w:color="auto"/>
      </w:divBdr>
    </w:div>
    <w:div w:id="2086293162">
      <w:bodyDiv w:val="1"/>
      <w:marLeft w:val="0"/>
      <w:marRight w:val="0"/>
      <w:marTop w:val="0"/>
      <w:marBottom w:val="0"/>
      <w:divBdr>
        <w:top w:val="none" w:sz="0" w:space="0" w:color="auto"/>
        <w:left w:val="none" w:sz="0" w:space="0" w:color="auto"/>
        <w:bottom w:val="none" w:sz="0" w:space="0" w:color="auto"/>
        <w:right w:val="none" w:sz="0" w:space="0" w:color="auto"/>
      </w:divBdr>
    </w:div>
    <w:div w:id="213864595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oleObject" Target="embeddings/oleObject1.bin"/><Relationship Id="rId47" Type="http://schemas.openxmlformats.org/officeDocument/2006/relationships/image" Target="media/image38.emf"/><Relationship Id="rId63" Type="http://schemas.openxmlformats.org/officeDocument/2006/relationships/oleObject" Target="embeddings/oleObject10.bin"/><Relationship Id="rId68" Type="http://schemas.openxmlformats.org/officeDocument/2006/relationships/image" Target="media/image50.png"/><Relationship Id="R7a158067c15e439c"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oleObject" Target="embeddings/oleObject2.bin"/><Relationship Id="rId53" Type="http://schemas.openxmlformats.org/officeDocument/2006/relationships/oleObject" Target="embeddings/oleObject5.bin"/><Relationship Id="rId58" Type="http://schemas.openxmlformats.org/officeDocument/2006/relationships/image" Target="media/image44.emf"/><Relationship Id="rId66"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oleObject" Target="embeddings/oleObject9.bin"/><Relationship Id="rId19" Type="http://schemas.openxmlformats.org/officeDocument/2006/relationships/image" Target="media/image1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oleObject" Target="embeddings/oleObject3.bin"/><Relationship Id="rId56" Type="http://schemas.openxmlformats.org/officeDocument/2006/relationships/image" Target="media/image43.emf"/><Relationship Id="rId64" Type="http://schemas.openxmlformats.org/officeDocument/2006/relationships/image" Target="media/image4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oleObject" Target="embeddings/oleObject4.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oleObject" Target="embeddings/oleObject8.bin"/><Relationship Id="rId67" Type="http://schemas.openxmlformats.org/officeDocument/2006/relationships/hyperlink" Target="https://www.electronics-tutorials.ws/sequential/seq_5.html" TargetMode="External"/><Relationship Id="rId20" Type="http://schemas.openxmlformats.org/officeDocument/2006/relationships/image" Target="media/image13.png"/><Relationship Id="rId41" Type="http://schemas.openxmlformats.org/officeDocument/2006/relationships/image" Target="media/image34.emf"/><Relationship Id="rId54" Type="http://schemas.openxmlformats.org/officeDocument/2006/relationships/image" Target="media/image42.emf"/><Relationship Id="rId62" Type="http://schemas.openxmlformats.org/officeDocument/2006/relationships/image" Target="media/image46.emf"/><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oleObject" Target="embeddings/oleObject7.bin"/><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emf"/><Relationship Id="rId52" Type="http://schemas.openxmlformats.org/officeDocument/2006/relationships/image" Target="media/image41.emf"/><Relationship Id="rId60" Type="http://schemas.openxmlformats.org/officeDocument/2006/relationships/image" Target="media/image45.emf"/><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emf"/><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0.emf"/><Relationship Id="rId55" Type="http://schemas.openxmlformats.org/officeDocument/2006/relationships/oleObject" Target="embeddings/oleObject6.bin"/><Relationship Id="rId7" Type="http://schemas.openxmlformats.org/officeDocument/2006/relationships/endnotes" Target="endnotes.xml"/><Relationship Id="rId71" Type="http://schemas.openxmlformats.org/officeDocument/2006/relationships/theme" Target="theme/theme1.xml"/><Relationship Id="Rf2bccac762af47f6"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EC4D74-015D-4334-A770-3471D2D02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3562</TotalTime>
  <Pages>1</Pages>
  <Words>11238</Words>
  <Characters>64058</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Arkadi Hakobyan</dc:creator>
  <cp:keywords/>
  <dc:description/>
  <cp:lastModifiedBy>Arkadi Hakobyan</cp:lastModifiedBy>
  <cp:revision>204</cp:revision>
  <dcterms:created xsi:type="dcterms:W3CDTF">2021-12-23T18:26:00Z</dcterms:created>
  <dcterms:modified xsi:type="dcterms:W3CDTF">2022-05-12T19:53:00Z</dcterms:modified>
</cp:coreProperties>
</file>