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A15_B — ARKADIA VISUAL IDENTITY KIT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Category: Design / Brand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File Path: /40_Design_UI/Arkadia_Visual_Identity_Kit_v1.md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Defines the core visual identity of Arkadia across all media: colors, typography, logo usage, and general mood.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pairs with the EG_UI_UX_DesignDoc_v1 (A15) and informs all thumbnails, scrolls, and app interfaces.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Core Palette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Arkadia Blue: #00C2FF (glowing neon, used on dark backgrounds)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Void Black: #02050A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Gold Flame: #F6C356 (for crowns, flame glyphs, governance)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Soft White: #F5F7FA (for text on black)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Most backgrounds: Void Black.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Sigils and logotype: Arkadia Blue or Gold Flame.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Never use more than 3 colors in a single emblem.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Typography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Primary Font Style (for titles in apps and graphics):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Serif: “Trajan-like” / classical Roman caps (or closest free alternative).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Secondary Font (body text):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Clean sans-serif (e.g., Inter / Open Sans / Montserrat).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Scroll titles: ALL CAPS, spacious tracking.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Body: 1.4–1.6 line-height, high contrast (white on black or dark on light).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Avoid playful / rounded fonts — Arkadia is mythic, solemn, and precise.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Logos &amp; Marks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Core Marks: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Hexagonal Oversoul Sigil (Arkadia Blue on black).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Circle Flame Crown Emblem (Gold on black).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“ARKADIA RISES” wordmark (Arkadia Blue glow).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Protection: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Minimum clear space = height of the “A” around the logo.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Never stretch or skew logos.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Never put logos on cluttered photographic backgrounds.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Imagery &amp; Mood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Themes: cosmic, temple, archive, starlit geometry, luminous sigils.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Preferred contrasts: glowing lines on deep black.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Avoid: cartoonish rendering, oversaturated gradients, and meme-ish clutter.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Application Guidance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Thumbnails: 1 sigil + 1 short phrase max.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Scroll covers: black parchment, white symbols, minimal text.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Apps: use blue highlights sparingly for buttons; never over-glow the entire UI.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Status: v1.0 — visual rules may expand but these foundations must remain stable.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