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85041"/>
          <w:sz w:val="56"/>
          <w:szCs w:val="56"/>
        </w:rPr>
        <w:t xml:space="preserve">EHR Data Pipeline</w:t>
      </w:r>
    </w:p>
    <w:p>
      <w:pPr>
        <w:spacing w:after="80"/>
        <w:jc w:val="center"/>
      </w:pPr>
      <w:r>
        <w:rPr>
          <w:rFonts w:ascii="Arial" w:cs="Arial" w:eastAsia="Arial" w:hAnsi="Arial"/>
          <w:color w:val="0F6E56"/>
          <w:sz w:val="32"/>
          <w:szCs w:val="32"/>
        </w:rPr>
        <w:t xml:space="preserve">Architecture &amp; Build Plan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Mock FHIR  →  AWS Lambda  →  S3  →  Glue ETL  →  Kafka (MSK)  →  Snowflake</w:t>
      </w:r>
    </w:p>
    <w:p>
      <w:pPr>
        <w:pStyle w:val="Heading1"/>
      </w:pPr>
      <w:r>
        <w:t xml:space="preserve">Overview</w:t>
      </w:r>
    </w:p>
    <w:p>
      <w:r>
        <w:rPr>
          <w:rFonts w:ascii="Arial" w:cs="Arial" w:eastAsia="Arial" w:hAnsi="Arial"/>
          <w:sz w:val="24"/>
          <w:szCs w:val="24"/>
        </w:rPr>
        <w:t xml:space="preserve">This document outlines the architecture and step-by-step build plan for an end-to-end health data pipeline. The pipeline simulates a real-world EHR (Electronic Health Record) system generating FHIR R4 data, processing it on AWS, and delivering analytics-ready data into Snowflake via Kafka streaming.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pipeline is split into two layers: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Layer 1 — Mock EHR source (OLTP): generates synthetic FHIR JSON data and lands it in S3 raw storage via AWS Lambda.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Layer 2 — AWS pipeline + Snowflake analytics (OLAP): Glue ETL cleans and transforms the data, Kafka streams it to Snowflake, where a star schema enables analytical queries.</w:t>
      </w:r>
    </w:p>
    <w:p>
      <w:r>
        <w:t xml:space="preserve"/>
      </w:r>
    </w:p>
    <w:p>
      <w:pPr>
        <w:pStyle w:val="Heading1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generator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+ Faker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Synthetic FHIR R4 patient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Lambda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Triggered write of FHIR JSON to S3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Raw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S3 raw bucket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Landing zone for unprocessed FHIR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Glue (PySpark)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Flatten JSON, map codes, write Parquet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S3 clean bucket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Analytics-ready Parquet, star 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Step Functions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Orchestrates Glue ETL job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Kafka (AWS MSK)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S3 source connector streams to Snowflake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Snowflake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 schema tables + SQL analytics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Layer 1 — Mock EHR Source</w:t>
      </w:r>
    </w:p>
    <w:p>
      <w:pPr>
        <w:pStyle w:val="Heading2"/>
      </w:pPr>
      <w:r>
        <w:t xml:space="preserve">What it is</w:t>
      </w:r>
    </w:p>
    <w:p>
      <w:r>
        <w:rPr>
          <w:rFonts w:ascii="Arial" w:cs="Arial" w:eastAsia="Arial" w:hAnsi="Arial"/>
          <w:sz w:val="24"/>
          <w:szCs w:val="24"/>
        </w:rPr>
        <w:t xml:space="preserve">Layer 1 simulates the operational EHR system (like Epic or Cerner). In production this would be a live FHIR R4 API. In our pipeline, a Python script generates synthetic patient data and AWS Lambda writes it to S3.</w:t>
      </w:r>
    </w:p>
    <w:p>
      <w:r>
        <w:t xml:space="preserve"/>
      </w:r>
    </w:p>
    <w:p>
      <w:pPr>
        <w:pStyle w:val="Heading2"/>
      </w:pPr>
      <w:r>
        <w:t xml:space="preserve">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Mock data generator — Python script using the Faker library to produce realistic FHIR R4 JSON bundles containing Patient, Encounter, Observation, Condition, and MedicationRequest resources.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AWS Lambda — triggered on a schedule via EventBridge cron (or manually). Picks up generated FHIR JSON and writes directly to the S3 raw bucket with no transformation.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S3 raw bucket — landing zone structured as s3://ehr-raw/fhir/year/month/day/. Files stored as raw nested FHIR JSON exactly as produced by the EHR.</w:t>
      </w:r>
    </w:p>
    <w:p>
      <w:r>
        <w:t xml:space="preserve"/>
      </w:r>
    </w:p>
    <w:p>
      <w:pPr>
        <w:pStyle w:val="Heading2"/>
      </w:pPr>
      <w:r>
        <w:t xml:space="preserve">FHIR resources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2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system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name, DOB, gender, ZIP, insurance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Encounter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class, period start/end, facility, provider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ICD-10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diagnosis code, clinical status, onset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Observation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LOINC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 result, value, unit, reference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MedicationRequest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RxNorm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drug name, dosage, route, status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Layer 2 — AWS Pipeline + Snowflake Analytics</w:t>
      </w:r>
    </w:p>
    <w:p>
      <w:pPr>
        <w:pStyle w:val="Heading2"/>
      </w:pPr>
      <w:r>
        <w:t xml:space="preserve">Glue ETL job</w:t>
      </w:r>
    </w:p>
    <w:p>
      <w:r>
        <w:rPr>
          <w:rFonts w:ascii="Arial" w:cs="Arial" w:eastAsia="Arial" w:hAnsi="Arial"/>
          <w:sz w:val="24"/>
          <w:szCs w:val="24"/>
        </w:rPr>
        <w:t xml:space="preserve">A PySpark job reads raw FHIR JSON from S3 and performs the following transformations before writing clean Parquet to the S3 clean bucket: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Flatten nested JSON — explode FHIR coding arrays into flat columns (e.g. code.coding[0].code → icd10_code).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Code mapping — join ICD-10, LOINC, and RxNorm codes against lookup tables to add human-readable display names.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PHI masking — tokenize patient name, DOB, and identifiers before writing to analytics storage.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Timestamp normalization — convert all FHIR dateTime fields to UTC ISO 8601.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Schema enforcement — validate required fields and write clean Parquet with partition by year/month.</w:t>
      </w:r>
    </w:p>
    <w:p>
      <w:r>
        <w:t xml:space="preserve"/>
      </w:r>
    </w:p>
    <w:p>
      <w:pPr>
        <w:pStyle w:val="Heading2"/>
      </w:pPr>
      <w:r>
        <w:t xml:space="preserve">S3 clean bucket — star schema</w:t>
      </w:r>
    </w:p>
    <w:p>
      <w:r>
        <w:rPr>
          <w:rFonts w:ascii="Arial" w:cs="Arial" w:eastAsia="Arial" w:hAnsi="Arial"/>
          <w:sz w:val="24"/>
          <w:szCs w:val="24"/>
        </w:rPr>
        <w:t xml:space="preserve">Output is a star schema stored as Parquet in s3://ehr-clean/, structured as follows: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fact_encounters — central fact table. One row per patient encounter. Foreign keys to all dimension tables.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dim_patient — patient demographics, insurance, ZIP code.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dim_diagnosis — ICD-10 codes with display names and clinical categories.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dim_medication — RxNorm codes, drug names, dosage, route.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dim_provider — NPI, provider name, specialty, facility.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dim_observation — LOINC codes, lab test names, units, reference ranges.</w:t>
      </w:r>
    </w:p>
    <w:p>
      <w:r>
        <w:t xml:space="preserve"/>
      </w:r>
    </w:p>
    <w:p>
      <w:pPr>
        <w:pStyle w:val="Heading2"/>
      </w:pPr>
      <w:r>
        <w:t xml:space="preserve">Step Functions orchestration</w:t>
      </w:r>
    </w:p>
    <w:p>
      <w:r>
        <w:rPr>
          <w:rFonts w:ascii="Arial" w:cs="Arial" w:eastAsia="Arial" w:hAnsi="Arial"/>
          <w:sz w:val="24"/>
          <w:szCs w:val="24"/>
        </w:rPr>
        <w:t xml:space="preserve">AWS Step Functions manages the ETL workflow with the following state machine steps: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Start Glue job — trigger the PySpark ETL job on new S3 raw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Poll job status — wait and check Glue job completion state.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success — notify Kafka connector to pick up new clean files.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failure — send alert via SNS and halt pipeline.</w:t>
      </w:r>
    </w:p>
    <w:p>
      <w:r>
        <w:t xml:space="preserve"/>
      </w:r>
    </w:p>
    <w:p>
      <w:pPr>
        <w:pStyle w:val="Heading2"/>
      </w:pPr>
      <w:r>
        <w:t xml:space="preserve">Kafka (AWS MSK)</w:t>
      </w:r>
    </w:p>
    <w:p>
      <w:r>
        <w:rPr>
          <w:rFonts w:ascii="Arial" w:cs="Arial" w:eastAsia="Arial" w:hAnsi="Arial"/>
          <w:sz w:val="24"/>
          <w:szCs w:val="24"/>
        </w:rPr>
        <w:t xml:space="preserve">Amazon Managed Streaming for Apache Kafka (MSK) acts as the streaming bridge between S3 and Snowflake: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S3 source connector — watches the clean S3 bucket for new Parquet files and publishes them as events onto Kafka topics.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Topic per table — one Kafka topic per star schema table (e.g. topic.encounters, topic.patients).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Snowflake Kafka connector — consumes topics and triggers Snowpipe to auto-ingest records into Snowflake tables in near real-time.</w:t>
      </w:r>
    </w:p>
    <w:p>
      <w:r>
        <w:t xml:space="preserve"/>
      </w:r>
    </w:p>
    <w:p>
      <w:pPr>
        <w:pStyle w:val="Heading2"/>
      </w:pPr>
      <w:r>
        <w:t xml:space="preserve">Snowflake</w:t>
      </w:r>
    </w:p>
    <w:p>
      <w:r>
        <w:rPr>
          <w:rFonts w:ascii="Arial" w:cs="Arial" w:eastAsia="Arial" w:hAnsi="Arial"/>
          <w:sz w:val="24"/>
          <w:szCs w:val="24"/>
        </w:rPr>
        <w:t xml:space="preserve">Snowflake is the final analytics destination. Data lands in a star schema identical to the S3 clean structure. Key analytics use cases include: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Population health — average HbA1c trends across diabetic patients by region.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Readmission risk —  30-day readmission rates by diagnosis and provider.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 utilization — most prescribed medications by condition and patient demographics.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Cost analytics — average encounter cost by payer, facility, and DRG.</w:t>
      </w:r>
    </w:p>
    <w:p>
      <w:r>
        <w:t xml:space="preserve"/>
      </w:r>
    </w:p>
    <w:p>
      <w:pPr>
        <w:pStyle w:val="Heading1"/>
      </w:pPr>
      <w:r>
        <w:t xml:space="preserve">Build Order</w:t>
      </w:r>
    </w:p>
    <w:p>
      <w:r>
        <w:rPr>
          <w:rFonts w:ascii="Arial" w:cs="Arial" w:eastAsia="Arial" w:hAnsi="Arial"/>
          <w:sz w:val="24"/>
          <w:szCs w:val="24"/>
        </w:rPr>
        <w:t xml:space="preserve">Recommended sequence for building the pipeline: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800"/>
        <w:gridCol w:w="5600"/>
      </w:tblGrid>
      <w:tr>
        <w:tc>
          <w:tcPr>
            <w:tcW w:type="dxa" w:w="9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5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Mock data generator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script producing FHIR R4 JSON bundles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S3 buckets + Lambda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Raw S3 bucket + Lambda ingest function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Glue ETL job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PySpark job: flatten, clean, write Parquet to clean S3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Functions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 machine orchestrating Glue job execution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MSK Kafka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S3 source connector + Kafka topics per table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Snowflake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Kafka connector + Snowpipe + star schema tables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Analytics SQL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Population health, cost, and utilization queries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Ready to build — start with Step 1: Mock data generator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4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2026-06-11T22:24:59.956Z</dcterms:created>
  <dcterms:modified xsi:type="dcterms:W3CDTF">2026-06-11T22:24:59.956Z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